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969" w:rsidRPr="00257DA5" w:rsidRDefault="00080969" w:rsidP="00080969">
      <w:pPr>
        <w:pStyle w:val="a5"/>
        <w:ind w:left="4680"/>
        <w:jc w:val="center"/>
        <w:rPr>
          <w:rFonts w:ascii="Times New Roman CYR" w:hAnsi="Times New Roman CYR" w:cs="Times New Roman CYR"/>
          <w:sz w:val="24"/>
        </w:rPr>
      </w:pPr>
      <w:r w:rsidRPr="00257DA5">
        <w:rPr>
          <w:rFonts w:ascii="Times New Roman CYR" w:hAnsi="Times New Roman CYR" w:cs="Times New Roman CYR"/>
          <w:sz w:val="24"/>
        </w:rPr>
        <w:t>УТВЕРЖДАЮ</w:t>
      </w:r>
    </w:p>
    <w:p w:rsidR="00080969" w:rsidRPr="00257DA5" w:rsidRDefault="00080969" w:rsidP="00080969">
      <w:pPr>
        <w:pStyle w:val="a5"/>
        <w:ind w:left="4680"/>
        <w:jc w:val="center"/>
        <w:rPr>
          <w:rFonts w:ascii="Times New Roman CYR" w:hAnsi="Times New Roman CYR" w:cs="Times New Roman CYR"/>
          <w:sz w:val="24"/>
        </w:rPr>
      </w:pPr>
    </w:p>
    <w:p w:rsidR="00080969" w:rsidRPr="00257DA5" w:rsidRDefault="00080969" w:rsidP="00080969">
      <w:pPr>
        <w:pStyle w:val="a5"/>
        <w:spacing w:line="360" w:lineRule="auto"/>
        <w:ind w:left="4678"/>
        <w:jc w:val="center"/>
        <w:rPr>
          <w:rFonts w:ascii="Times New Roman CYR" w:hAnsi="Times New Roman CYR" w:cs="Times New Roman CYR"/>
          <w:sz w:val="24"/>
        </w:rPr>
      </w:pPr>
      <w:r w:rsidRPr="00257DA5">
        <w:rPr>
          <w:rFonts w:ascii="Times New Roman CYR" w:hAnsi="Times New Roman CYR" w:cs="Times New Roman CYR"/>
          <w:sz w:val="24"/>
        </w:rPr>
        <w:t>Директор МП «Теплоснабжение»</w:t>
      </w:r>
    </w:p>
    <w:p w:rsidR="00080969" w:rsidRPr="00257DA5" w:rsidRDefault="00080969" w:rsidP="00080969">
      <w:pPr>
        <w:pStyle w:val="a5"/>
        <w:spacing w:line="360" w:lineRule="auto"/>
        <w:ind w:left="4678"/>
        <w:jc w:val="center"/>
        <w:rPr>
          <w:rFonts w:ascii="Times New Roman CYR" w:hAnsi="Times New Roman CYR" w:cs="Times New Roman CYR"/>
          <w:sz w:val="24"/>
        </w:rPr>
      </w:pPr>
      <w:r w:rsidRPr="00257DA5">
        <w:rPr>
          <w:rFonts w:ascii="Times New Roman CYR" w:hAnsi="Times New Roman CYR" w:cs="Times New Roman CYR"/>
          <w:sz w:val="24"/>
        </w:rPr>
        <w:t>__________________ Ю.И. Юрков</w:t>
      </w:r>
    </w:p>
    <w:p w:rsidR="00080969" w:rsidRPr="00257DA5" w:rsidRDefault="00080969" w:rsidP="00080969">
      <w:pPr>
        <w:pStyle w:val="a5"/>
        <w:spacing w:line="360" w:lineRule="auto"/>
        <w:ind w:left="4678"/>
        <w:jc w:val="center"/>
        <w:rPr>
          <w:rFonts w:ascii="Times New Roman CYR" w:hAnsi="Times New Roman CYR" w:cs="Times New Roman CYR"/>
          <w:sz w:val="24"/>
        </w:rPr>
      </w:pPr>
      <w:r w:rsidRPr="00257DA5">
        <w:rPr>
          <w:rFonts w:ascii="Times New Roman CYR" w:hAnsi="Times New Roman CYR" w:cs="Times New Roman CYR"/>
          <w:sz w:val="24"/>
        </w:rPr>
        <w:t>«_____»_________________2014 г.</w:t>
      </w:r>
    </w:p>
    <w:p w:rsidR="00080969" w:rsidRPr="00D37739" w:rsidRDefault="00080969" w:rsidP="00080969">
      <w:pPr>
        <w:pStyle w:val="a5"/>
        <w:ind w:left="4680"/>
        <w:jc w:val="center"/>
        <w:rPr>
          <w:rFonts w:ascii="Times New Roman CYR" w:hAnsi="Times New Roman CYR" w:cs="Times New Roman CYR"/>
          <w:sz w:val="24"/>
        </w:rPr>
      </w:pPr>
    </w:p>
    <w:p w:rsidR="00080969" w:rsidRPr="00D37739" w:rsidRDefault="00080969" w:rsidP="00080969">
      <w:pPr>
        <w:shd w:val="clear" w:color="auto" w:fill="FFFFFF"/>
        <w:ind w:firstLine="720"/>
        <w:jc w:val="center"/>
        <w:rPr>
          <w:b/>
          <w:bCs/>
          <w:i/>
          <w:iCs/>
          <w:color w:val="000000"/>
          <w:spacing w:val="1"/>
        </w:rPr>
      </w:pPr>
    </w:p>
    <w:p w:rsidR="00080969" w:rsidRPr="00D37739" w:rsidRDefault="00080969" w:rsidP="00080969">
      <w:pPr>
        <w:shd w:val="clear" w:color="auto" w:fill="FFFFFF"/>
        <w:ind w:firstLine="720"/>
        <w:jc w:val="center"/>
        <w:rPr>
          <w:b/>
          <w:bCs/>
          <w:i/>
          <w:iCs/>
          <w:color w:val="000000"/>
          <w:spacing w:val="1"/>
        </w:rPr>
      </w:pPr>
    </w:p>
    <w:p w:rsidR="00080969" w:rsidRPr="00D37739" w:rsidRDefault="00080969" w:rsidP="00080969">
      <w:pPr>
        <w:shd w:val="clear" w:color="auto" w:fill="FFFFFF"/>
        <w:ind w:firstLine="720"/>
        <w:jc w:val="center"/>
        <w:rPr>
          <w:b/>
          <w:bCs/>
          <w:i/>
          <w:iCs/>
          <w:color w:val="000000"/>
          <w:spacing w:val="1"/>
        </w:rPr>
      </w:pPr>
    </w:p>
    <w:p w:rsidR="00080969" w:rsidRPr="00D37739" w:rsidRDefault="00080969" w:rsidP="00080969">
      <w:pPr>
        <w:shd w:val="clear" w:color="auto" w:fill="FFFFFF"/>
        <w:ind w:left="720"/>
        <w:jc w:val="center"/>
        <w:rPr>
          <w:b/>
          <w:bCs/>
          <w:color w:val="000000"/>
          <w:spacing w:val="1"/>
        </w:rPr>
      </w:pPr>
    </w:p>
    <w:p w:rsidR="00080969" w:rsidRPr="00D37739" w:rsidRDefault="00080969" w:rsidP="00080969">
      <w:pPr>
        <w:shd w:val="clear" w:color="auto" w:fill="FFFFFF"/>
        <w:ind w:left="720"/>
        <w:jc w:val="center"/>
        <w:rPr>
          <w:b/>
          <w:bCs/>
          <w:color w:val="000000"/>
          <w:spacing w:val="1"/>
        </w:rPr>
      </w:pPr>
    </w:p>
    <w:p w:rsidR="00080969" w:rsidRPr="00D37739" w:rsidRDefault="00080969" w:rsidP="00080969">
      <w:pPr>
        <w:shd w:val="clear" w:color="auto" w:fill="FFFFFF"/>
        <w:ind w:left="720"/>
        <w:jc w:val="center"/>
        <w:rPr>
          <w:b/>
          <w:bCs/>
          <w:color w:val="000000"/>
          <w:spacing w:val="1"/>
        </w:rPr>
      </w:pPr>
    </w:p>
    <w:p w:rsidR="00080969" w:rsidRPr="00D37739" w:rsidRDefault="00080969" w:rsidP="00080969">
      <w:pPr>
        <w:shd w:val="clear" w:color="auto" w:fill="FFFFFF"/>
        <w:ind w:left="720"/>
        <w:jc w:val="center"/>
        <w:rPr>
          <w:b/>
          <w:bCs/>
          <w:color w:val="000000"/>
          <w:spacing w:val="1"/>
        </w:rPr>
      </w:pPr>
    </w:p>
    <w:p w:rsidR="00080969" w:rsidRPr="00D37739" w:rsidRDefault="00080969" w:rsidP="00080969">
      <w:pPr>
        <w:shd w:val="clear" w:color="auto" w:fill="FFFFFF"/>
        <w:ind w:left="720"/>
        <w:jc w:val="center"/>
        <w:rPr>
          <w:b/>
          <w:bCs/>
          <w:color w:val="000000"/>
          <w:spacing w:val="1"/>
        </w:rPr>
      </w:pPr>
    </w:p>
    <w:p w:rsidR="00080969" w:rsidRPr="00D37739" w:rsidRDefault="00080969" w:rsidP="00080969">
      <w:pPr>
        <w:shd w:val="clear" w:color="auto" w:fill="FFFFFF"/>
        <w:ind w:left="720"/>
        <w:jc w:val="center"/>
        <w:rPr>
          <w:b/>
          <w:bCs/>
          <w:color w:val="000000"/>
          <w:spacing w:val="1"/>
        </w:rPr>
      </w:pPr>
    </w:p>
    <w:tbl>
      <w:tblPr>
        <w:tblpPr w:leftFromText="180" w:rightFromText="180" w:vertAnchor="text" w:horzAnchor="margin" w:tblpXSpec="center" w:tblpY="375"/>
        <w:tblW w:w="10173" w:type="dxa"/>
        <w:tblLook w:val="04A0" w:firstRow="1" w:lastRow="0" w:firstColumn="1" w:lastColumn="0" w:noHBand="0" w:noVBand="1"/>
      </w:tblPr>
      <w:tblGrid>
        <w:gridCol w:w="10173"/>
      </w:tblGrid>
      <w:tr w:rsidR="00080969" w:rsidRPr="00E908A5" w:rsidTr="00080969">
        <w:trPr>
          <w:trHeight w:val="1814"/>
        </w:trPr>
        <w:tc>
          <w:tcPr>
            <w:tcW w:w="10173" w:type="dxa"/>
            <w:shd w:val="clear" w:color="auto" w:fill="auto"/>
          </w:tcPr>
          <w:p w:rsidR="00080969" w:rsidRDefault="00080969" w:rsidP="00080969">
            <w:pPr>
              <w:jc w:val="center"/>
              <w:rPr>
                <w:sz w:val="22"/>
                <w:szCs w:val="22"/>
              </w:rPr>
            </w:pPr>
          </w:p>
          <w:p w:rsidR="00080969" w:rsidRDefault="00080969" w:rsidP="00080969">
            <w:pPr>
              <w:jc w:val="center"/>
              <w:rPr>
                <w:b/>
                <w:sz w:val="28"/>
                <w:szCs w:val="28"/>
              </w:rPr>
            </w:pPr>
            <w:r>
              <w:rPr>
                <w:b/>
                <w:sz w:val="28"/>
                <w:szCs w:val="28"/>
              </w:rPr>
              <w:t xml:space="preserve">ДОКУМЕНТАЦИЯ </w:t>
            </w:r>
          </w:p>
          <w:p w:rsidR="00741510" w:rsidRDefault="00741510" w:rsidP="00741510">
            <w:pPr>
              <w:jc w:val="center"/>
              <w:rPr>
                <w:b/>
                <w:sz w:val="28"/>
                <w:szCs w:val="28"/>
              </w:rPr>
            </w:pPr>
            <w:r>
              <w:rPr>
                <w:b/>
                <w:sz w:val="28"/>
                <w:szCs w:val="28"/>
              </w:rPr>
              <w:t xml:space="preserve">запроса предложений с предварительным квалификационным отбором </w:t>
            </w:r>
          </w:p>
          <w:p w:rsidR="00741510" w:rsidRDefault="00741510" w:rsidP="00741510">
            <w:pPr>
              <w:jc w:val="center"/>
              <w:rPr>
                <w:b/>
                <w:sz w:val="28"/>
                <w:szCs w:val="28"/>
              </w:rPr>
            </w:pPr>
            <w:r w:rsidRPr="004441DB">
              <w:rPr>
                <w:b/>
                <w:sz w:val="28"/>
                <w:szCs w:val="28"/>
              </w:rPr>
              <w:t>на право заключения договор</w:t>
            </w:r>
            <w:r>
              <w:rPr>
                <w:b/>
                <w:sz w:val="28"/>
                <w:szCs w:val="28"/>
              </w:rPr>
              <w:t>ов по</w:t>
            </w:r>
            <w:r w:rsidRPr="004441DB">
              <w:rPr>
                <w:b/>
                <w:sz w:val="28"/>
                <w:szCs w:val="28"/>
              </w:rPr>
              <w:t xml:space="preserve"> </w:t>
            </w:r>
            <w:r>
              <w:rPr>
                <w:b/>
                <w:sz w:val="28"/>
                <w:szCs w:val="28"/>
              </w:rPr>
              <w:t xml:space="preserve">выполнению работ на тепловых сетях </w:t>
            </w:r>
          </w:p>
          <w:p w:rsidR="00741510" w:rsidRPr="009227C2" w:rsidRDefault="00741510" w:rsidP="00741510">
            <w:pPr>
              <w:jc w:val="center"/>
              <w:rPr>
                <w:b/>
                <w:sz w:val="28"/>
                <w:szCs w:val="28"/>
              </w:rPr>
            </w:pPr>
            <w:r>
              <w:rPr>
                <w:b/>
                <w:sz w:val="28"/>
                <w:szCs w:val="28"/>
              </w:rPr>
              <w:t>по участкам №1 и №2</w:t>
            </w:r>
          </w:p>
          <w:p w:rsidR="00080969" w:rsidRPr="009227C2" w:rsidRDefault="00080969" w:rsidP="00080969">
            <w:pPr>
              <w:jc w:val="center"/>
              <w:rPr>
                <w:b/>
                <w:sz w:val="28"/>
                <w:szCs w:val="28"/>
              </w:rPr>
            </w:pPr>
          </w:p>
          <w:p w:rsidR="00080969" w:rsidRPr="00BF4007" w:rsidRDefault="00080969" w:rsidP="00080969">
            <w:pPr>
              <w:jc w:val="center"/>
              <w:rPr>
                <w:b/>
                <w:spacing w:val="2"/>
                <w:sz w:val="28"/>
                <w:szCs w:val="28"/>
              </w:rPr>
            </w:pPr>
          </w:p>
          <w:p w:rsidR="00080969" w:rsidRPr="00802364" w:rsidRDefault="00080969" w:rsidP="00080969">
            <w:pPr>
              <w:jc w:val="center"/>
              <w:rPr>
                <w:sz w:val="22"/>
                <w:szCs w:val="22"/>
              </w:rPr>
            </w:pPr>
          </w:p>
          <w:p w:rsidR="00080969" w:rsidRPr="00802364" w:rsidRDefault="00080969" w:rsidP="00080969">
            <w:pPr>
              <w:jc w:val="center"/>
              <w:rPr>
                <w:b/>
                <w:i/>
                <w:sz w:val="22"/>
                <w:szCs w:val="22"/>
              </w:rPr>
            </w:pPr>
            <w:r w:rsidRPr="00802364">
              <w:rPr>
                <w:b/>
                <w:i/>
                <w:sz w:val="22"/>
                <w:szCs w:val="22"/>
              </w:rPr>
              <w:t xml:space="preserve"> (</w:t>
            </w:r>
            <w:r>
              <w:rPr>
                <w:b/>
                <w:i/>
                <w:sz w:val="22"/>
                <w:szCs w:val="22"/>
              </w:rPr>
              <w:t>2 ЭТАП</w:t>
            </w:r>
            <w:r w:rsidRPr="00802364">
              <w:rPr>
                <w:b/>
                <w:i/>
                <w:sz w:val="22"/>
                <w:szCs w:val="22"/>
              </w:rPr>
              <w:t>)</w:t>
            </w:r>
          </w:p>
          <w:p w:rsidR="00080969" w:rsidRPr="00E908A5" w:rsidRDefault="00080969" w:rsidP="00080969">
            <w:pPr>
              <w:ind w:right="51"/>
              <w:jc w:val="center"/>
              <w:rPr>
                <w:color w:val="000000"/>
                <w:spacing w:val="-1"/>
              </w:rPr>
            </w:pPr>
          </w:p>
        </w:tc>
      </w:tr>
    </w:tbl>
    <w:p w:rsidR="00080969" w:rsidRPr="00D37739" w:rsidRDefault="00080969" w:rsidP="00080969">
      <w:pPr>
        <w:shd w:val="clear" w:color="auto" w:fill="FFFFFF"/>
        <w:ind w:left="720"/>
        <w:jc w:val="center"/>
        <w:rPr>
          <w:b/>
          <w:bCs/>
          <w:color w:val="000000"/>
          <w:spacing w:val="1"/>
        </w:rPr>
      </w:pPr>
    </w:p>
    <w:p w:rsidR="00080969" w:rsidRPr="00D37739" w:rsidRDefault="00080969" w:rsidP="00080969">
      <w:pPr>
        <w:shd w:val="clear" w:color="auto" w:fill="FFFFFF"/>
        <w:ind w:left="720"/>
        <w:jc w:val="center"/>
        <w:rPr>
          <w:b/>
          <w:bCs/>
          <w:color w:val="000000"/>
          <w:spacing w:val="1"/>
        </w:rPr>
      </w:pPr>
    </w:p>
    <w:p w:rsidR="00080969" w:rsidRPr="00D37739" w:rsidRDefault="00080969" w:rsidP="00080969">
      <w:pPr>
        <w:jc w:val="center"/>
      </w:pPr>
    </w:p>
    <w:p w:rsidR="00080969" w:rsidRPr="00D37739" w:rsidRDefault="00080969" w:rsidP="00080969">
      <w:pPr>
        <w:shd w:val="clear" w:color="auto" w:fill="FFFFFF"/>
        <w:ind w:right="51" w:firstLine="720"/>
        <w:jc w:val="center"/>
        <w:rPr>
          <w:color w:val="000000"/>
          <w:spacing w:val="-1"/>
        </w:rPr>
      </w:pPr>
    </w:p>
    <w:p w:rsidR="00080969" w:rsidRPr="00D37739" w:rsidRDefault="00080969" w:rsidP="00080969">
      <w:pPr>
        <w:shd w:val="clear" w:color="auto" w:fill="FFFFFF"/>
        <w:ind w:right="51" w:firstLine="720"/>
        <w:jc w:val="center"/>
        <w:rPr>
          <w:color w:val="000000"/>
          <w:spacing w:val="-1"/>
        </w:rPr>
      </w:pPr>
    </w:p>
    <w:p w:rsidR="00080969" w:rsidRPr="00D37739" w:rsidRDefault="00080969" w:rsidP="00080969">
      <w:pPr>
        <w:shd w:val="clear" w:color="auto" w:fill="FFFFFF"/>
        <w:ind w:right="51" w:firstLine="720"/>
        <w:jc w:val="center"/>
        <w:rPr>
          <w:color w:val="000000"/>
          <w:spacing w:val="-1"/>
        </w:rPr>
      </w:pPr>
    </w:p>
    <w:p w:rsidR="00080969" w:rsidRDefault="00080969" w:rsidP="00080969">
      <w:pPr>
        <w:shd w:val="clear" w:color="auto" w:fill="FFFFFF"/>
        <w:ind w:right="51" w:firstLine="720"/>
        <w:jc w:val="center"/>
        <w:rPr>
          <w:color w:val="000000"/>
          <w:spacing w:val="-1"/>
        </w:rPr>
      </w:pPr>
    </w:p>
    <w:p w:rsidR="00080969" w:rsidRDefault="00080969" w:rsidP="00080969">
      <w:pPr>
        <w:shd w:val="clear" w:color="auto" w:fill="FFFFFF"/>
        <w:ind w:right="51" w:firstLine="720"/>
        <w:jc w:val="center"/>
        <w:rPr>
          <w:color w:val="000000"/>
          <w:spacing w:val="-1"/>
        </w:rPr>
      </w:pPr>
    </w:p>
    <w:p w:rsidR="00080969" w:rsidRDefault="00080969" w:rsidP="00080969">
      <w:pPr>
        <w:shd w:val="clear" w:color="auto" w:fill="FFFFFF"/>
        <w:ind w:right="51" w:firstLine="720"/>
        <w:jc w:val="center"/>
        <w:rPr>
          <w:color w:val="000000"/>
          <w:spacing w:val="-1"/>
        </w:rPr>
      </w:pPr>
    </w:p>
    <w:p w:rsidR="00080969" w:rsidRDefault="00080969" w:rsidP="00080969">
      <w:pPr>
        <w:shd w:val="clear" w:color="auto" w:fill="FFFFFF"/>
        <w:ind w:right="51" w:firstLine="720"/>
        <w:jc w:val="center"/>
        <w:rPr>
          <w:color w:val="000000"/>
          <w:spacing w:val="-1"/>
        </w:rPr>
      </w:pPr>
    </w:p>
    <w:p w:rsidR="00080969" w:rsidRDefault="00080969" w:rsidP="00080969">
      <w:pPr>
        <w:shd w:val="clear" w:color="auto" w:fill="FFFFFF"/>
        <w:ind w:right="51" w:firstLine="720"/>
        <w:jc w:val="center"/>
        <w:rPr>
          <w:color w:val="000000"/>
          <w:spacing w:val="-1"/>
        </w:rPr>
      </w:pPr>
    </w:p>
    <w:p w:rsidR="00080969" w:rsidRPr="00257DA5" w:rsidRDefault="00080969" w:rsidP="00080969">
      <w:pPr>
        <w:shd w:val="clear" w:color="auto" w:fill="FFFFFF"/>
        <w:ind w:right="51" w:firstLine="720"/>
        <w:jc w:val="center"/>
        <w:rPr>
          <w:color w:val="000000"/>
          <w:spacing w:val="-1"/>
          <w:sz w:val="22"/>
          <w:szCs w:val="22"/>
        </w:rPr>
      </w:pPr>
    </w:p>
    <w:p w:rsidR="00080969" w:rsidRPr="00257DA5" w:rsidRDefault="00080969" w:rsidP="00080969">
      <w:pPr>
        <w:shd w:val="clear" w:color="auto" w:fill="FFFFFF"/>
        <w:ind w:right="51" w:firstLine="720"/>
        <w:jc w:val="center"/>
        <w:rPr>
          <w:color w:val="000000"/>
          <w:spacing w:val="-1"/>
          <w:sz w:val="22"/>
          <w:szCs w:val="22"/>
        </w:rPr>
      </w:pPr>
    </w:p>
    <w:p w:rsidR="00080969" w:rsidRPr="00257DA5" w:rsidRDefault="00080969" w:rsidP="00080969">
      <w:pPr>
        <w:shd w:val="clear" w:color="auto" w:fill="FFFFFF"/>
        <w:ind w:right="51" w:firstLine="720"/>
        <w:jc w:val="center"/>
        <w:rPr>
          <w:color w:val="000000"/>
          <w:spacing w:val="-1"/>
          <w:sz w:val="22"/>
          <w:szCs w:val="22"/>
        </w:rPr>
      </w:pPr>
    </w:p>
    <w:p w:rsidR="00080969" w:rsidRPr="00257DA5" w:rsidRDefault="00080969" w:rsidP="00080969">
      <w:pPr>
        <w:rPr>
          <w:sz w:val="22"/>
          <w:szCs w:val="22"/>
        </w:rPr>
      </w:pPr>
      <w:r w:rsidRPr="00257DA5">
        <w:rPr>
          <w:sz w:val="22"/>
          <w:szCs w:val="22"/>
        </w:rPr>
        <w:t>Подготовила:</w:t>
      </w:r>
    </w:p>
    <w:p w:rsidR="00080969" w:rsidRPr="00257DA5" w:rsidRDefault="00080969" w:rsidP="00080969">
      <w:pPr>
        <w:outlineLvl w:val="0"/>
        <w:rPr>
          <w:sz w:val="22"/>
          <w:szCs w:val="22"/>
          <w:u w:val="single"/>
        </w:rPr>
      </w:pPr>
      <w:r w:rsidRPr="00257DA5">
        <w:rPr>
          <w:sz w:val="22"/>
          <w:szCs w:val="22"/>
          <w:u w:val="single"/>
        </w:rPr>
        <w:t>Инженер ПТО Лосникова О.В.</w:t>
      </w:r>
    </w:p>
    <w:p w:rsidR="00080969" w:rsidRPr="00257DA5" w:rsidRDefault="00080969" w:rsidP="00080969">
      <w:pPr>
        <w:rPr>
          <w:sz w:val="22"/>
          <w:szCs w:val="22"/>
        </w:rPr>
      </w:pPr>
      <w:r w:rsidRPr="00257DA5">
        <w:rPr>
          <w:sz w:val="22"/>
          <w:szCs w:val="22"/>
        </w:rPr>
        <w:t xml:space="preserve">(Ф.И.О., должность) </w:t>
      </w:r>
    </w:p>
    <w:p w:rsidR="00080969" w:rsidRPr="00257DA5" w:rsidRDefault="00080969" w:rsidP="00080969">
      <w:pPr>
        <w:rPr>
          <w:sz w:val="22"/>
          <w:szCs w:val="22"/>
        </w:rPr>
      </w:pPr>
      <w:r w:rsidRPr="00257DA5">
        <w:rPr>
          <w:sz w:val="22"/>
          <w:szCs w:val="22"/>
        </w:rPr>
        <w:t>«____» __________________2014 г.</w:t>
      </w:r>
    </w:p>
    <w:p w:rsidR="00080969" w:rsidRPr="00257DA5" w:rsidRDefault="00080969" w:rsidP="00080969">
      <w:pPr>
        <w:shd w:val="clear" w:color="auto" w:fill="FFFFFF"/>
        <w:ind w:right="51" w:firstLine="720"/>
        <w:jc w:val="center"/>
        <w:rPr>
          <w:color w:val="000000"/>
          <w:spacing w:val="-1"/>
          <w:sz w:val="22"/>
          <w:szCs w:val="22"/>
        </w:rPr>
      </w:pPr>
    </w:p>
    <w:p w:rsidR="00080969" w:rsidRPr="00257DA5" w:rsidRDefault="00080969" w:rsidP="00080969">
      <w:pPr>
        <w:shd w:val="clear" w:color="auto" w:fill="FFFFFF"/>
        <w:ind w:right="51" w:firstLine="720"/>
        <w:jc w:val="center"/>
        <w:rPr>
          <w:color w:val="000000"/>
          <w:spacing w:val="-1"/>
          <w:sz w:val="22"/>
          <w:szCs w:val="22"/>
        </w:rPr>
      </w:pPr>
    </w:p>
    <w:p w:rsidR="00080969" w:rsidRPr="00257DA5" w:rsidRDefault="00080969" w:rsidP="00080969">
      <w:pPr>
        <w:shd w:val="clear" w:color="auto" w:fill="FFFFFF"/>
        <w:ind w:right="51" w:firstLine="720"/>
        <w:jc w:val="center"/>
        <w:rPr>
          <w:color w:val="000000"/>
          <w:spacing w:val="-1"/>
          <w:sz w:val="22"/>
          <w:szCs w:val="22"/>
          <w:u w:val="single"/>
        </w:rPr>
      </w:pPr>
      <w:r w:rsidRPr="00257DA5">
        <w:rPr>
          <w:color w:val="000000"/>
          <w:spacing w:val="-1"/>
          <w:sz w:val="22"/>
          <w:szCs w:val="22"/>
        </w:rPr>
        <w:t>г. Обнинск</w:t>
      </w:r>
    </w:p>
    <w:p w:rsidR="00080969" w:rsidRPr="00257DA5" w:rsidRDefault="00080969" w:rsidP="00080969">
      <w:pPr>
        <w:shd w:val="clear" w:color="auto" w:fill="FFFFFF"/>
        <w:ind w:right="51" w:firstLine="720"/>
        <w:jc w:val="center"/>
        <w:rPr>
          <w:sz w:val="22"/>
          <w:szCs w:val="22"/>
        </w:rPr>
      </w:pPr>
      <w:r w:rsidRPr="00257DA5">
        <w:rPr>
          <w:noProof/>
          <w:sz w:val="22"/>
          <w:szCs w:val="22"/>
          <w:lang w:eastAsia="ru-RU" w:bidi="ar-S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665480</wp:posOffset>
                </wp:positionV>
                <wp:extent cx="6286500" cy="0"/>
                <wp:effectExtent l="24765" t="20955" r="22860" b="266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51D33"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4pt" to="49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" strokeweight="3pt">
                <v:stroke linestyle="thinThin"/>
              </v:line>
            </w:pict>
          </mc:Fallback>
        </mc:AlternateContent>
      </w:r>
      <w:r w:rsidRPr="00257DA5">
        <w:rPr>
          <w:color w:val="000000"/>
          <w:spacing w:val="-1"/>
          <w:sz w:val="22"/>
          <w:szCs w:val="22"/>
        </w:rPr>
        <w:t>2014 г.</w:t>
      </w:r>
    </w:p>
    <w:p w:rsidR="00080969" w:rsidRDefault="00080969">
      <w:pPr>
        <w:widowControl/>
        <w:suppressAutoHyphens w:val="0"/>
        <w:spacing w:after="160" w:line="259" w:lineRule="auto"/>
      </w:pPr>
      <w:r>
        <w:br w:type="page"/>
      </w:r>
    </w:p>
    <w:p w:rsidR="00080969" w:rsidRDefault="00080969" w:rsidP="00080969">
      <w:pPr>
        <w:ind w:firstLine="708"/>
        <w:jc w:val="both"/>
        <w:rPr>
          <w:b/>
          <w:sz w:val="22"/>
          <w:szCs w:val="22"/>
        </w:rPr>
      </w:pPr>
      <w:r w:rsidRPr="00080969">
        <w:rPr>
          <w:b/>
          <w:sz w:val="22"/>
          <w:szCs w:val="22"/>
        </w:rPr>
        <w:lastRenderedPageBreak/>
        <w:t xml:space="preserve">Документация на проведение </w:t>
      </w:r>
      <w:r w:rsidRPr="00080969">
        <w:rPr>
          <w:b/>
          <w:sz w:val="22"/>
          <w:szCs w:val="22"/>
          <w:lang w:val="en-US"/>
        </w:rPr>
        <w:t>II</w:t>
      </w:r>
      <w:r w:rsidRPr="00080969">
        <w:rPr>
          <w:b/>
          <w:sz w:val="22"/>
          <w:szCs w:val="22"/>
        </w:rPr>
        <w:t xml:space="preserve"> этапа запроса предложений</w:t>
      </w:r>
      <w:r w:rsidR="00323501">
        <w:rPr>
          <w:b/>
          <w:sz w:val="22"/>
          <w:szCs w:val="22"/>
        </w:rPr>
        <w:t xml:space="preserve"> с </w:t>
      </w:r>
      <w:r w:rsidRPr="00080969">
        <w:rPr>
          <w:b/>
          <w:sz w:val="22"/>
          <w:szCs w:val="22"/>
        </w:rPr>
        <w:t xml:space="preserve">предварительным квалификационным отбором на право заключения договора на </w:t>
      </w:r>
      <w:r w:rsidR="00741510">
        <w:rPr>
          <w:b/>
          <w:sz w:val="22"/>
          <w:szCs w:val="22"/>
        </w:rPr>
        <w:t>выполнение работ на тепловых сетях по участкам №1 и№2</w:t>
      </w:r>
    </w:p>
    <w:p w:rsidR="00080969" w:rsidRPr="00080969" w:rsidRDefault="00080969" w:rsidP="00080969">
      <w:pPr>
        <w:ind w:firstLine="708"/>
        <w:jc w:val="both"/>
        <w:rPr>
          <w:b/>
          <w:sz w:val="22"/>
          <w:szCs w:val="22"/>
        </w:rPr>
      </w:pPr>
    </w:p>
    <w:p w:rsidR="00741510" w:rsidRPr="00BE7F10" w:rsidRDefault="005E77F3" w:rsidP="00741510">
      <w:pPr>
        <w:jc w:val="both"/>
        <w:rPr>
          <w:sz w:val="22"/>
          <w:szCs w:val="22"/>
        </w:rPr>
      </w:pPr>
      <w:r>
        <w:rPr>
          <w:sz w:val="22"/>
          <w:szCs w:val="22"/>
        </w:rPr>
        <w:t xml:space="preserve">1. </w:t>
      </w:r>
      <w:r w:rsidR="00080969" w:rsidRPr="00625AE2">
        <w:rPr>
          <w:sz w:val="22"/>
          <w:szCs w:val="22"/>
        </w:rPr>
        <w:t xml:space="preserve">Заказчик, МП «Теплоснабжение» (240038, г. Обнинск, Калужской области, Коммунальный проезд д.21) настоящим Уведомлением объявляет о проведении процедуры </w:t>
      </w:r>
      <w:r w:rsidR="00080969" w:rsidRPr="00625AE2">
        <w:rPr>
          <w:sz w:val="22"/>
          <w:szCs w:val="22"/>
          <w:lang w:val="en-US"/>
        </w:rPr>
        <w:t>II</w:t>
      </w:r>
      <w:r w:rsidR="00080969" w:rsidRPr="00625AE2">
        <w:rPr>
          <w:sz w:val="22"/>
          <w:szCs w:val="22"/>
        </w:rPr>
        <w:t xml:space="preserve"> этапа</w:t>
      </w:r>
      <w:r w:rsidR="00080969" w:rsidRPr="00625AE2">
        <w:rPr>
          <w:b/>
          <w:sz w:val="22"/>
          <w:szCs w:val="22"/>
        </w:rPr>
        <w:t xml:space="preserve"> </w:t>
      </w:r>
      <w:r w:rsidR="00080969" w:rsidRPr="00625AE2">
        <w:rPr>
          <w:sz w:val="22"/>
          <w:szCs w:val="22"/>
        </w:rPr>
        <w:t xml:space="preserve">запроса предложений </w:t>
      </w:r>
      <w:r w:rsidR="00323501">
        <w:rPr>
          <w:sz w:val="22"/>
          <w:szCs w:val="22"/>
        </w:rPr>
        <w:t xml:space="preserve">с </w:t>
      </w:r>
      <w:r w:rsidR="00080969" w:rsidRPr="00625AE2">
        <w:rPr>
          <w:sz w:val="22"/>
          <w:szCs w:val="22"/>
        </w:rPr>
        <w:t>предваритель</w:t>
      </w:r>
      <w:r w:rsidR="00741510">
        <w:rPr>
          <w:sz w:val="22"/>
          <w:szCs w:val="22"/>
        </w:rPr>
        <w:t>ным квалификационным отбором для выполнения работ на</w:t>
      </w:r>
      <w:r w:rsidR="00741510" w:rsidRPr="005C1C24">
        <w:rPr>
          <w:sz w:val="22"/>
          <w:szCs w:val="22"/>
        </w:rPr>
        <w:t xml:space="preserve"> тепловых сет</w:t>
      </w:r>
      <w:r w:rsidR="00741510">
        <w:rPr>
          <w:sz w:val="22"/>
          <w:szCs w:val="22"/>
        </w:rPr>
        <w:t>ях</w:t>
      </w:r>
      <w:r w:rsidR="00741510" w:rsidRPr="005C1C24">
        <w:rPr>
          <w:sz w:val="22"/>
          <w:szCs w:val="22"/>
        </w:rPr>
        <w:t xml:space="preserve"> </w:t>
      </w:r>
      <w:r w:rsidR="00741510" w:rsidRPr="00BE7F10">
        <w:rPr>
          <w:sz w:val="22"/>
          <w:szCs w:val="22"/>
        </w:rPr>
        <w:t xml:space="preserve">по </w:t>
      </w:r>
      <w:r w:rsidR="00741510">
        <w:rPr>
          <w:sz w:val="22"/>
          <w:szCs w:val="22"/>
        </w:rPr>
        <w:t>участкам</w:t>
      </w:r>
      <w:r w:rsidR="00741510" w:rsidRPr="00BE7F10">
        <w:rPr>
          <w:sz w:val="22"/>
          <w:szCs w:val="22"/>
        </w:rPr>
        <w:t>:</w:t>
      </w:r>
    </w:p>
    <w:p w:rsidR="00741510" w:rsidRDefault="00741510" w:rsidP="00741510">
      <w:pPr>
        <w:rPr>
          <w:sz w:val="22"/>
          <w:szCs w:val="22"/>
        </w:rPr>
      </w:pPr>
      <w:r w:rsidRPr="00BE7F10">
        <w:rPr>
          <w:sz w:val="22"/>
          <w:szCs w:val="22"/>
          <w:u w:val="single"/>
        </w:rPr>
        <w:t>Лот №1</w:t>
      </w:r>
      <w:r w:rsidRPr="00BE7F10">
        <w:rPr>
          <w:sz w:val="22"/>
          <w:szCs w:val="22"/>
        </w:rPr>
        <w:t xml:space="preserve">: </w:t>
      </w:r>
      <w:r>
        <w:rPr>
          <w:sz w:val="22"/>
          <w:szCs w:val="22"/>
        </w:rPr>
        <w:t xml:space="preserve">Участок № 1. </w:t>
      </w:r>
      <w:r w:rsidRPr="009434F1">
        <w:rPr>
          <w:sz w:val="22"/>
          <w:szCs w:val="22"/>
        </w:rPr>
        <w:t>В состав участка входят микрорайоны: с 1 – 25 включительно, 29, 30, 38, 40а, 39, 45, 46,</w:t>
      </w:r>
      <w:r w:rsidR="00300599">
        <w:rPr>
          <w:sz w:val="22"/>
          <w:szCs w:val="22"/>
        </w:rPr>
        <w:t xml:space="preserve"> </w:t>
      </w:r>
      <w:r w:rsidRPr="009434F1">
        <w:rPr>
          <w:sz w:val="22"/>
          <w:szCs w:val="22"/>
        </w:rPr>
        <w:t xml:space="preserve">район очистных сооружений </w:t>
      </w:r>
      <w:proofErr w:type="spellStart"/>
      <w:r w:rsidRPr="009434F1">
        <w:rPr>
          <w:sz w:val="22"/>
          <w:szCs w:val="22"/>
        </w:rPr>
        <w:t>г.Обнинска</w:t>
      </w:r>
      <w:proofErr w:type="spellEnd"/>
      <w:r w:rsidRPr="009434F1">
        <w:rPr>
          <w:sz w:val="22"/>
          <w:szCs w:val="22"/>
        </w:rPr>
        <w:t xml:space="preserve">, </w:t>
      </w:r>
      <w:proofErr w:type="spellStart"/>
      <w:r w:rsidRPr="009434F1">
        <w:rPr>
          <w:sz w:val="22"/>
          <w:szCs w:val="22"/>
        </w:rPr>
        <w:t>промзона</w:t>
      </w:r>
      <w:proofErr w:type="spellEnd"/>
      <w:r w:rsidRPr="009434F1">
        <w:rPr>
          <w:sz w:val="22"/>
          <w:szCs w:val="22"/>
        </w:rPr>
        <w:t xml:space="preserve"> </w:t>
      </w:r>
      <w:proofErr w:type="spellStart"/>
      <w:r w:rsidRPr="009434F1">
        <w:rPr>
          <w:sz w:val="22"/>
          <w:szCs w:val="22"/>
        </w:rPr>
        <w:t>Мишково</w:t>
      </w:r>
      <w:proofErr w:type="spellEnd"/>
      <w:r w:rsidRPr="009434F1">
        <w:rPr>
          <w:sz w:val="22"/>
          <w:szCs w:val="22"/>
        </w:rPr>
        <w:t xml:space="preserve">, зона </w:t>
      </w:r>
      <w:proofErr w:type="spellStart"/>
      <w:r w:rsidRPr="009434F1">
        <w:rPr>
          <w:sz w:val="22"/>
          <w:szCs w:val="22"/>
        </w:rPr>
        <w:t>Кабицино</w:t>
      </w:r>
      <w:proofErr w:type="spellEnd"/>
      <w:r w:rsidRPr="009434F1">
        <w:rPr>
          <w:sz w:val="22"/>
          <w:szCs w:val="22"/>
        </w:rPr>
        <w:t xml:space="preserve"> и ИАТЭ, ул. Королева от ТК15 до ТК61, </w:t>
      </w:r>
      <w:proofErr w:type="spellStart"/>
      <w:r w:rsidRPr="009434F1">
        <w:rPr>
          <w:sz w:val="22"/>
          <w:szCs w:val="22"/>
        </w:rPr>
        <w:t>промзона</w:t>
      </w:r>
      <w:proofErr w:type="spellEnd"/>
      <w:r w:rsidRPr="009434F1">
        <w:rPr>
          <w:sz w:val="22"/>
          <w:szCs w:val="22"/>
        </w:rPr>
        <w:t xml:space="preserve"> по ул. </w:t>
      </w:r>
      <w:proofErr w:type="spellStart"/>
      <w:r w:rsidRPr="009434F1">
        <w:rPr>
          <w:sz w:val="22"/>
          <w:szCs w:val="22"/>
        </w:rPr>
        <w:t>Кр.Зорь</w:t>
      </w:r>
      <w:proofErr w:type="spellEnd"/>
      <w:r w:rsidRPr="009434F1">
        <w:rPr>
          <w:sz w:val="22"/>
          <w:szCs w:val="22"/>
        </w:rPr>
        <w:t xml:space="preserve"> – ул. Курчатова</w:t>
      </w:r>
    </w:p>
    <w:p w:rsidR="00741510" w:rsidRDefault="00741510" w:rsidP="00741510">
      <w:pPr>
        <w:widowControl/>
        <w:suppressAutoHyphens w:val="0"/>
        <w:jc w:val="both"/>
        <w:rPr>
          <w:sz w:val="22"/>
          <w:szCs w:val="22"/>
        </w:rPr>
      </w:pPr>
      <w:r w:rsidRPr="00BE7F10">
        <w:rPr>
          <w:sz w:val="22"/>
          <w:szCs w:val="22"/>
          <w:u w:val="single"/>
        </w:rPr>
        <w:t>Лот №2</w:t>
      </w:r>
      <w:r w:rsidRPr="00BE7F10">
        <w:rPr>
          <w:sz w:val="22"/>
          <w:szCs w:val="22"/>
        </w:rPr>
        <w:t xml:space="preserve">: </w:t>
      </w:r>
      <w:r>
        <w:rPr>
          <w:sz w:val="22"/>
          <w:szCs w:val="22"/>
        </w:rPr>
        <w:t xml:space="preserve">Участок №2. </w:t>
      </w:r>
      <w:r w:rsidRPr="009434F1">
        <w:rPr>
          <w:sz w:val="22"/>
          <w:szCs w:val="22"/>
        </w:rPr>
        <w:t>В состав участка входят микрорайоны: 26, 27, 32 ,32а, 35, 40, 51, 51а, 52, поселок Мирный, район от ТЭЦ ФЭИ до пансионата «Дубравушка».</w:t>
      </w:r>
    </w:p>
    <w:p w:rsidR="00080969" w:rsidRPr="00625AE2" w:rsidRDefault="00080969" w:rsidP="00741510">
      <w:pPr>
        <w:widowControl/>
        <w:suppressAutoHyphens w:val="0"/>
        <w:jc w:val="both"/>
        <w:rPr>
          <w:sz w:val="22"/>
          <w:szCs w:val="22"/>
        </w:rPr>
      </w:pPr>
      <w:r w:rsidRPr="00625AE2">
        <w:rPr>
          <w:sz w:val="22"/>
          <w:szCs w:val="22"/>
        </w:rPr>
        <w:t xml:space="preserve">2. К участию во втором этапе допускаются только те участники, которые по результатам первого этапа допущены комиссией МП «Теплоснабжения» до участия и получили индивидуальные приглашения. </w:t>
      </w:r>
      <w:r w:rsidR="000D2628">
        <w:rPr>
          <w:sz w:val="22"/>
          <w:szCs w:val="22"/>
        </w:rPr>
        <w:t>П</w:t>
      </w:r>
      <w:r w:rsidRPr="00625AE2">
        <w:rPr>
          <w:sz w:val="22"/>
          <w:szCs w:val="22"/>
        </w:rPr>
        <w:t xml:space="preserve">еречень работ и проект Договора содержатся в настоящей Документации </w:t>
      </w:r>
      <w:r w:rsidRPr="00625AE2">
        <w:rPr>
          <w:sz w:val="22"/>
          <w:szCs w:val="22"/>
          <w:lang w:val="en-US"/>
        </w:rPr>
        <w:t>II</w:t>
      </w:r>
      <w:r w:rsidR="00DE77EA" w:rsidRPr="00625AE2">
        <w:rPr>
          <w:sz w:val="22"/>
          <w:szCs w:val="22"/>
        </w:rPr>
        <w:t xml:space="preserve"> этапа</w:t>
      </w:r>
      <w:r w:rsidRPr="00625AE2">
        <w:rPr>
          <w:sz w:val="22"/>
          <w:szCs w:val="22"/>
        </w:rPr>
        <w:t xml:space="preserve">. </w:t>
      </w:r>
    </w:p>
    <w:p w:rsidR="00335284" w:rsidRDefault="00080969" w:rsidP="00335284">
      <w:pPr>
        <w:pStyle w:val="a9"/>
        <w:tabs>
          <w:tab w:val="left" w:pos="360"/>
          <w:tab w:val="left" w:pos="540"/>
        </w:tabs>
        <w:spacing w:before="0" w:line="240" w:lineRule="auto"/>
        <w:rPr>
          <w:sz w:val="22"/>
          <w:szCs w:val="22"/>
        </w:rPr>
      </w:pPr>
      <w:r w:rsidRPr="00625AE2">
        <w:rPr>
          <w:sz w:val="22"/>
          <w:szCs w:val="22"/>
        </w:rPr>
        <w:t xml:space="preserve">3. Для участия в процедуре </w:t>
      </w:r>
      <w:r w:rsidR="00625AE2" w:rsidRPr="00625AE2">
        <w:rPr>
          <w:sz w:val="22"/>
          <w:szCs w:val="22"/>
        </w:rPr>
        <w:t>участники должны обеспечить доставку</w:t>
      </w:r>
      <w:r w:rsidR="00335284">
        <w:rPr>
          <w:sz w:val="22"/>
          <w:szCs w:val="22"/>
        </w:rPr>
        <w:t xml:space="preserve"> (лично или по почте)</w:t>
      </w:r>
      <w:r w:rsidR="00625AE2" w:rsidRPr="00625AE2">
        <w:rPr>
          <w:sz w:val="22"/>
          <w:szCs w:val="22"/>
        </w:rPr>
        <w:t xml:space="preserve"> своих коммерческих </w:t>
      </w:r>
      <w:r w:rsidR="003F1BD0">
        <w:rPr>
          <w:sz w:val="24"/>
        </w:rPr>
        <w:t>предложений</w:t>
      </w:r>
      <w:r w:rsidR="008F769B">
        <w:rPr>
          <w:sz w:val="24"/>
        </w:rPr>
        <w:t xml:space="preserve">, оформленных </w:t>
      </w:r>
      <w:r w:rsidR="00335284">
        <w:rPr>
          <w:sz w:val="24"/>
        </w:rPr>
        <w:t xml:space="preserve">на бланке организации </w:t>
      </w:r>
      <w:r w:rsidR="008F769B">
        <w:rPr>
          <w:sz w:val="24"/>
        </w:rPr>
        <w:t xml:space="preserve">по </w:t>
      </w:r>
      <w:r w:rsidR="008F769B" w:rsidRPr="008F769B">
        <w:rPr>
          <w:b/>
          <w:sz w:val="24"/>
        </w:rPr>
        <w:t>форме 1а</w:t>
      </w:r>
      <w:r w:rsidR="008F769B">
        <w:rPr>
          <w:sz w:val="24"/>
        </w:rPr>
        <w:t>,</w:t>
      </w:r>
      <w:r w:rsidR="00625AE2" w:rsidRPr="00625AE2">
        <w:rPr>
          <w:sz w:val="22"/>
          <w:szCs w:val="22"/>
        </w:rPr>
        <w:t xml:space="preserve"> по адресу: </w:t>
      </w:r>
      <w:r w:rsidR="00625AE2" w:rsidRPr="00625AE2">
        <w:rPr>
          <w:rStyle w:val="a7"/>
          <w:color w:val="auto"/>
          <w:sz w:val="22"/>
          <w:szCs w:val="22"/>
          <w:u w:val="none"/>
        </w:rPr>
        <w:t>249038, г. Обнинск, Калужской области, Коммунальный проезд д. 21, АБК-1, каб.315</w:t>
      </w:r>
      <w:r w:rsidR="00335284">
        <w:rPr>
          <w:rStyle w:val="a7"/>
          <w:color w:val="auto"/>
          <w:sz w:val="22"/>
          <w:szCs w:val="22"/>
          <w:u w:val="none"/>
        </w:rPr>
        <w:t xml:space="preserve"> </w:t>
      </w:r>
      <w:r w:rsidR="00335284" w:rsidRPr="004E187F">
        <w:rPr>
          <w:sz w:val="22"/>
          <w:szCs w:val="22"/>
        </w:rPr>
        <w:t>в рабочие дни с 08</w:t>
      </w:r>
      <w:r w:rsidR="00335284">
        <w:rPr>
          <w:sz w:val="22"/>
          <w:szCs w:val="22"/>
        </w:rPr>
        <w:t>.</w:t>
      </w:r>
      <w:r w:rsidR="00335284" w:rsidRPr="004E187F">
        <w:rPr>
          <w:sz w:val="22"/>
          <w:szCs w:val="22"/>
        </w:rPr>
        <w:t>00 до 16</w:t>
      </w:r>
      <w:r w:rsidR="00335284">
        <w:rPr>
          <w:sz w:val="22"/>
          <w:szCs w:val="22"/>
        </w:rPr>
        <w:t xml:space="preserve">.00, </w:t>
      </w:r>
      <w:r w:rsidR="00335284" w:rsidRPr="0028415D">
        <w:rPr>
          <w:sz w:val="22"/>
          <w:szCs w:val="22"/>
        </w:rPr>
        <w:t>обед с 11-45 до 13-15</w:t>
      </w:r>
      <w:r w:rsidR="00335284">
        <w:rPr>
          <w:sz w:val="22"/>
          <w:szCs w:val="22"/>
        </w:rPr>
        <w:t>.</w:t>
      </w:r>
    </w:p>
    <w:p w:rsidR="00080969" w:rsidRPr="005E77F3" w:rsidRDefault="00080969" w:rsidP="00335284">
      <w:pPr>
        <w:pStyle w:val="a9"/>
        <w:tabs>
          <w:tab w:val="left" w:pos="360"/>
          <w:tab w:val="left" w:pos="540"/>
        </w:tabs>
        <w:spacing w:before="0" w:line="240" w:lineRule="auto"/>
        <w:rPr>
          <w:sz w:val="22"/>
          <w:szCs w:val="22"/>
        </w:rPr>
      </w:pPr>
      <w:r w:rsidRPr="005E77F3">
        <w:rPr>
          <w:sz w:val="22"/>
          <w:szCs w:val="22"/>
        </w:rPr>
        <w:t xml:space="preserve">4. Прием коммерческих </w:t>
      </w:r>
      <w:r w:rsidR="003F1BD0">
        <w:rPr>
          <w:sz w:val="22"/>
          <w:szCs w:val="22"/>
        </w:rPr>
        <w:t>предложений</w:t>
      </w:r>
      <w:r w:rsidRPr="005E77F3">
        <w:rPr>
          <w:sz w:val="22"/>
          <w:szCs w:val="22"/>
        </w:rPr>
        <w:t xml:space="preserve"> будет происходить до 1</w:t>
      </w:r>
      <w:r w:rsidR="00625AE2" w:rsidRPr="005E77F3">
        <w:rPr>
          <w:sz w:val="22"/>
          <w:szCs w:val="22"/>
        </w:rPr>
        <w:t>1</w:t>
      </w:r>
      <w:r w:rsidRPr="005E77F3">
        <w:rPr>
          <w:sz w:val="22"/>
          <w:szCs w:val="22"/>
        </w:rPr>
        <w:t xml:space="preserve"> часов 00 минут по московскому времени </w:t>
      </w:r>
      <w:r w:rsidRPr="00462903">
        <w:rPr>
          <w:b/>
          <w:sz w:val="22"/>
          <w:szCs w:val="22"/>
        </w:rPr>
        <w:t>«</w:t>
      </w:r>
      <w:r w:rsidR="00741510">
        <w:rPr>
          <w:b/>
          <w:sz w:val="22"/>
          <w:szCs w:val="22"/>
        </w:rPr>
        <w:t>08</w:t>
      </w:r>
      <w:r w:rsidRPr="00462903">
        <w:rPr>
          <w:b/>
          <w:sz w:val="22"/>
          <w:szCs w:val="22"/>
        </w:rPr>
        <w:t xml:space="preserve">» </w:t>
      </w:r>
      <w:r w:rsidR="00741510">
        <w:rPr>
          <w:b/>
          <w:sz w:val="22"/>
          <w:szCs w:val="22"/>
        </w:rPr>
        <w:t>апреля</w:t>
      </w:r>
      <w:r w:rsidRPr="00462903">
        <w:rPr>
          <w:b/>
          <w:sz w:val="22"/>
          <w:szCs w:val="22"/>
        </w:rPr>
        <w:t xml:space="preserve"> 201</w:t>
      </w:r>
      <w:r w:rsidR="005E77F3" w:rsidRPr="00462903">
        <w:rPr>
          <w:b/>
          <w:sz w:val="22"/>
          <w:szCs w:val="22"/>
        </w:rPr>
        <w:t>4</w:t>
      </w:r>
      <w:r w:rsidRPr="00462903">
        <w:rPr>
          <w:b/>
          <w:sz w:val="22"/>
          <w:szCs w:val="22"/>
        </w:rPr>
        <w:t xml:space="preserve"> года</w:t>
      </w:r>
      <w:r w:rsidR="005E77F3" w:rsidRPr="005E77F3">
        <w:rPr>
          <w:rStyle w:val="a7"/>
          <w:color w:val="auto"/>
          <w:sz w:val="22"/>
          <w:szCs w:val="22"/>
          <w:u w:val="none"/>
        </w:rPr>
        <w:t xml:space="preserve"> </w:t>
      </w:r>
      <w:r w:rsidR="005E77F3" w:rsidRPr="005E77F3">
        <w:rPr>
          <w:sz w:val="22"/>
          <w:szCs w:val="22"/>
        </w:rPr>
        <w:t xml:space="preserve">по адресу: </w:t>
      </w:r>
      <w:r w:rsidR="00462903" w:rsidRPr="005E77F3">
        <w:rPr>
          <w:rStyle w:val="a7"/>
          <w:color w:val="auto"/>
          <w:sz w:val="22"/>
          <w:szCs w:val="22"/>
          <w:u w:val="none"/>
        </w:rPr>
        <w:t>249038</w:t>
      </w:r>
      <w:r w:rsidR="005E77F3" w:rsidRPr="005E77F3">
        <w:rPr>
          <w:rStyle w:val="a7"/>
          <w:color w:val="auto"/>
          <w:sz w:val="22"/>
          <w:szCs w:val="22"/>
          <w:u w:val="none"/>
        </w:rPr>
        <w:t>г. Обнинск, Калужской области, Коммунальный проезд д. 21, АБК-1, каб.315</w:t>
      </w:r>
      <w:r w:rsidRPr="005E77F3">
        <w:rPr>
          <w:sz w:val="22"/>
          <w:szCs w:val="22"/>
        </w:rPr>
        <w:t>.</w:t>
      </w:r>
    </w:p>
    <w:p w:rsidR="00080969" w:rsidRPr="00960397" w:rsidRDefault="00080969" w:rsidP="00080969">
      <w:pPr>
        <w:pStyle w:val="a8"/>
        <w:tabs>
          <w:tab w:val="clear" w:pos="1134"/>
          <w:tab w:val="left" w:pos="540"/>
        </w:tabs>
        <w:spacing w:line="240" w:lineRule="auto"/>
        <w:ind w:left="0" w:firstLine="0"/>
        <w:rPr>
          <w:sz w:val="22"/>
          <w:szCs w:val="22"/>
        </w:rPr>
      </w:pPr>
      <w:r w:rsidRPr="00960397">
        <w:rPr>
          <w:bCs/>
          <w:sz w:val="22"/>
          <w:szCs w:val="22"/>
        </w:rPr>
        <w:t xml:space="preserve">5. </w:t>
      </w:r>
      <w:r w:rsidR="00960397" w:rsidRPr="00960397">
        <w:rPr>
          <w:sz w:val="22"/>
          <w:szCs w:val="22"/>
        </w:rPr>
        <w:t>Предложение должно быть подано на русском языке.</w:t>
      </w:r>
    </w:p>
    <w:p w:rsidR="00636FEC" w:rsidRPr="00636FEC" w:rsidRDefault="00080969" w:rsidP="00636FEC">
      <w:pPr>
        <w:snapToGrid w:val="0"/>
        <w:jc w:val="both"/>
        <w:rPr>
          <w:b/>
          <w:bCs/>
          <w:sz w:val="22"/>
          <w:szCs w:val="22"/>
        </w:rPr>
      </w:pPr>
      <w:r w:rsidRPr="00960397">
        <w:rPr>
          <w:sz w:val="22"/>
          <w:szCs w:val="22"/>
        </w:rPr>
        <w:t>6.</w:t>
      </w:r>
      <w:r w:rsidR="00960397" w:rsidRPr="00960397">
        <w:rPr>
          <w:sz w:val="22"/>
          <w:szCs w:val="22"/>
        </w:rPr>
        <w:t xml:space="preserve"> Все цены должны быть выражены в российских рублях</w:t>
      </w:r>
      <w:r w:rsidR="00960397" w:rsidRPr="00636FEC">
        <w:rPr>
          <w:sz w:val="22"/>
          <w:szCs w:val="22"/>
        </w:rPr>
        <w:t>.</w:t>
      </w:r>
      <w:r w:rsidR="00636FEC" w:rsidRPr="00636FEC">
        <w:rPr>
          <w:sz w:val="22"/>
          <w:szCs w:val="22"/>
        </w:rPr>
        <w:t xml:space="preserve"> </w:t>
      </w:r>
    </w:p>
    <w:p w:rsidR="00960397" w:rsidRPr="00960397" w:rsidRDefault="00080969" w:rsidP="00960397">
      <w:pPr>
        <w:keepNext/>
        <w:keepLines/>
        <w:rPr>
          <w:bCs/>
          <w:sz w:val="22"/>
          <w:szCs w:val="22"/>
        </w:rPr>
      </w:pPr>
      <w:r w:rsidRPr="00960397">
        <w:rPr>
          <w:sz w:val="22"/>
          <w:szCs w:val="22"/>
        </w:rPr>
        <w:t xml:space="preserve">7. </w:t>
      </w:r>
      <w:r w:rsidR="00960397" w:rsidRPr="00960397">
        <w:rPr>
          <w:sz w:val="22"/>
          <w:szCs w:val="22"/>
        </w:rPr>
        <w:t>Начальная (максимальная) цена закупки</w:t>
      </w:r>
      <w:r w:rsidR="000538E0">
        <w:rPr>
          <w:sz w:val="22"/>
          <w:szCs w:val="22"/>
        </w:rPr>
        <w:t xml:space="preserve"> ориентировочно</w:t>
      </w:r>
      <w:r w:rsidR="00960397" w:rsidRPr="00960397">
        <w:rPr>
          <w:sz w:val="22"/>
          <w:szCs w:val="22"/>
        </w:rPr>
        <w:t xml:space="preserve"> составляет:</w:t>
      </w:r>
      <w:r w:rsidR="00960397" w:rsidRPr="00960397">
        <w:rPr>
          <w:bCs/>
          <w:sz w:val="22"/>
          <w:szCs w:val="22"/>
        </w:rPr>
        <w:t xml:space="preserve"> </w:t>
      </w:r>
    </w:p>
    <w:tbl>
      <w:tblPr>
        <w:tblStyle w:val="af"/>
        <w:tblW w:w="0" w:type="auto"/>
        <w:tblLook w:val="04A0" w:firstRow="1" w:lastRow="0" w:firstColumn="1" w:lastColumn="0" w:noHBand="0" w:noVBand="1"/>
      </w:tblPr>
      <w:tblGrid>
        <w:gridCol w:w="5098"/>
        <w:gridCol w:w="4247"/>
      </w:tblGrid>
      <w:tr w:rsidR="00960397" w:rsidRPr="009D78E0" w:rsidTr="00741510">
        <w:tc>
          <w:tcPr>
            <w:tcW w:w="5098" w:type="dxa"/>
          </w:tcPr>
          <w:p w:rsidR="00741510" w:rsidRPr="000538E0" w:rsidRDefault="00960397" w:rsidP="00741510">
            <w:pPr>
              <w:rPr>
                <w:sz w:val="22"/>
                <w:szCs w:val="22"/>
              </w:rPr>
            </w:pPr>
            <w:r w:rsidRPr="000538E0">
              <w:rPr>
                <w:sz w:val="22"/>
                <w:szCs w:val="22"/>
                <w:u w:val="single"/>
              </w:rPr>
              <w:t>Лот №1</w:t>
            </w:r>
            <w:r w:rsidRPr="000538E0">
              <w:rPr>
                <w:sz w:val="22"/>
                <w:szCs w:val="22"/>
              </w:rPr>
              <w:t xml:space="preserve">: </w:t>
            </w:r>
            <w:r w:rsidR="00741510" w:rsidRPr="000538E0">
              <w:rPr>
                <w:sz w:val="22"/>
                <w:szCs w:val="22"/>
              </w:rPr>
              <w:t>Участок № 1. В состав участка входят микрорайоны: с 1 – 25 включительно, 29, 30, 38, 40а, 39, 45, 46,</w:t>
            </w:r>
          </w:p>
          <w:p w:rsidR="00960397" w:rsidRPr="000538E0" w:rsidRDefault="00741510" w:rsidP="002D6B0C">
            <w:pPr>
              <w:rPr>
                <w:sz w:val="22"/>
                <w:szCs w:val="22"/>
              </w:rPr>
            </w:pPr>
            <w:r w:rsidRPr="000538E0">
              <w:rPr>
                <w:sz w:val="22"/>
                <w:szCs w:val="22"/>
              </w:rPr>
              <w:t xml:space="preserve">район очистных сооружений </w:t>
            </w:r>
            <w:proofErr w:type="spellStart"/>
            <w:r w:rsidRPr="000538E0">
              <w:rPr>
                <w:sz w:val="22"/>
                <w:szCs w:val="22"/>
              </w:rPr>
              <w:t>г.Обнинска</w:t>
            </w:r>
            <w:proofErr w:type="spellEnd"/>
            <w:r w:rsidRPr="000538E0">
              <w:rPr>
                <w:sz w:val="22"/>
                <w:szCs w:val="22"/>
              </w:rPr>
              <w:t xml:space="preserve">, </w:t>
            </w:r>
            <w:proofErr w:type="spellStart"/>
            <w:r w:rsidRPr="000538E0">
              <w:rPr>
                <w:sz w:val="22"/>
                <w:szCs w:val="22"/>
              </w:rPr>
              <w:t>промзона</w:t>
            </w:r>
            <w:proofErr w:type="spellEnd"/>
            <w:r w:rsidRPr="000538E0">
              <w:rPr>
                <w:sz w:val="22"/>
                <w:szCs w:val="22"/>
              </w:rPr>
              <w:t xml:space="preserve"> </w:t>
            </w:r>
            <w:proofErr w:type="spellStart"/>
            <w:r w:rsidRPr="000538E0">
              <w:rPr>
                <w:sz w:val="22"/>
                <w:szCs w:val="22"/>
              </w:rPr>
              <w:t>Мишково</w:t>
            </w:r>
            <w:proofErr w:type="spellEnd"/>
            <w:r w:rsidRPr="000538E0">
              <w:rPr>
                <w:sz w:val="22"/>
                <w:szCs w:val="22"/>
              </w:rPr>
              <w:t xml:space="preserve">, зона </w:t>
            </w:r>
            <w:proofErr w:type="spellStart"/>
            <w:r w:rsidRPr="000538E0">
              <w:rPr>
                <w:sz w:val="22"/>
                <w:szCs w:val="22"/>
              </w:rPr>
              <w:t>Кабицино</w:t>
            </w:r>
            <w:proofErr w:type="spellEnd"/>
            <w:r w:rsidRPr="000538E0">
              <w:rPr>
                <w:sz w:val="22"/>
                <w:szCs w:val="22"/>
              </w:rPr>
              <w:t xml:space="preserve"> и ИАТЭ, ул. Королева от ТК15 до ТК61, </w:t>
            </w:r>
            <w:proofErr w:type="spellStart"/>
            <w:r w:rsidRPr="000538E0">
              <w:rPr>
                <w:sz w:val="22"/>
                <w:szCs w:val="22"/>
              </w:rPr>
              <w:t>промзона</w:t>
            </w:r>
            <w:proofErr w:type="spellEnd"/>
            <w:r w:rsidRPr="000538E0">
              <w:rPr>
                <w:sz w:val="22"/>
                <w:szCs w:val="22"/>
              </w:rPr>
              <w:t xml:space="preserve"> по ул. </w:t>
            </w:r>
            <w:proofErr w:type="spellStart"/>
            <w:r w:rsidRPr="000538E0">
              <w:rPr>
                <w:sz w:val="22"/>
                <w:szCs w:val="22"/>
              </w:rPr>
              <w:t>Кр.Зорь</w:t>
            </w:r>
            <w:proofErr w:type="spellEnd"/>
            <w:r w:rsidRPr="000538E0">
              <w:rPr>
                <w:sz w:val="22"/>
                <w:szCs w:val="22"/>
              </w:rPr>
              <w:t xml:space="preserve"> – ул. Курчатова</w:t>
            </w:r>
          </w:p>
        </w:tc>
        <w:tc>
          <w:tcPr>
            <w:tcW w:w="4247" w:type="dxa"/>
          </w:tcPr>
          <w:p w:rsidR="00960397" w:rsidRPr="000538E0" w:rsidRDefault="000D2628" w:rsidP="00741510">
            <w:pPr>
              <w:pStyle w:val="a9"/>
              <w:spacing w:before="0" w:line="240" w:lineRule="auto"/>
              <w:rPr>
                <w:sz w:val="22"/>
                <w:szCs w:val="22"/>
              </w:rPr>
            </w:pPr>
            <w:r w:rsidRPr="000538E0">
              <w:rPr>
                <w:sz w:val="22"/>
                <w:szCs w:val="22"/>
              </w:rPr>
              <w:t>1</w:t>
            </w:r>
            <w:r w:rsidR="00741510" w:rsidRPr="000538E0">
              <w:rPr>
                <w:sz w:val="22"/>
                <w:szCs w:val="22"/>
              </w:rPr>
              <w:t>5</w:t>
            </w:r>
            <w:r w:rsidRPr="000538E0">
              <w:rPr>
                <w:sz w:val="22"/>
                <w:szCs w:val="22"/>
              </w:rPr>
              <w:t> </w:t>
            </w:r>
            <w:r w:rsidR="00741510" w:rsidRPr="000538E0">
              <w:rPr>
                <w:sz w:val="22"/>
                <w:szCs w:val="22"/>
              </w:rPr>
              <w:t>000</w:t>
            </w:r>
            <w:r w:rsidRPr="000538E0">
              <w:rPr>
                <w:sz w:val="22"/>
                <w:szCs w:val="22"/>
              </w:rPr>
              <w:t xml:space="preserve"> 000 </w:t>
            </w:r>
            <w:r w:rsidR="00960397" w:rsidRPr="000538E0">
              <w:rPr>
                <w:sz w:val="22"/>
                <w:szCs w:val="22"/>
              </w:rPr>
              <w:t xml:space="preserve">рублей, в </w:t>
            </w:r>
            <w:proofErr w:type="spellStart"/>
            <w:r w:rsidR="00960397" w:rsidRPr="000538E0">
              <w:rPr>
                <w:sz w:val="22"/>
                <w:szCs w:val="22"/>
              </w:rPr>
              <w:t>т.ч</w:t>
            </w:r>
            <w:proofErr w:type="spellEnd"/>
            <w:r w:rsidR="00960397" w:rsidRPr="000538E0">
              <w:rPr>
                <w:sz w:val="22"/>
                <w:szCs w:val="22"/>
              </w:rPr>
              <w:t>. НДС 18 %</w:t>
            </w:r>
          </w:p>
        </w:tc>
      </w:tr>
      <w:tr w:rsidR="00741510" w:rsidRPr="00250910" w:rsidTr="00741510">
        <w:tc>
          <w:tcPr>
            <w:tcW w:w="5098" w:type="dxa"/>
          </w:tcPr>
          <w:p w:rsidR="00741510" w:rsidRPr="000538E0" w:rsidRDefault="00741510" w:rsidP="00741510">
            <w:pPr>
              <w:rPr>
                <w:sz w:val="22"/>
                <w:szCs w:val="22"/>
              </w:rPr>
            </w:pPr>
            <w:r w:rsidRPr="000538E0">
              <w:rPr>
                <w:sz w:val="22"/>
                <w:szCs w:val="22"/>
                <w:u w:val="single"/>
              </w:rPr>
              <w:t>Лот №2</w:t>
            </w:r>
            <w:r w:rsidRPr="000538E0">
              <w:rPr>
                <w:sz w:val="22"/>
                <w:szCs w:val="22"/>
              </w:rPr>
              <w:t>: Участок №2. В состав участка входят микрорайоны: 26, 27, 32 ,32а, 35, 40, 51, 51а, 52, поселок Мирный, район от ТЭЦ ФЭИ до пансионата «Дубравушка».</w:t>
            </w:r>
          </w:p>
        </w:tc>
        <w:tc>
          <w:tcPr>
            <w:tcW w:w="4247" w:type="dxa"/>
          </w:tcPr>
          <w:p w:rsidR="00741510" w:rsidRPr="000538E0" w:rsidRDefault="00741510" w:rsidP="00741510">
            <w:pPr>
              <w:pStyle w:val="a9"/>
              <w:spacing w:before="0" w:line="240" w:lineRule="auto"/>
              <w:rPr>
                <w:sz w:val="22"/>
                <w:szCs w:val="22"/>
              </w:rPr>
            </w:pPr>
            <w:r w:rsidRPr="000538E0">
              <w:rPr>
                <w:sz w:val="22"/>
                <w:szCs w:val="22"/>
              </w:rPr>
              <w:t xml:space="preserve">15 000 000 рублей, в </w:t>
            </w:r>
            <w:proofErr w:type="spellStart"/>
            <w:r w:rsidRPr="000538E0">
              <w:rPr>
                <w:sz w:val="22"/>
                <w:szCs w:val="22"/>
              </w:rPr>
              <w:t>т.ч</w:t>
            </w:r>
            <w:proofErr w:type="spellEnd"/>
            <w:r w:rsidRPr="000538E0">
              <w:rPr>
                <w:sz w:val="22"/>
                <w:szCs w:val="22"/>
              </w:rPr>
              <w:t>. НДС 18 %</w:t>
            </w:r>
          </w:p>
        </w:tc>
      </w:tr>
    </w:tbl>
    <w:p w:rsidR="00636FEC" w:rsidRDefault="00636FEC" w:rsidP="00960397">
      <w:pPr>
        <w:ind w:firstLine="708"/>
        <w:jc w:val="both"/>
        <w:rPr>
          <w:sz w:val="22"/>
          <w:szCs w:val="22"/>
        </w:rPr>
      </w:pPr>
      <w:r w:rsidRPr="00636FEC">
        <w:rPr>
          <w:sz w:val="22"/>
          <w:szCs w:val="22"/>
        </w:rPr>
        <w:t>В начальную (максимальную) цену договора включены стоимость всех расходов связанных с выполнением работ, командировочные расходы, гарантийное обязательства в соответствии с условиями договора, а также все транспортные затраты, а также иные издержки и иные расходы, связанные с выполнением данного задания, включая все налоги, платежи, выплаченные и подлежащие выплате, установленные законодательством РФ.</w:t>
      </w:r>
    </w:p>
    <w:p w:rsidR="00960397" w:rsidRPr="00960397" w:rsidRDefault="00960397" w:rsidP="00960397">
      <w:pPr>
        <w:ind w:firstLine="708"/>
        <w:jc w:val="both"/>
        <w:rPr>
          <w:b/>
          <w:bCs/>
          <w:sz w:val="22"/>
          <w:szCs w:val="22"/>
        </w:rPr>
      </w:pPr>
      <w:r w:rsidRPr="00960397">
        <w:rPr>
          <w:sz w:val="22"/>
          <w:szCs w:val="22"/>
        </w:rPr>
        <w:t xml:space="preserve">В случае, если в Запросе предложений принимают участие участники, находящиеся в соответствии с НК РФ на специальном налоговом режиме, то цена </w:t>
      </w:r>
      <w:r w:rsidR="003F1BD0">
        <w:rPr>
          <w:sz w:val="22"/>
          <w:szCs w:val="22"/>
        </w:rPr>
        <w:t>коммерческого предложения</w:t>
      </w:r>
      <w:r w:rsidRPr="00960397">
        <w:rPr>
          <w:sz w:val="22"/>
          <w:szCs w:val="22"/>
        </w:rPr>
        <w:t xml:space="preserve"> на участие в Запросе предложений без НДС не должна превышать лимитную цену без НДС.</w:t>
      </w:r>
    </w:p>
    <w:p w:rsidR="00080969" w:rsidRDefault="00960397" w:rsidP="00960397">
      <w:pPr>
        <w:pStyle w:val="a9"/>
        <w:spacing w:before="0" w:line="240" w:lineRule="auto"/>
        <w:rPr>
          <w:bCs/>
          <w:sz w:val="22"/>
          <w:szCs w:val="22"/>
        </w:rPr>
      </w:pPr>
      <w:r w:rsidRPr="00960397">
        <w:rPr>
          <w:bCs/>
          <w:sz w:val="22"/>
          <w:szCs w:val="22"/>
        </w:rPr>
        <w:t xml:space="preserve">    </w:t>
      </w:r>
      <w:r>
        <w:rPr>
          <w:bCs/>
          <w:sz w:val="22"/>
          <w:szCs w:val="22"/>
        </w:rPr>
        <w:tab/>
      </w:r>
      <w:r w:rsidRPr="00960397">
        <w:rPr>
          <w:bCs/>
          <w:sz w:val="22"/>
          <w:szCs w:val="22"/>
        </w:rPr>
        <w:t>Приведение ценовых предложений участников запроса предложений к единому базису осуществляется путем вычета суммы НДС из цен, предлагаемых участниками запроса предложений, являющимися плательщиками НДС.</w:t>
      </w:r>
    </w:p>
    <w:p w:rsidR="003F1BD0" w:rsidRDefault="003F1BD0" w:rsidP="00250910">
      <w:pPr>
        <w:pStyle w:val="aa"/>
        <w:jc w:val="both"/>
        <w:rPr>
          <w:color w:val="000000"/>
          <w:spacing w:val="-9"/>
          <w:sz w:val="22"/>
          <w:szCs w:val="22"/>
        </w:rPr>
      </w:pPr>
      <w:r>
        <w:rPr>
          <w:bCs/>
          <w:sz w:val="22"/>
          <w:szCs w:val="22"/>
        </w:rPr>
        <w:tab/>
        <w:t xml:space="preserve">Заказчик </w:t>
      </w:r>
      <w:r w:rsidRPr="00235253">
        <w:rPr>
          <w:color w:val="000000"/>
          <w:spacing w:val="-9"/>
        </w:rPr>
        <w:t>вправе не рассматривать</w:t>
      </w:r>
      <w:r>
        <w:rPr>
          <w:color w:val="000000"/>
          <w:spacing w:val="-9"/>
        </w:rPr>
        <w:t xml:space="preserve"> коммерческие</w:t>
      </w:r>
      <w:r w:rsidRPr="00235253">
        <w:rPr>
          <w:color w:val="000000"/>
          <w:spacing w:val="-9"/>
        </w:rPr>
        <w:t xml:space="preserve"> </w:t>
      </w:r>
      <w:r>
        <w:rPr>
          <w:color w:val="000000"/>
          <w:spacing w:val="-9"/>
        </w:rPr>
        <w:t xml:space="preserve">предложения с ценой, превышающей начальную (максимальную) </w:t>
      </w:r>
      <w:r w:rsidRPr="003F1BD0">
        <w:rPr>
          <w:color w:val="000000"/>
          <w:spacing w:val="-9"/>
          <w:sz w:val="22"/>
          <w:szCs w:val="22"/>
        </w:rPr>
        <w:t>стоимость.</w:t>
      </w:r>
    </w:p>
    <w:p w:rsidR="00946B42" w:rsidRPr="00946B42" w:rsidRDefault="00946B42" w:rsidP="00250910">
      <w:pPr>
        <w:pStyle w:val="aa"/>
        <w:jc w:val="both"/>
        <w:rPr>
          <w:color w:val="000000"/>
          <w:spacing w:val="-9"/>
          <w:sz w:val="22"/>
          <w:szCs w:val="22"/>
        </w:rPr>
      </w:pPr>
      <w:r>
        <w:rPr>
          <w:color w:val="000000"/>
          <w:spacing w:val="-9"/>
          <w:sz w:val="22"/>
          <w:szCs w:val="22"/>
        </w:rPr>
        <w:tab/>
      </w:r>
      <w:r w:rsidRPr="00946B42">
        <w:rPr>
          <w:sz w:val="22"/>
          <w:szCs w:val="22"/>
        </w:rPr>
        <w:t>Цена договора может быть снижена по соглашению сторон без изменения предусмотренных договором количества товара, объема работ, услуг и иных условий исполнения договора.</w:t>
      </w:r>
    </w:p>
    <w:p w:rsidR="00B53167" w:rsidRPr="005114D6" w:rsidRDefault="00636FEC" w:rsidP="00B53167">
      <w:pPr>
        <w:jc w:val="both"/>
        <w:rPr>
          <w:sz w:val="22"/>
          <w:szCs w:val="22"/>
        </w:rPr>
      </w:pPr>
      <w:r w:rsidRPr="00323501">
        <w:rPr>
          <w:color w:val="000000"/>
          <w:spacing w:val="-9"/>
          <w:sz w:val="22"/>
          <w:szCs w:val="22"/>
        </w:rPr>
        <w:t xml:space="preserve">8. </w:t>
      </w:r>
      <w:r w:rsidR="00B53167" w:rsidRPr="005114D6">
        <w:rPr>
          <w:sz w:val="22"/>
          <w:szCs w:val="22"/>
        </w:rPr>
        <w:t>Проведение работ и материалы, применяемые при ремонте должны соответствовать стандарт</w:t>
      </w:r>
      <w:r w:rsidR="00B53167">
        <w:rPr>
          <w:sz w:val="22"/>
          <w:szCs w:val="22"/>
        </w:rPr>
        <w:t>у</w:t>
      </w:r>
      <w:r w:rsidR="00B53167" w:rsidRPr="005114D6">
        <w:rPr>
          <w:sz w:val="22"/>
          <w:szCs w:val="22"/>
        </w:rPr>
        <w:t xml:space="preserve"> МП</w:t>
      </w:r>
      <w:r w:rsidR="00B53167">
        <w:rPr>
          <w:sz w:val="22"/>
          <w:szCs w:val="22"/>
        </w:rPr>
        <w:t xml:space="preserve"> «Теплоснабжение»</w:t>
      </w:r>
      <w:r w:rsidR="002D6B0C">
        <w:rPr>
          <w:sz w:val="22"/>
          <w:szCs w:val="22"/>
        </w:rPr>
        <w:t xml:space="preserve"> см. ссылку </w:t>
      </w:r>
      <w:hyperlink r:id="rId5" w:history="1">
        <w:proofErr w:type="gramStart"/>
        <w:r w:rsidR="002D6B0C" w:rsidRPr="00DB3B9F">
          <w:rPr>
            <w:rStyle w:val="a7"/>
            <w:sz w:val="22"/>
            <w:szCs w:val="22"/>
          </w:rPr>
          <w:t>http://teplo.obninsk.ru/index/scheme/3</w:t>
        </w:r>
      </w:hyperlink>
      <w:r w:rsidR="002D6B0C">
        <w:rPr>
          <w:sz w:val="22"/>
          <w:szCs w:val="22"/>
        </w:rPr>
        <w:t xml:space="preserve"> </w:t>
      </w:r>
      <w:r w:rsidR="00B53167" w:rsidRPr="005114D6">
        <w:rPr>
          <w:sz w:val="22"/>
          <w:szCs w:val="22"/>
        </w:rPr>
        <w:t>.</w:t>
      </w:r>
      <w:proofErr w:type="gramEnd"/>
    </w:p>
    <w:p w:rsidR="00636FEC" w:rsidRPr="00323501" w:rsidRDefault="00636FEC" w:rsidP="00DC7644">
      <w:pPr>
        <w:ind w:firstLine="708"/>
        <w:jc w:val="both"/>
        <w:rPr>
          <w:b/>
          <w:sz w:val="22"/>
          <w:szCs w:val="22"/>
        </w:rPr>
      </w:pPr>
      <w:r w:rsidRPr="00323501">
        <w:rPr>
          <w:sz w:val="22"/>
          <w:szCs w:val="22"/>
        </w:rPr>
        <w:t xml:space="preserve">Участник размещения заказа может представить в составе коммерческого предложения документальные подтверждения о соответствии </w:t>
      </w:r>
      <w:r w:rsidR="00323501" w:rsidRPr="00323501">
        <w:rPr>
          <w:sz w:val="22"/>
          <w:szCs w:val="22"/>
        </w:rPr>
        <w:t xml:space="preserve">материалов </w:t>
      </w:r>
      <w:r w:rsidRPr="00323501">
        <w:rPr>
          <w:sz w:val="22"/>
          <w:szCs w:val="22"/>
        </w:rPr>
        <w:t>предлагаемых к оказанию услуг техническим требованиям документации запроса предложений</w:t>
      </w:r>
      <w:r w:rsidR="00DC7644">
        <w:rPr>
          <w:sz w:val="22"/>
          <w:szCs w:val="22"/>
        </w:rPr>
        <w:t>.</w:t>
      </w:r>
    </w:p>
    <w:p w:rsidR="00E74286" w:rsidRPr="00E74286" w:rsidRDefault="00636FEC" w:rsidP="00E74286">
      <w:pPr>
        <w:jc w:val="both"/>
        <w:rPr>
          <w:sz w:val="22"/>
          <w:szCs w:val="22"/>
        </w:rPr>
      </w:pPr>
      <w:r w:rsidRPr="00636FEC">
        <w:rPr>
          <w:sz w:val="22"/>
          <w:szCs w:val="22"/>
        </w:rPr>
        <w:lastRenderedPageBreak/>
        <w:t xml:space="preserve">9. </w:t>
      </w:r>
      <w:r w:rsidR="00E74286" w:rsidRPr="00E74286">
        <w:rPr>
          <w:sz w:val="22"/>
          <w:szCs w:val="22"/>
        </w:rPr>
        <w:t>Критерии оценки предложений на участие в запросе предложений с предварительным квалификационным отбором и их весомость, порядок оценки:</w:t>
      </w:r>
    </w:p>
    <w:p w:rsidR="00E74286" w:rsidRPr="00E74286" w:rsidRDefault="00E74286" w:rsidP="00E74286">
      <w:pPr>
        <w:spacing w:line="240" w:lineRule="atLeast"/>
        <w:ind w:firstLine="709"/>
        <w:jc w:val="both"/>
        <w:rPr>
          <w:sz w:val="22"/>
          <w:szCs w:val="22"/>
        </w:rPr>
      </w:pPr>
      <w:r w:rsidRPr="00E74286">
        <w:rPr>
          <w:sz w:val="22"/>
          <w:szCs w:val="22"/>
        </w:rPr>
        <w:t>Оценка и сопоставление заявок на участие в конкурсе производится в соответствии с Положением о закупках товаров, работ, услуг для собственных нужд МП «Теплоснабжение»</w:t>
      </w:r>
      <w:r w:rsidR="009E1069">
        <w:rPr>
          <w:sz w:val="22"/>
          <w:szCs w:val="22"/>
        </w:rPr>
        <w:t>.</w:t>
      </w:r>
    </w:p>
    <w:p w:rsidR="00E74286" w:rsidRPr="004E187F" w:rsidRDefault="00E74286" w:rsidP="00E74286">
      <w:pPr>
        <w:spacing w:line="240" w:lineRule="atLeast"/>
        <w:ind w:firstLine="709"/>
        <w:jc w:val="both"/>
        <w:rPr>
          <w:sz w:val="22"/>
          <w:szCs w:val="22"/>
        </w:rPr>
      </w:pPr>
      <w:r w:rsidRPr="004E187F">
        <w:rPr>
          <w:sz w:val="22"/>
          <w:szCs w:val="22"/>
        </w:rPr>
        <w:t>По результатам оценки заявок, каждой заявке присваивается соответствующий рейтинг. Дробное значение рейтинга округляется до двух десятичных знаков после запятой по математическим правилам округления.</w:t>
      </w:r>
    </w:p>
    <w:p w:rsidR="00E74286" w:rsidRPr="004E187F" w:rsidRDefault="00E74286" w:rsidP="00E74286">
      <w:pPr>
        <w:spacing w:line="240" w:lineRule="atLeast"/>
        <w:ind w:firstLine="709"/>
        <w:jc w:val="both"/>
        <w:rPr>
          <w:sz w:val="22"/>
          <w:szCs w:val="22"/>
        </w:rPr>
      </w:pPr>
      <w:r w:rsidRPr="004E187F">
        <w:rPr>
          <w:sz w:val="22"/>
          <w:szCs w:val="22"/>
        </w:rPr>
        <w:t xml:space="preserve">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E74286" w:rsidRPr="004E187F" w:rsidRDefault="00636FEC" w:rsidP="00636FEC">
      <w:pPr>
        <w:spacing w:line="240" w:lineRule="atLeast"/>
        <w:jc w:val="both"/>
        <w:rPr>
          <w:sz w:val="22"/>
          <w:szCs w:val="22"/>
        </w:rPr>
      </w:pPr>
      <w:r>
        <w:rPr>
          <w:sz w:val="22"/>
          <w:szCs w:val="22"/>
        </w:rPr>
        <w:t xml:space="preserve">            </w:t>
      </w:r>
      <w:r w:rsidR="00E74286" w:rsidRPr="004E187F">
        <w:rPr>
          <w:sz w:val="22"/>
          <w:szCs w:val="22"/>
        </w:rPr>
        <w:t xml:space="preserve">Сумма значимостей установленных критериев оценки заявок составляет 100 процентов. </w:t>
      </w:r>
    </w:p>
    <w:p w:rsidR="00E74286" w:rsidRPr="004E187F" w:rsidRDefault="00E74286" w:rsidP="00E74286">
      <w:pPr>
        <w:spacing w:line="240" w:lineRule="atLeast"/>
        <w:ind w:left="144"/>
        <w:jc w:val="both"/>
        <w:rPr>
          <w:sz w:val="22"/>
          <w:szCs w:val="22"/>
        </w:rPr>
      </w:pPr>
      <w:r w:rsidRPr="004E187F">
        <w:rPr>
          <w:sz w:val="22"/>
          <w:szCs w:val="22"/>
        </w:rPr>
        <w:t xml:space="preserve">         Для оценки заявки осуществляется расчет итогового рейтинга по каждой заявке.</w:t>
      </w:r>
    </w:p>
    <w:p w:rsidR="00E74286" w:rsidRPr="004E187F" w:rsidRDefault="00E74286" w:rsidP="00E74286">
      <w:pPr>
        <w:spacing w:line="240" w:lineRule="atLeast"/>
        <w:jc w:val="both"/>
        <w:rPr>
          <w:sz w:val="22"/>
          <w:szCs w:val="22"/>
        </w:rPr>
      </w:pPr>
      <w:r w:rsidRPr="004E187F">
        <w:rPr>
          <w:sz w:val="22"/>
          <w:szCs w:val="22"/>
        </w:rPr>
        <w:t xml:space="preserve">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w:t>
      </w:r>
    </w:p>
    <w:p w:rsidR="00E74286" w:rsidRPr="004E187F" w:rsidRDefault="00E74286" w:rsidP="00E74286">
      <w:pPr>
        <w:spacing w:line="240" w:lineRule="atLeast"/>
        <w:ind w:firstLine="709"/>
        <w:jc w:val="both"/>
        <w:rPr>
          <w:sz w:val="22"/>
          <w:szCs w:val="22"/>
        </w:rPr>
      </w:pPr>
      <w:r w:rsidRPr="004E187F">
        <w:rPr>
          <w:sz w:val="22"/>
          <w:szCs w:val="22"/>
        </w:rPr>
        <w:t xml:space="preserve">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w:t>
      </w:r>
    </w:p>
    <w:p w:rsidR="00E74286" w:rsidRPr="004E187F" w:rsidRDefault="00E74286" w:rsidP="00E74286">
      <w:pPr>
        <w:spacing w:line="240" w:lineRule="atLeast"/>
        <w:ind w:firstLine="709"/>
        <w:jc w:val="both"/>
        <w:rPr>
          <w:sz w:val="22"/>
          <w:szCs w:val="22"/>
        </w:rPr>
      </w:pPr>
      <w:r w:rsidRPr="004E187F">
        <w:rPr>
          <w:sz w:val="22"/>
          <w:szCs w:val="22"/>
        </w:rPr>
        <w:t>Заявке, набравшей наибольший итоговый рейтинг, присваивается первый номер.</w:t>
      </w:r>
    </w:p>
    <w:p w:rsidR="00E74286" w:rsidRPr="004E187F" w:rsidRDefault="00E74286" w:rsidP="00E74286">
      <w:pPr>
        <w:spacing w:line="240" w:lineRule="atLeast"/>
        <w:ind w:firstLine="709"/>
        <w:jc w:val="both"/>
        <w:rPr>
          <w:sz w:val="22"/>
          <w:szCs w:val="22"/>
        </w:rPr>
      </w:pPr>
      <w:r w:rsidRPr="004E187F">
        <w:rPr>
          <w:sz w:val="22"/>
          <w:szCs w:val="22"/>
        </w:rPr>
        <w:t>Применяемые критерии.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
        <w:gridCol w:w="1989"/>
        <w:gridCol w:w="1611"/>
        <w:gridCol w:w="679"/>
        <w:gridCol w:w="4141"/>
      </w:tblGrid>
      <w:tr w:rsidR="00E74286" w:rsidRPr="007233EF" w:rsidTr="00E74286">
        <w:trPr>
          <w:trHeight w:val="403"/>
        </w:trPr>
        <w:tc>
          <w:tcPr>
            <w:tcW w:w="9493" w:type="dxa"/>
            <w:gridSpan w:val="5"/>
            <w:tcBorders>
              <w:top w:val="single" w:sz="4" w:space="0" w:color="auto"/>
              <w:left w:val="single" w:sz="4" w:space="0" w:color="auto"/>
              <w:bottom w:val="single" w:sz="4" w:space="0" w:color="auto"/>
              <w:right w:val="single" w:sz="4" w:space="0" w:color="auto"/>
            </w:tcBorders>
          </w:tcPr>
          <w:p w:rsidR="00E74286" w:rsidRPr="009C7644" w:rsidRDefault="00C35833" w:rsidP="00E75541">
            <w:pPr>
              <w:keepLines/>
              <w:ind w:left="72" w:firstLine="540"/>
              <w:rPr>
                <w:color w:val="000000"/>
                <w:sz w:val="22"/>
                <w:szCs w:val="22"/>
              </w:rPr>
            </w:pPr>
            <w:r w:rsidRPr="009C7644">
              <w:rPr>
                <w:color w:val="000000"/>
                <w:sz w:val="22"/>
                <w:szCs w:val="22"/>
              </w:rPr>
              <w:t xml:space="preserve">Размер снижения сметной стоимости работ/услуг (размер скидки от стартовых цен товаров), %. Значимость – </w:t>
            </w:r>
            <w:r w:rsidR="00E75541" w:rsidRPr="009C7644">
              <w:rPr>
                <w:color w:val="000000"/>
                <w:sz w:val="22"/>
                <w:szCs w:val="22"/>
              </w:rPr>
              <w:t>60</w:t>
            </w:r>
            <w:r w:rsidRPr="009C7644">
              <w:rPr>
                <w:color w:val="000000"/>
                <w:sz w:val="22"/>
                <w:szCs w:val="22"/>
              </w:rPr>
              <w:t xml:space="preserve"> %</w:t>
            </w:r>
            <w:r w:rsidR="00E75541" w:rsidRPr="009C7644">
              <w:rPr>
                <w:color w:val="000000"/>
                <w:sz w:val="22"/>
                <w:szCs w:val="22"/>
              </w:rPr>
              <w:t>;</w:t>
            </w:r>
          </w:p>
        </w:tc>
      </w:tr>
      <w:tr w:rsidR="00E74286" w:rsidRPr="007233EF" w:rsidTr="00E74286">
        <w:trPr>
          <w:trHeight w:val="403"/>
        </w:trPr>
        <w:tc>
          <w:tcPr>
            <w:tcW w:w="9493" w:type="dxa"/>
            <w:gridSpan w:val="5"/>
            <w:tcBorders>
              <w:top w:val="single" w:sz="4" w:space="0" w:color="auto"/>
              <w:left w:val="single" w:sz="4" w:space="0" w:color="auto"/>
              <w:bottom w:val="single" w:sz="4" w:space="0" w:color="auto"/>
              <w:right w:val="single" w:sz="4" w:space="0" w:color="auto"/>
            </w:tcBorders>
          </w:tcPr>
          <w:p w:rsidR="00E74286" w:rsidRPr="009C7644" w:rsidRDefault="00E75541" w:rsidP="00E74286">
            <w:pPr>
              <w:spacing w:after="60"/>
              <w:ind w:right="477"/>
              <w:jc w:val="center"/>
              <w:rPr>
                <w:sz w:val="22"/>
                <w:szCs w:val="22"/>
              </w:rPr>
            </w:pPr>
            <w:proofErr w:type="spellStart"/>
            <w:r w:rsidRPr="009C7644">
              <w:rPr>
                <w:sz w:val="22"/>
                <w:szCs w:val="22"/>
              </w:rPr>
              <w:t>Rai</w:t>
            </w:r>
            <w:proofErr w:type="spellEnd"/>
            <w:r w:rsidRPr="009C7644">
              <w:rPr>
                <w:sz w:val="22"/>
                <w:szCs w:val="22"/>
              </w:rPr>
              <w:t xml:space="preserve"> = ((</w:t>
            </w:r>
            <w:proofErr w:type="spellStart"/>
            <w:r w:rsidRPr="009C7644">
              <w:rPr>
                <w:sz w:val="22"/>
                <w:szCs w:val="22"/>
              </w:rPr>
              <w:t>Amax</w:t>
            </w:r>
            <w:proofErr w:type="spellEnd"/>
            <w:r w:rsidRPr="009C7644">
              <w:rPr>
                <w:sz w:val="22"/>
                <w:szCs w:val="22"/>
              </w:rPr>
              <w:t xml:space="preserve"> – </w:t>
            </w:r>
            <w:proofErr w:type="spellStart"/>
            <w:proofErr w:type="gramStart"/>
            <w:r w:rsidRPr="009C7644">
              <w:rPr>
                <w:sz w:val="22"/>
                <w:szCs w:val="22"/>
              </w:rPr>
              <w:t>Ai</w:t>
            </w:r>
            <w:proofErr w:type="spellEnd"/>
            <w:r w:rsidRPr="009C7644">
              <w:rPr>
                <w:sz w:val="22"/>
                <w:szCs w:val="22"/>
              </w:rPr>
              <w:t>)/</w:t>
            </w:r>
            <w:proofErr w:type="gramEnd"/>
            <w:r w:rsidRPr="009C7644">
              <w:rPr>
                <w:sz w:val="22"/>
                <w:szCs w:val="22"/>
              </w:rPr>
              <w:t xml:space="preserve"> </w:t>
            </w:r>
            <w:proofErr w:type="spellStart"/>
            <w:r w:rsidRPr="009C7644">
              <w:rPr>
                <w:sz w:val="22"/>
                <w:szCs w:val="22"/>
              </w:rPr>
              <w:t>Amax</w:t>
            </w:r>
            <w:proofErr w:type="spellEnd"/>
            <w:r w:rsidRPr="009C7644">
              <w:rPr>
                <w:sz w:val="22"/>
                <w:szCs w:val="22"/>
              </w:rPr>
              <w:t>)*100*6</w:t>
            </w:r>
            <w:r w:rsidR="00E74286" w:rsidRPr="009C7644">
              <w:rPr>
                <w:sz w:val="22"/>
                <w:szCs w:val="22"/>
              </w:rPr>
              <w:t>0%</w:t>
            </w:r>
          </w:p>
          <w:p w:rsidR="00E74286" w:rsidRPr="009C7644" w:rsidRDefault="00E74286" w:rsidP="009C7644">
            <w:pPr>
              <w:spacing w:after="60"/>
              <w:ind w:right="477"/>
              <w:jc w:val="center"/>
              <w:rPr>
                <w:sz w:val="22"/>
                <w:szCs w:val="22"/>
                <w:highlight w:val="yellow"/>
              </w:rPr>
            </w:pPr>
            <w:r w:rsidRPr="009C7644">
              <w:rPr>
                <w:sz w:val="22"/>
                <w:szCs w:val="22"/>
              </w:rPr>
              <w:t xml:space="preserve">где </w:t>
            </w:r>
            <w:proofErr w:type="spellStart"/>
            <w:r w:rsidRPr="009C7644">
              <w:rPr>
                <w:sz w:val="22"/>
                <w:szCs w:val="22"/>
              </w:rPr>
              <w:t>Amax</w:t>
            </w:r>
            <w:proofErr w:type="spellEnd"/>
            <w:r w:rsidRPr="009C7644">
              <w:rPr>
                <w:sz w:val="22"/>
                <w:szCs w:val="22"/>
              </w:rPr>
              <w:t xml:space="preserve"> – начальная (максимальная цена </w:t>
            </w:r>
            <w:r w:rsidR="009C7644" w:rsidRPr="009C7644">
              <w:rPr>
                <w:sz w:val="22"/>
                <w:szCs w:val="22"/>
              </w:rPr>
              <w:t>договора</w:t>
            </w:r>
            <w:r w:rsidRPr="009C7644">
              <w:rPr>
                <w:sz w:val="22"/>
                <w:szCs w:val="22"/>
              </w:rPr>
              <w:t xml:space="preserve">), </w:t>
            </w:r>
            <w:proofErr w:type="spellStart"/>
            <w:r w:rsidRPr="009C7644">
              <w:rPr>
                <w:sz w:val="22"/>
                <w:szCs w:val="22"/>
              </w:rPr>
              <w:t>Ai</w:t>
            </w:r>
            <w:proofErr w:type="spellEnd"/>
            <w:r w:rsidRPr="009C7644">
              <w:rPr>
                <w:sz w:val="22"/>
                <w:szCs w:val="22"/>
              </w:rPr>
              <w:t xml:space="preserve"> –</w:t>
            </w:r>
            <w:r w:rsidR="009C7644" w:rsidRPr="009C7644">
              <w:rPr>
                <w:sz w:val="22"/>
                <w:szCs w:val="22"/>
              </w:rPr>
              <w:t xml:space="preserve"> ц</w:t>
            </w:r>
            <w:r w:rsidR="009C7644" w:rsidRPr="009C7644">
              <w:rPr>
                <w:sz w:val="22"/>
                <w:szCs w:val="22"/>
              </w:rPr>
              <w:t>ена договора с учетом снижения сметной стоимости работ, рублей с НДС (</w:t>
            </w:r>
            <w:proofErr w:type="spellStart"/>
            <w:r w:rsidR="009C7644" w:rsidRPr="009C7644">
              <w:rPr>
                <w:sz w:val="22"/>
                <w:szCs w:val="22"/>
              </w:rPr>
              <w:t>справочно</w:t>
            </w:r>
            <w:proofErr w:type="spellEnd"/>
            <w:r w:rsidR="009C7644" w:rsidRPr="009C7644">
              <w:rPr>
                <w:sz w:val="22"/>
                <w:szCs w:val="22"/>
              </w:rPr>
              <w:t>)</w:t>
            </w:r>
            <w:r w:rsidRPr="009C7644">
              <w:rPr>
                <w:sz w:val="22"/>
                <w:szCs w:val="22"/>
              </w:rPr>
              <w:t>, предложенная i-м участником размещения заказа</w:t>
            </w:r>
          </w:p>
        </w:tc>
      </w:tr>
      <w:tr w:rsidR="00E74286" w:rsidRPr="007233EF" w:rsidTr="00E74286">
        <w:trPr>
          <w:trHeight w:val="403"/>
        </w:trPr>
        <w:tc>
          <w:tcPr>
            <w:tcW w:w="9493" w:type="dxa"/>
            <w:gridSpan w:val="5"/>
            <w:tcBorders>
              <w:top w:val="single" w:sz="4" w:space="0" w:color="auto"/>
              <w:left w:val="single" w:sz="4" w:space="0" w:color="auto"/>
              <w:bottom w:val="single" w:sz="4" w:space="0" w:color="auto"/>
              <w:right w:val="single" w:sz="4" w:space="0" w:color="auto"/>
            </w:tcBorders>
          </w:tcPr>
          <w:p w:rsidR="00E74286" w:rsidRPr="009C7644" w:rsidRDefault="00E74286" w:rsidP="00E75541">
            <w:pPr>
              <w:spacing w:after="60"/>
              <w:ind w:right="477"/>
              <w:jc w:val="center"/>
              <w:rPr>
                <w:sz w:val="22"/>
                <w:szCs w:val="22"/>
              </w:rPr>
            </w:pPr>
            <w:r w:rsidRPr="009C7644">
              <w:rPr>
                <w:sz w:val="22"/>
                <w:szCs w:val="22"/>
              </w:rPr>
              <w:t>Качество услуг и (или) квалификация участника запроса предложений</w:t>
            </w:r>
            <w:r w:rsidRPr="009C7644" w:rsidDel="009D55A2">
              <w:rPr>
                <w:sz w:val="22"/>
                <w:szCs w:val="22"/>
              </w:rPr>
              <w:t xml:space="preserve"> </w:t>
            </w:r>
            <w:r w:rsidRPr="009C7644">
              <w:rPr>
                <w:sz w:val="22"/>
                <w:szCs w:val="22"/>
              </w:rPr>
              <w:t xml:space="preserve">(значимость критерия – </w:t>
            </w:r>
            <w:r w:rsidR="00E75541" w:rsidRPr="009C7644">
              <w:rPr>
                <w:sz w:val="22"/>
                <w:szCs w:val="22"/>
              </w:rPr>
              <w:t>4</w:t>
            </w:r>
            <w:r w:rsidRPr="009C7644">
              <w:rPr>
                <w:sz w:val="22"/>
                <w:szCs w:val="22"/>
              </w:rPr>
              <w:t>0 %)</w:t>
            </w:r>
          </w:p>
        </w:tc>
      </w:tr>
      <w:tr w:rsidR="00E74286" w:rsidRPr="007233EF" w:rsidTr="00E74286">
        <w:trPr>
          <w:trHeight w:val="403"/>
        </w:trPr>
        <w:tc>
          <w:tcPr>
            <w:tcW w:w="9493" w:type="dxa"/>
            <w:gridSpan w:val="5"/>
            <w:tcBorders>
              <w:top w:val="single" w:sz="4" w:space="0" w:color="auto"/>
              <w:left w:val="single" w:sz="4" w:space="0" w:color="auto"/>
              <w:bottom w:val="single" w:sz="4" w:space="0" w:color="auto"/>
              <w:right w:val="single" w:sz="4" w:space="0" w:color="auto"/>
            </w:tcBorders>
          </w:tcPr>
          <w:p w:rsidR="00E74286" w:rsidRPr="009C7644" w:rsidRDefault="00E74286" w:rsidP="00E75541">
            <w:pPr>
              <w:spacing w:after="60"/>
              <w:ind w:right="477"/>
              <w:jc w:val="center"/>
              <w:rPr>
                <w:sz w:val="22"/>
                <w:szCs w:val="22"/>
              </w:rPr>
            </w:pPr>
            <w:proofErr w:type="spellStart"/>
            <w:r w:rsidRPr="009C7644">
              <w:rPr>
                <w:sz w:val="22"/>
                <w:szCs w:val="22"/>
              </w:rPr>
              <w:t>Rci</w:t>
            </w:r>
            <w:proofErr w:type="spellEnd"/>
            <w:r w:rsidRPr="009C7644">
              <w:rPr>
                <w:sz w:val="22"/>
                <w:szCs w:val="22"/>
              </w:rPr>
              <w:t>=(С1i+С2i+С3</w:t>
            </w:r>
            <w:proofErr w:type="gramStart"/>
            <w:r w:rsidRPr="009C7644">
              <w:rPr>
                <w:sz w:val="22"/>
                <w:szCs w:val="22"/>
              </w:rPr>
              <w:t>i)*</w:t>
            </w:r>
            <w:proofErr w:type="gramEnd"/>
            <w:r w:rsidR="00E75541" w:rsidRPr="009C7644">
              <w:rPr>
                <w:sz w:val="22"/>
                <w:szCs w:val="22"/>
              </w:rPr>
              <w:t>4</w:t>
            </w:r>
            <w:r w:rsidRPr="009C7644">
              <w:rPr>
                <w:sz w:val="22"/>
                <w:szCs w:val="22"/>
              </w:rPr>
              <w:t>0%</w:t>
            </w:r>
          </w:p>
        </w:tc>
      </w:tr>
      <w:tr w:rsidR="00E74286" w:rsidRPr="007233EF" w:rsidTr="00E74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7"/>
        </w:trPr>
        <w:tc>
          <w:tcPr>
            <w:tcW w:w="949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E74286" w:rsidRPr="009C7644" w:rsidRDefault="00E74286" w:rsidP="002D6B0C">
            <w:pPr>
              <w:jc w:val="center"/>
              <w:rPr>
                <w:sz w:val="22"/>
                <w:szCs w:val="22"/>
              </w:rPr>
            </w:pPr>
            <w:r w:rsidRPr="009C7644">
              <w:rPr>
                <w:sz w:val="22"/>
                <w:szCs w:val="22"/>
              </w:rPr>
              <w:t xml:space="preserve">1. </w:t>
            </w:r>
            <w:r w:rsidR="002D6B0C" w:rsidRPr="009C7644">
              <w:rPr>
                <w:sz w:val="22"/>
                <w:szCs w:val="22"/>
              </w:rPr>
              <w:t>Опыт по строительству/ремонту тепловых сетей с температурой теплоносителя свыше 115 градусов с трубами в ППМ изоляции</w:t>
            </w:r>
          </w:p>
        </w:tc>
      </w:tr>
      <w:tr w:rsidR="00E74286" w:rsidRPr="007233EF" w:rsidTr="00E74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2"/>
        </w:trPr>
        <w:tc>
          <w:tcPr>
            <w:tcW w:w="1073" w:type="dxa"/>
            <w:tcBorders>
              <w:top w:val="nil"/>
              <w:left w:val="single" w:sz="4" w:space="0" w:color="auto"/>
              <w:bottom w:val="single" w:sz="4" w:space="0" w:color="auto"/>
              <w:right w:val="single" w:sz="4" w:space="0" w:color="auto"/>
            </w:tcBorders>
            <w:shd w:val="clear" w:color="auto" w:fill="auto"/>
          </w:tcPr>
          <w:p w:rsidR="00E74286" w:rsidRPr="009C7644" w:rsidRDefault="00E74286" w:rsidP="009E1069">
            <w:pPr>
              <w:jc w:val="center"/>
              <w:rPr>
                <w:sz w:val="22"/>
                <w:szCs w:val="22"/>
              </w:rPr>
            </w:pPr>
            <w:r w:rsidRPr="009C7644">
              <w:rPr>
                <w:sz w:val="22"/>
                <w:szCs w:val="22"/>
              </w:rPr>
              <w:t>значение</w:t>
            </w:r>
          </w:p>
        </w:tc>
        <w:tc>
          <w:tcPr>
            <w:tcW w:w="1989" w:type="dxa"/>
            <w:tcBorders>
              <w:top w:val="nil"/>
              <w:left w:val="nil"/>
              <w:bottom w:val="single" w:sz="4" w:space="0" w:color="auto"/>
              <w:right w:val="single" w:sz="4" w:space="0" w:color="auto"/>
            </w:tcBorders>
            <w:shd w:val="clear" w:color="auto" w:fill="auto"/>
          </w:tcPr>
          <w:p w:rsidR="00E74286" w:rsidRPr="009C7644" w:rsidRDefault="00E74286" w:rsidP="009E1069">
            <w:pPr>
              <w:spacing w:after="60"/>
              <w:jc w:val="center"/>
              <w:rPr>
                <w:sz w:val="22"/>
                <w:szCs w:val="22"/>
              </w:rPr>
            </w:pPr>
            <w:r w:rsidRPr="009C7644">
              <w:rPr>
                <w:sz w:val="22"/>
                <w:szCs w:val="22"/>
              </w:rPr>
              <w:t>Более 5 лет</w:t>
            </w:r>
          </w:p>
        </w:tc>
        <w:tc>
          <w:tcPr>
            <w:tcW w:w="2290" w:type="dxa"/>
            <w:gridSpan w:val="2"/>
            <w:tcBorders>
              <w:top w:val="nil"/>
              <w:left w:val="nil"/>
              <w:bottom w:val="single" w:sz="4" w:space="0" w:color="auto"/>
              <w:right w:val="single" w:sz="4" w:space="0" w:color="auto"/>
            </w:tcBorders>
            <w:shd w:val="clear" w:color="auto" w:fill="auto"/>
          </w:tcPr>
          <w:p w:rsidR="00E74286" w:rsidRPr="009C7644" w:rsidRDefault="00E74286" w:rsidP="009E1069">
            <w:pPr>
              <w:spacing w:after="60"/>
              <w:jc w:val="center"/>
              <w:rPr>
                <w:sz w:val="22"/>
                <w:szCs w:val="22"/>
              </w:rPr>
            </w:pPr>
            <w:r w:rsidRPr="009C7644">
              <w:rPr>
                <w:sz w:val="22"/>
                <w:szCs w:val="22"/>
              </w:rPr>
              <w:t>от 3 до 5 лет (включительно)</w:t>
            </w:r>
          </w:p>
        </w:tc>
        <w:tc>
          <w:tcPr>
            <w:tcW w:w="4141" w:type="dxa"/>
            <w:tcBorders>
              <w:top w:val="nil"/>
              <w:left w:val="nil"/>
              <w:bottom w:val="single" w:sz="4" w:space="0" w:color="auto"/>
              <w:right w:val="single" w:sz="4" w:space="0" w:color="auto"/>
            </w:tcBorders>
            <w:shd w:val="clear" w:color="auto" w:fill="auto"/>
          </w:tcPr>
          <w:p w:rsidR="00E74286" w:rsidRPr="009C7644" w:rsidRDefault="00E74286" w:rsidP="009E1069">
            <w:pPr>
              <w:spacing w:after="60"/>
              <w:jc w:val="center"/>
              <w:rPr>
                <w:sz w:val="22"/>
                <w:szCs w:val="22"/>
              </w:rPr>
            </w:pPr>
            <w:r w:rsidRPr="009C7644">
              <w:rPr>
                <w:sz w:val="22"/>
                <w:szCs w:val="22"/>
              </w:rPr>
              <w:t>до 3 лет (включительно)</w:t>
            </w:r>
          </w:p>
        </w:tc>
      </w:tr>
      <w:tr w:rsidR="00E74286" w:rsidRPr="007233EF" w:rsidTr="00E74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2"/>
        </w:trPr>
        <w:tc>
          <w:tcPr>
            <w:tcW w:w="1073" w:type="dxa"/>
            <w:tcBorders>
              <w:top w:val="single" w:sz="4" w:space="0" w:color="auto"/>
              <w:left w:val="single" w:sz="4" w:space="0" w:color="auto"/>
              <w:bottom w:val="single" w:sz="4" w:space="0" w:color="auto"/>
              <w:right w:val="single" w:sz="4" w:space="0" w:color="auto"/>
            </w:tcBorders>
            <w:shd w:val="clear" w:color="auto" w:fill="auto"/>
          </w:tcPr>
          <w:p w:rsidR="00E74286" w:rsidRPr="009C7644" w:rsidRDefault="00E74286" w:rsidP="009E1069">
            <w:pPr>
              <w:jc w:val="center"/>
              <w:rPr>
                <w:sz w:val="22"/>
                <w:szCs w:val="22"/>
              </w:rPr>
            </w:pPr>
            <w:r w:rsidRPr="009C7644">
              <w:rPr>
                <w:sz w:val="22"/>
                <w:szCs w:val="22"/>
              </w:rPr>
              <w:t>балл</w:t>
            </w:r>
          </w:p>
        </w:tc>
        <w:tc>
          <w:tcPr>
            <w:tcW w:w="1989" w:type="dxa"/>
            <w:tcBorders>
              <w:top w:val="single" w:sz="4" w:space="0" w:color="auto"/>
              <w:left w:val="nil"/>
              <w:bottom w:val="single" w:sz="4" w:space="0" w:color="auto"/>
              <w:right w:val="single" w:sz="4" w:space="0" w:color="auto"/>
            </w:tcBorders>
            <w:shd w:val="clear" w:color="auto" w:fill="auto"/>
          </w:tcPr>
          <w:p w:rsidR="00E74286" w:rsidRPr="009C7644" w:rsidRDefault="00E74286" w:rsidP="009E1069">
            <w:pPr>
              <w:spacing w:after="60"/>
              <w:jc w:val="center"/>
              <w:rPr>
                <w:sz w:val="22"/>
                <w:szCs w:val="22"/>
              </w:rPr>
            </w:pPr>
            <w:r w:rsidRPr="009C7644">
              <w:rPr>
                <w:sz w:val="22"/>
                <w:szCs w:val="22"/>
              </w:rPr>
              <w:t>25</w:t>
            </w:r>
          </w:p>
        </w:tc>
        <w:tc>
          <w:tcPr>
            <w:tcW w:w="2290" w:type="dxa"/>
            <w:gridSpan w:val="2"/>
            <w:tcBorders>
              <w:top w:val="single" w:sz="4" w:space="0" w:color="auto"/>
              <w:left w:val="nil"/>
              <w:bottom w:val="single" w:sz="4" w:space="0" w:color="auto"/>
              <w:right w:val="single" w:sz="4" w:space="0" w:color="auto"/>
            </w:tcBorders>
            <w:shd w:val="clear" w:color="auto" w:fill="auto"/>
          </w:tcPr>
          <w:p w:rsidR="00E74286" w:rsidRPr="009C7644" w:rsidRDefault="00E74286" w:rsidP="009E1069">
            <w:pPr>
              <w:spacing w:after="60"/>
              <w:jc w:val="center"/>
              <w:rPr>
                <w:sz w:val="22"/>
                <w:szCs w:val="22"/>
              </w:rPr>
            </w:pPr>
            <w:r w:rsidRPr="009C7644">
              <w:rPr>
                <w:sz w:val="22"/>
                <w:szCs w:val="22"/>
              </w:rPr>
              <w:t>15</w:t>
            </w:r>
          </w:p>
        </w:tc>
        <w:tc>
          <w:tcPr>
            <w:tcW w:w="4141" w:type="dxa"/>
            <w:tcBorders>
              <w:top w:val="single" w:sz="4" w:space="0" w:color="auto"/>
              <w:left w:val="nil"/>
              <w:bottom w:val="single" w:sz="4" w:space="0" w:color="auto"/>
              <w:right w:val="single" w:sz="4" w:space="0" w:color="auto"/>
            </w:tcBorders>
            <w:shd w:val="clear" w:color="auto" w:fill="auto"/>
          </w:tcPr>
          <w:p w:rsidR="00E74286" w:rsidRPr="009C7644" w:rsidRDefault="00E74286" w:rsidP="009E1069">
            <w:pPr>
              <w:spacing w:after="60"/>
              <w:jc w:val="center"/>
              <w:rPr>
                <w:sz w:val="22"/>
                <w:szCs w:val="22"/>
              </w:rPr>
            </w:pPr>
            <w:r w:rsidRPr="009C7644">
              <w:rPr>
                <w:sz w:val="22"/>
                <w:szCs w:val="22"/>
              </w:rPr>
              <w:t>0</w:t>
            </w:r>
          </w:p>
        </w:tc>
      </w:tr>
      <w:tr w:rsidR="00E74286" w:rsidRPr="007233EF" w:rsidTr="00E74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2"/>
        </w:trPr>
        <w:tc>
          <w:tcPr>
            <w:tcW w:w="9493" w:type="dxa"/>
            <w:gridSpan w:val="5"/>
            <w:tcBorders>
              <w:top w:val="nil"/>
              <w:left w:val="single" w:sz="4" w:space="0" w:color="auto"/>
              <w:bottom w:val="single" w:sz="4" w:space="0" w:color="auto"/>
              <w:right w:val="single" w:sz="4" w:space="0" w:color="auto"/>
            </w:tcBorders>
            <w:shd w:val="clear" w:color="auto" w:fill="auto"/>
          </w:tcPr>
          <w:p w:rsidR="00E74286" w:rsidRPr="009C7644" w:rsidRDefault="00E74286" w:rsidP="00675D41">
            <w:pPr>
              <w:spacing w:after="60"/>
              <w:jc w:val="center"/>
              <w:rPr>
                <w:sz w:val="22"/>
                <w:szCs w:val="22"/>
              </w:rPr>
            </w:pPr>
            <w:r w:rsidRPr="009C7644">
              <w:rPr>
                <w:sz w:val="22"/>
                <w:szCs w:val="22"/>
              </w:rPr>
              <w:t xml:space="preserve">2. Объем проведения </w:t>
            </w:r>
            <w:r w:rsidR="00675D41" w:rsidRPr="009C7644">
              <w:rPr>
                <w:sz w:val="22"/>
                <w:szCs w:val="22"/>
              </w:rPr>
              <w:t>выполненных работ с ППМ изоляцией</w:t>
            </w:r>
          </w:p>
        </w:tc>
      </w:tr>
      <w:tr w:rsidR="00E74286" w:rsidRPr="007233EF" w:rsidTr="00E74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2"/>
        </w:trPr>
        <w:tc>
          <w:tcPr>
            <w:tcW w:w="1073" w:type="dxa"/>
            <w:tcBorders>
              <w:top w:val="single" w:sz="4" w:space="0" w:color="auto"/>
              <w:left w:val="single" w:sz="4" w:space="0" w:color="auto"/>
              <w:bottom w:val="single" w:sz="4" w:space="0" w:color="auto"/>
              <w:right w:val="single" w:sz="4" w:space="0" w:color="auto"/>
            </w:tcBorders>
            <w:shd w:val="clear" w:color="auto" w:fill="auto"/>
          </w:tcPr>
          <w:p w:rsidR="00E74286" w:rsidRPr="009C7644" w:rsidRDefault="00E74286" w:rsidP="009E1069">
            <w:pPr>
              <w:jc w:val="center"/>
              <w:rPr>
                <w:sz w:val="22"/>
                <w:szCs w:val="22"/>
              </w:rPr>
            </w:pPr>
            <w:r w:rsidRPr="009C7644">
              <w:rPr>
                <w:sz w:val="22"/>
                <w:szCs w:val="22"/>
              </w:rPr>
              <w:t>значение</w:t>
            </w:r>
          </w:p>
        </w:tc>
        <w:tc>
          <w:tcPr>
            <w:tcW w:w="1989" w:type="dxa"/>
            <w:tcBorders>
              <w:top w:val="single" w:sz="4" w:space="0" w:color="auto"/>
              <w:left w:val="nil"/>
              <w:bottom w:val="single" w:sz="4" w:space="0" w:color="auto"/>
              <w:right w:val="single" w:sz="4" w:space="0" w:color="auto"/>
            </w:tcBorders>
            <w:shd w:val="clear" w:color="auto" w:fill="auto"/>
          </w:tcPr>
          <w:p w:rsidR="00E74286" w:rsidRPr="009C7644" w:rsidRDefault="00E74286" w:rsidP="009E1069">
            <w:pPr>
              <w:spacing w:after="60"/>
              <w:jc w:val="center"/>
              <w:rPr>
                <w:sz w:val="22"/>
                <w:szCs w:val="22"/>
              </w:rPr>
            </w:pPr>
            <w:r w:rsidRPr="009C7644">
              <w:rPr>
                <w:sz w:val="22"/>
                <w:szCs w:val="22"/>
              </w:rPr>
              <w:t>от 1 млн. рублей и более</w:t>
            </w:r>
          </w:p>
        </w:tc>
        <w:tc>
          <w:tcPr>
            <w:tcW w:w="2290" w:type="dxa"/>
            <w:gridSpan w:val="2"/>
            <w:tcBorders>
              <w:top w:val="single" w:sz="4" w:space="0" w:color="auto"/>
              <w:left w:val="nil"/>
              <w:bottom w:val="single" w:sz="4" w:space="0" w:color="auto"/>
              <w:right w:val="single" w:sz="4" w:space="0" w:color="auto"/>
            </w:tcBorders>
            <w:shd w:val="clear" w:color="auto" w:fill="auto"/>
          </w:tcPr>
          <w:p w:rsidR="00E74286" w:rsidRPr="009C7644" w:rsidRDefault="00E74286" w:rsidP="00E74286">
            <w:pPr>
              <w:spacing w:after="60"/>
              <w:jc w:val="center"/>
              <w:rPr>
                <w:sz w:val="22"/>
                <w:szCs w:val="22"/>
              </w:rPr>
            </w:pPr>
            <w:r w:rsidRPr="009C7644">
              <w:rPr>
                <w:sz w:val="22"/>
                <w:szCs w:val="22"/>
              </w:rPr>
              <w:t xml:space="preserve">от 500 тыс. рублей до 1 млн. рублей (включительно) </w:t>
            </w:r>
          </w:p>
        </w:tc>
        <w:tc>
          <w:tcPr>
            <w:tcW w:w="4141" w:type="dxa"/>
            <w:tcBorders>
              <w:top w:val="single" w:sz="4" w:space="0" w:color="auto"/>
              <w:left w:val="nil"/>
              <w:bottom w:val="single" w:sz="4" w:space="0" w:color="auto"/>
              <w:right w:val="single" w:sz="4" w:space="0" w:color="auto"/>
            </w:tcBorders>
            <w:shd w:val="clear" w:color="auto" w:fill="auto"/>
          </w:tcPr>
          <w:p w:rsidR="00E74286" w:rsidRPr="009C7644" w:rsidRDefault="00E74286" w:rsidP="00E74286">
            <w:pPr>
              <w:spacing w:after="60"/>
              <w:jc w:val="center"/>
              <w:rPr>
                <w:sz w:val="22"/>
                <w:szCs w:val="22"/>
              </w:rPr>
            </w:pPr>
            <w:r w:rsidRPr="009C7644">
              <w:rPr>
                <w:sz w:val="22"/>
                <w:szCs w:val="22"/>
              </w:rPr>
              <w:t>до 500 тыс. рублей (включительно)</w:t>
            </w:r>
          </w:p>
        </w:tc>
      </w:tr>
      <w:tr w:rsidR="00E74286" w:rsidRPr="007233EF" w:rsidTr="00E74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2"/>
        </w:trPr>
        <w:tc>
          <w:tcPr>
            <w:tcW w:w="1073" w:type="dxa"/>
            <w:tcBorders>
              <w:top w:val="single" w:sz="4" w:space="0" w:color="auto"/>
              <w:left w:val="single" w:sz="4" w:space="0" w:color="auto"/>
              <w:bottom w:val="single" w:sz="4" w:space="0" w:color="auto"/>
              <w:right w:val="single" w:sz="4" w:space="0" w:color="auto"/>
            </w:tcBorders>
            <w:shd w:val="clear" w:color="auto" w:fill="auto"/>
          </w:tcPr>
          <w:p w:rsidR="00E74286" w:rsidRPr="009C7644" w:rsidRDefault="00E74286" w:rsidP="009E1069">
            <w:pPr>
              <w:jc w:val="center"/>
              <w:rPr>
                <w:sz w:val="22"/>
                <w:szCs w:val="22"/>
              </w:rPr>
            </w:pPr>
            <w:r w:rsidRPr="009C7644">
              <w:rPr>
                <w:sz w:val="22"/>
                <w:szCs w:val="22"/>
              </w:rPr>
              <w:t>балл</w:t>
            </w:r>
          </w:p>
        </w:tc>
        <w:tc>
          <w:tcPr>
            <w:tcW w:w="1989" w:type="dxa"/>
            <w:tcBorders>
              <w:top w:val="single" w:sz="4" w:space="0" w:color="auto"/>
              <w:left w:val="nil"/>
              <w:bottom w:val="single" w:sz="4" w:space="0" w:color="auto"/>
              <w:right w:val="single" w:sz="4" w:space="0" w:color="auto"/>
            </w:tcBorders>
            <w:shd w:val="clear" w:color="auto" w:fill="auto"/>
          </w:tcPr>
          <w:p w:rsidR="00E74286" w:rsidRPr="009C7644" w:rsidRDefault="000E6ACC" w:rsidP="009E1069">
            <w:pPr>
              <w:spacing w:after="60"/>
              <w:jc w:val="center"/>
              <w:rPr>
                <w:sz w:val="22"/>
                <w:szCs w:val="22"/>
              </w:rPr>
            </w:pPr>
            <w:r w:rsidRPr="009C7644">
              <w:rPr>
                <w:sz w:val="22"/>
                <w:szCs w:val="22"/>
              </w:rPr>
              <w:t>50</w:t>
            </w:r>
          </w:p>
        </w:tc>
        <w:tc>
          <w:tcPr>
            <w:tcW w:w="2290" w:type="dxa"/>
            <w:gridSpan w:val="2"/>
            <w:tcBorders>
              <w:top w:val="single" w:sz="4" w:space="0" w:color="auto"/>
              <w:left w:val="nil"/>
              <w:bottom w:val="single" w:sz="4" w:space="0" w:color="auto"/>
              <w:right w:val="single" w:sz="4" w:space="0" w:color="auto"/>
            </w:tcBorders>
            <w:shd w:val="clear" w:color="auto" w:fill="auto"/>
          </w:tcPr>
          <w:p w:rsidR="00E74286" w:rsidRPr="009C7644" w:rsidRDefault="00E74286" w:rsidP="009E1069">
            <w:pPr>
              <w:spacing w:after="60"/>
              <w:jc w:val="center"/>
              <w:rPr>
                <w:sz w:val="22"/>
                <w:szCs w:val="22"/>
              </w:rPr>
            </w:pPr>
            <w:r w:rsidRPr="009C7644">
              <w:rPr>
                <w:sz w:val="22"/>
                <w:szCs w:val="22"/>
              </w:rPr>
              <w:t>15</w:t>
            </w:r>
          </w:p>
        </w:tc>
        <w:tc>
          <w:tcPr>
            <w:tcW w:w="4141" w:type="dxa"/>
            <w:tcBorders>
              <w:top w:val="single" w:sz="4" w:space="0" w:color="auto"/>
              <w:left w:val="nil"/>
              <w:bottom w:val="single" w:sz="4" w:space="0" w:color="auto"/>
              <w:right w:val="single" w:sz="4" w:space="0" w:color="auto"/>
            </w:tcBorders>
            <w:shd w:val="clear" w:color="auto" w:fill="auto"/>
          </w:tcPr>
          <w:p w:rsidR="00E74286" w:rsidRPr="009C7644" w:rsidRDefault="00E74286" w:rsidP="009E1069">
            <w:pPr>
              <w:spacing w:after="60"/>
              <w:jc w:val="center"/>
              <w:rPr>
                <w:sz w:val="22"/>
                <w:szCs w:val="22"/>
              </w:rPr>
            </w:pPr>
            <w:r w:rsidRPr="009C7644">
              <w:rPr>
                <w:sz w:val="22"/>
                <w:szCs w:val="22"/>
              </w:rPr>
              <w:t>0</w:t>
            </w:r>
          </w:p>
        </w:tc>
      </w:tr>
      <w:tr w:rsidR="00E74286" w:rsidRPr="007233EF" w:rsidTr="00E74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2"/>
        </w:trPr>
        <w:tc>
          <w:tcPr>
            <w:tcW w:w="9493" w:type="dxa"/>
            <w:gridSpan w:val="5"/>
            <w:tcBorders>
              <w:top w:val="single" w:sz="4" w:space="0" w:color="auto"/>
              <w:left w:val="single" w:sz="4" w:space="0" w:color="auto"/>
              <w:bottom w:val="single" w:sz="4" w:space="0" w:color="auto"/>
              <w:right w:val="single" w:sz="4" w:space="0" w:color="auto"/>
            </w:tcBorders>
            <w:shd w:val="clear" w:color="auto" w:fill="auto"/>
          </w:tcPr>
          <w:p w:rsidR="00E74286" w:rsidRPr="009C7644" w:rsidRDefault="00E74286" w:rsidP="009E1069">
            <w:pPr>
              <w:spacing w:after="60"/>
              <w:jc w:val="center"/>
              <w:rPr>
                <w:sz w:val="22"/>
                <w:szCs w:val="22"/>
              </w:rPr>
            </w:pPr>
            <w:r w:rsidRPr="009C7644">
              <w:rPr>
                <w:sz w:val="22"/>
                <w:szCs w:val="22"/>
              </w:rPr>
              <w:t xml:space="preserve">3. Наличие материально-технической базы в окрестностях </w:t>
            </w:r>
            <w:proofErr w:type="spellStart"/>
            <w:r w:rsidRPr="009C7644">
              <w:rPr>
                <w:sz w:val="22"/>
                <w:szCs w:val="22"/>
              </w:rPr>
              <w:t>г.Обнинска</w:t>
            </w:r>
            <w:proofErr w:type="spellEnd"/>
          </w:p>
        </w:tc>
      </w:tr>
      <w:tr w:rsidR="00E74286" w:rsidRPr="007233EF" w:rsidTr="00E74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2"/>
        </w:trPr>
        <w:tc>
          <w:tcPr>
            <w:tcW w:w="1073" w:type="dxa"/>
            <w:tcBorders>
              <w:top w:val="single" w:sz="4" w:space="0" w:color="auto"/>
              <w:left w:val="single" w:sz="4" w:space="0" w:color="auto"/>
              <w:bottom w:val="single" w:sz="4" w:space="0" w:color="auto"/>
              <w:right w:val="single" w:sz="4" w:space="0" w:color="auto"/>
            </w:tcBorders>
            <w:shd w:val="clear" w:color="auto" w:fill="auto"/>
          </w:tcPr>
          <w:p w:rsidR="00E74286" w:rsidRPr="009C7644" w:rsidRDefault="00E74286" w:rsidP="009E1069">
            <w:pPr>
              <w:jc w:val="center"/>
              <w:rPr>
                <w:sz w:val="22"/>
                <w:szCs w:val="22"/>
              </w:rPr>
            </w:pPr>
            <w:r w:rsidRPr="009C7644">
              <w:rPr>
                <w:sz w:val="22"/>
                <w:szCs w:val="22"/>
              </w:rPr>
              <w:t>значение</w:t>
            </w:r>
          </w:p>
        </w:tc>
        <w:tc>
          <w:tcPr>
            <w:tcW w:w="3600" w:type="dxa"/>
            <w:gridSpan w:val="2"/>
            <w:tcBorders>
              <w:top w:val="single" w:sz="4" w:space="0" w:color="auto"/>
              <w:left w:val="nil"/>
              <w:bottom w:val="single" w:sz="4" w:space="0" w:color="auto"/>
              <w:right w:val="single" w:sz="4" w:space="0" w:color="auto"/>
            </w:tcBorders>
            <w:shd w:val="clear" w:color="auto" w:fill="auto"/>
          </w:tcPr>
          <w:p w:rsidR="00E74286" w:rsidRPr="009C7644" w:rsidRDefault="00E74286" w:rsidP="009E1069">
            <w:pPr>
              <w:spacing w:after="60"/>
              <w:jc w:val="center"/>
              <w:rPr>
                <w:sz w:val="22"/>
                <w:szCs w:val="22"/>
              </w:rPr>
            </w:pPr>
            <w:r w:rsidRPr="009C7644">
              <w:rPr>
                <w:sz w:val="22"/>
                <w:szCs w:val="22"/>
              </w:rPr>
              <w:t>До 20 км</w:t>
            </w:r>
            <w:r w:rsidR="00BF6325" w:rsidRPr="009C7644">
              <w:rPr>
                <w:sz w:val="22"/>
                <w:szCs w:val="22"/>
              </w:rPr>
              <w:t xml:space="preserve"> (включительно)</w:t>
            </w:r>
          </w:p>
        </w:tc>
        <w:tc>
          <w:tcPr>
            <w:tcW w:w="4820" w:type="dxa"/>
            <w:gridSpan w:val="2"/>
            <w:tcBorders>
              <w:top w:val="single" w:sz="4" w:space="0" w:color="auto"/>
              <w:left w:val="nil"/>
              <w:bottom w:val="single" w:sz="4" w:space="0" w:color="auto"/>
              <w:right w:val="single" w:sz="4" w:space="0" w:color="auto"/>
            </w:tcBorders>
            <w:shd w:val="clear" w:color="auto" w:fill="auto"/>
          </w:tcPr>
          <w:p w:rsidR="00E74286" w:rsidRPr="009C7644" w:rsidRDefault="00E74286" w:rsidP="009E1069">
            <w:pPr>
              <w:spacing w:after="60"/>
              <w:jc w:val="center"/>
              <w:rPr>
                <w:sz w:val="22"/>
                <w:szCs w:val="22"/>
              </w:rPr>
            </w:pPr>
            <w:r w:rsidRPr="009C7644">
              <w:rPr>
                <w:sz w:val="22"/>
                <w:szCs w:val="22"/>
              </w:rPr>
              <w:t>Более 20 км</w:t>
            </w:r>
          </w:p>
        </w:tc>
      </w:tr>
      <w:tr w:rsidR="00E74286" w:rsidRPr="00E74286" w:rsidTr="00E74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2"/>
        </w:trPr>
        <w:tc>
          <w:tcPr>
            <w:tcW w:w="1073" w:type="dxa"/>
            <w:tcBorders>
              <w:top w:val="single" w:sz="4" w:space="0" w:color="auto"/>
              <w:left w:val="single" w:sz="4" w:space="0" w:color="auto"/>
              <w:bottom w:val="single" w:sz="4" w:space="0" w:color="auto"/>
              <w:right w:val="single" w:sz="4" w:space="0" w:color="auto"/>
            </w:tcBorders>
            <w:shd w:val="clear" w:color="auto" w:fill="auto"/>
          </w:tcPr>
          <w:p w:rsidR="00E74286" w:rsidRPr="009C7644" w:rsidRDefault="00E74286" w:rsidP="009E1069">
            <w:pPr>
              <w:jc w:val="center"/>
              <w:rPr>
                <w:sz w:val="22"/>
                <w:szCs w:val="22"/>
              </w:rPr>
            </w:pPr>
            <w:r w:rsidRPr="009C7644">
              <w:rPr>
                <w:sz w:val="22"/>
                <w:szCs w:val="22"/>
              </w:rPr>
              <w:t>балл</w:t>
            </w:r>
          </w:p>
        </w:tc>
        <w:tc>
          <w:tcPr>
            <w:tcW w:w="3600" w:type="dxa"/>
            <w:gridSpan w:val="2"/>
            <w:tcBorders>
              <w:top w:val="single" w:sz="4" w:space="0" w:color="auto"/>
              <w:left w:val="nil"/>
              <w:bottom w:val="single" w:sz="4" w:space="0" w:color="auto"/>
              <w:right w:val="single" w:sz="4" w:space="0" w:color="auto"/>
            </w:tcBorders>
            <w:shd w:val="clear" w:color="auto" w:fill="auto"/>
          </w:tcPr>
          <w:p w:rsidR="00E74286" w:rsidRPr="009C7644" w:rsidRDefault="00903120" w:rsidP="009E1069">
            <w:pPr>
              <w:spacing w:after="60"/>
              <w:jc w:val="center"/>
              <w:rPr>
                <w:sz w:val="22"/>
                <w:szCs w:val="22"/>
              </w:rPr>
            </w:pPr>
            <w:r w:rsidRPr="009C7644">
              <w:rPr>
                <w:sz w:val="22"/>
                <w:szCs w:val="22"/>
              </w:rPr>
              <w:t>25</w:t>
            </w:r>
          </w:p>
        </w:tc>
        <w:tc>
          <w:tcPr>
            <w:tcW w:w="4820" w:type="dxa"/>
            <w:gridSpan w:val="2"/>
            <w:tcBorders>
              <w:top w:val="single" w:sz="4" w:space="0" w:color="auto"/>
              <w:left w:val="nil"/>
              <w:bottom w:val="single" w:sz="4" w:space="0" w:color="auto"/>
              <w:right w:val="single" w:sz="4" w:space="0" w:color="auto"/>
            </w:tcBorders>
            <w:shd w:val="clear" w:color="auto" w:fill="auto"/>
          </w:tcPr>
          <w:p w:rsidR="00E74286" w:rsidRPr="009C7644" w:rsidRDefault="00E74286" w:rsidP="009E1069">
            <w:pPr>
              <w:spacing w:after="60"/>
              <w:jc w:val="center"/>
              <w:rPr>
                <w:sz w:val="22"/>
                <w:szCs w:val="22"/>
              </w:rPr>
            </w:pPr>
            <w:r w:rsidRPr="009C7644">
              <w:rPr>
                <w:sz w:val="22"/>
                <w:szCs w:val="22"/>
              </w:rPr>
              <w:t>0</w:t>
            </w:r>
          </w:p>
        </w:tc>
      </w:tr>
    </w:tbl>
    <w:p w:rsidR="003F1BD0" w:rsidRPr="003F1BD0" w:rsidRDefault="003F1BD0" w:rsidP="003F1BD0">
      <w:pPr>
        <w:pStyle w:val="aa"/>
        <w:rPr>
          <w:bCs/>
          <w:sz w:val="22"/>
          <w:szCs w:val="22"/>
        </w:rPr>
      </w:pPr>
    </w:p>
    <w:p w:rsidR="00080969" w:rsidRPr="00CE2A1E" w:rsidRDefault="00636FEC" w:rsidP="00202D63">
      <w:pPr>
        <w:pStyle w:val="a9"/>
        <w:spacing w:before="0" w:line="240" w:lineRule="auto"/>
        <w:rPr>
          <w:color w:val="000000" w:themeColor="text1"/>
          <w:sz w:val="24"/>
        </w:rPr>
      </w:pPr>
      <w:r>
        <w:rPr>
          <w:sz w:val="22"/>
          <w:szCs w:val="22"/>
        </w:rPr>
        <w:t>10</w:t>
      </w:r>
      <w:r w:rsidR="003F1BD0" w:rsidRPr="00636FEC">
        <w:rPr>
          <w:sz w:val="22"/>
          <w:szCs w:val="22"/>
        </w:rPr>
        <w:t xml:space="preserve">. </w:t>
      </w:r>
      <w:r w:rsidR="00202D63" w:rsidRPr="00636FEC">
        <w:rPr>
          <w:color w:val="000000"/>
          <w:spacing w:val="-9"/>
          <w:sz w:val="22"/>
          <w:szCs w:val="22"/>
        </w:rPr>
        <w:t>Рассмотрение</w:t>
      </w:r>
      <w:r w:rsidR="00202D63" w:rsidRPr="003F1BD0">
        <w:rPr>
          <w:color w:val="000000"/>
          <w:spacing w:val="-9"/>
          <w:sz w:val="22"/>
          <w:szCs w:val="22"/>
        </w:rPr>
        <w:t xml:space="preserve"> коммерческих предложений и подведение итогов </w:t>
      </w:r>
      <w:r w:rsidR="00202D63" w:rsidRPr="003F1BD0">
        <w:rPr>
          <w:sz w:val="22"/>
          <w:szCs w:val="22"/>
          <w:lang w:val="en-US"/>
        </w:rPr>
        <w:t>II</w:t>
      </w:r>
      <w:r w:rsidR="00462903">
        <w:rPr>
          <w:sz w:val="22"/>
          <w:szCs w:val="22"/>
        </w:rPr>
        <w:t xml:space="preserve"> этапа состоится </w:t>
      </w:r>
      <w:r w:rsidR="00675D41">
        <w:rPr>
          <w:b/>
          <w:sz w:val="22"/>
          <w:szCs w:val="22"/>
        </w:rPr>
        <w:t>«08</w:t>
      </w:r>
      <w:r w:rsidR="00202D63" w:rsidRPr="00872E74">
        <w:rPr>
          <w:b/>
          <w:sz w:val="22"/>
          <w:szCs w:val="22"/>
        </w:rPr>
        <w:t xml:space="preserve">» </w:t>
      </w:r>
      <w:r w:rsidR="00675D41">
        <w:rPr>
          <w:b/>
          <w:sz w:val="22"/>
          <w:szCs w:val="22"/>
        </w:rPr>
        <w:t>апреля 2014г</w:t>
      </w:r>
      <w:r w:rsidR="00202D63" w:rsidRPr="00872E74">
        <w:rPr>
          <w:b/>
          <w:sz w:val="22"/>
          <w:szCs w:val="22"/>
        </w:rPr>
        <w:t>.</w:t>
      </w:r>
    </w:p>
    <w:p w:rsidR="00080969" w:rsidRPr="00636FEC" w:rsidRDefault="00080969" w:rsidP="00080969">
      <w:pPr>
        <w:pStyle w:val="a9"/>
        <w:spacing w:before="0" w:line="240" w:lineRule="auto"/>
        <w:rPr>
          <w:sz w:val="22"/>
          <w:szCs w:val="22"/>
        </w:rPr>
      </w:pPr>
      <w:r w:rsidRPr="00636FEC">
        <w:rPr>
          <w:sz w:val="22"/>
          <w:szCs w:val="22"/>
        </w:rPr>
        <w:t>1</w:t>
      </w:r>
      <w:r w:rsidR="00636FEC">
        <w:rPr>
          <w:sz w:val="22"/>
          <w:szCs w:val="22"/>
        </w:rPr>
        <w:t>1</w:t>
      </w:r>
      <w:r w:rsidRPr="00636FEC">
        <w:rPr>
          <w:sz w:val="22"/>
          <w:szCs w:val="22"/>
        </w:rPr>
        <w:t xml:space="preserve">. </w:t>
      </w:r>
      <w:r w:rsidR="00636FEC" w:rsidRPr="00636FEC">
        <w:rPr>
          <w:sz w:val="22"/>
          <w:szCs w:val="22"/>
        </w:rPr>
        <w:t>Договор между победителем запроса предложений и Заказчиком должен быть подписан в течение 20 (двадцати) календарных дней в порядке, предусмотренном Законом.</w:t>
      </w:r>
    </w:p>
    <w:p w:rsidR="00323501" w:rsidRDefault="00323501" w:rsidP="00323501"/>
    <w:p w:rsidR="00323501" w:rsidRPr="00323501" w:rsidRDefault="00323501" w:rsidP="00323501">
      <w:pPr>
        <w:rPr>
          <w:sz w:val="22"/>
          <w:szCs w:val="22"/>
        </w:rPr>
      </w:pPr>
      <w:r w:rsidRPr="00323501">
        <w:rPr>
          <w:sz w:val="22"/>
          <w:szCs w:val="22"/>
        </w:rPr>
        <w:t>Контактное лицо: Лосникова Ольга Васильевна</w:t>
      </w:r>
    </w:p>
    <w:p w:rsidR="00080969" w:rsidRPr="00323501" w:rsidRDefault="00323501" w:rsidP="00323501">
      <w:pPr>
        <w:pStyle w:val="a"/>
        <w:numPr>
          <w:ilvl w:val="0"/>
          <w:numId w:val="0"/>
        </w:numPr>
        <w:spacing w:line="240" w:lineRule="auto"/>
        <w:rPr>
          <w:sz w:val="22"/>
          <w:szCs w:val="22"/>
        </w:rPr>
      </w:pPr>
      <w:r w:rsidRPr="00323501">
        <w:rPr>
          <w:sz w:val="22"/>
          <w:szCs w:val="22"/>
        </w:rPr>
        <w:t xml:space="preserve">Тел.(48439) 6-02-11, факс (48439) 6-95-20, </w:t>
      </w:r>
      <w:r w:rsidRPr="00323501">
        <w:rPr>
          <w:sz w:val="22"/>
          <w:szCs w:val="22"/>
          <w:lang w:val="en-US"/>
        </w:rPr>
        <w:t>e</w:t>
      </w:r>
      <w:r w:rsidRPr="00323501">
        <w:rPr>
          <w:sz w:val="22"/>
          <w:szCs w:val="22"/>
        </w:rPr>
        <w:t>-</w:t>
      </w:r>
      <w:r w:rsidRPr="00323501">
        <w:rPr>
          <w:sz w:val="22"/>
          <w:szCs w:val="22"/>
          <w:lang w:val="en-US"/>
        </w:rPr>
        <w:t>mail</w:t>
      </w:r>
      <w:r w:rsidRPr="00323501">
        <w:rPr>
          <w:sz w:val="22"/>
          <w:szCs w:val="22"/>
        </w:rPr>
        <w:t xml:space="preserve">: </w:t>
      </w:r>
      <w:proofErr w:type="spellStart"/>
      <w:r w:rsidRPr="00323501">
        <w:rPr>
          <w:sz w:val="22"/>
          <w:szCs w:val="22"/>
          <w:lang w:val="en-US"/>
        </w:rPr>
        <w:t>zakupki</w:t>
      </w:r>
      <w:proofErr w:type="spellEnd"/>
      <w:r w:rsidRPr="00323501">
        <w:rPr>
          <w:sz w:val="22"/>
          <w:szCs w:val="22"/>
        </w:rPr>
        <w:t>_</w:t>
      </w:r>
      <w:proofErr w:type="spellStart"/>
      <w:r w:rsidRPr="00323501">
        <w:rPr>
          <w:sz w:val="22"/>
          <w:szCs w:val="22"/>
          <w:lang w:val="en-US"/>
        </w:rPr>
        <w:t>ompts</w:t>
      </w:r>
      <w:proofErr w:type="spellEnd"/>
      <w:r w:rsidRPr="00323501">
        <w:rPr>
          <w:sz w:val="22"/>
          <w:szCs w:val="22"/>
        </w:rPr>
        <w:t>@</w:t>
      </w:r>
      <w:r w:rsidRPr="00323501">
        <w:rPr>
          <w:sz w:val="22"/>
          <w:szCs w:val="22"/>
          <w:lang w:val="en-US"/>
        </w:rPr>
        <w:t>mail</w:t>
      </w:r>
      <w:r w:rsidRPr="00323501">
        <w:rPr>
          <w:sz w:val="22"/>
          <w:szCs w:val="22"/>
        </w:rPr>
        <w:t>.</w:t>
      </w:r>
      <w:proofErr w:type="spellStart"/>
      <w:r w:rsidRPr="00323501">
        <w:rPr>
          <w:sz w:val="22"/>
          <w:szCs w:val="22"/>
          <w:lang w:val="en-US"/>
        </w:rPr>
        <w:t>ru</w:t>
      </w:r>
      <w:proofErr w:type="spellEnd"/>
    </w:p>
    <w:p w:rsidR="00080969" w:rsidRDefault="00080969" w:rsidP="00080969">
      <w:pPr>
        <w:pStyle w:val="a0"/>
        <w:numPr>
          <w:ilvl w:val="0"/>
          <w:numId w:val="0"/>
        </w:numPr>
        <w:spacing w:line="240" w:lineRule="auto"/>
        <w:ind w:hanging="567"/>
        <w:rPr>
          <w:sz w:val="24"/>
          <w:szCs w:val="24"/>
        </w:rPr>
      </w:pPr>
    </w:p>
    <w:p w:rsidR="00080969" w:rsidRDefault="00080969" w:rsidP="00080969">
      <w:pPr>
        <w:pStyle w:val="a0"/>
        <w:numPr>
          <w:ilvl w:val="0"/>
          <w:numId w:val="0"/>
        </w:numPr>
        <w:spacing w:line="240" w:lineRule="auto"/>
        <w:ind w:hanging="567"/>
        <w:rPr>
          <w:sz w:val="24"/>
          <w:szCs w:val="24"/>
        </w:rPr>
      </w:pPr>
    </w:p>
    <w:p w:rsidR="00080969" w:rsidRDefault="00080969" w:rsidP="00080969">
      <w:pPr>
        <w:pStyle w:val="a0"/>
        <w:numPr>
          <w:ilvl w:val="0"/>
          <w:numId w:val="0"/>
        </w:numPr>
        <w:spacing w:line="240" w:lineRule="auto"/>
        <w:ind w:hanging="567"/>
        <w:rPr>
          <w:sz w:val="24"/>
          <w:szCs w:val="24"/>
        </w:rPr>
      </w:pPr>
    </w:p>
    <w:p w:rsidR="00080969" w:rsidRDefault="00080969" w:rsidP="00080969">
      <w:pPr>
        <w:pStyle w:val="a0"/>
        <w:numPr>
          <w:ilvl w:val="0"/>
          <w:numId w:val="0"/>
        </w:numPr>
        <w:spacing w:line="240" w:lineRule="auto"/>
        <w:ind w:hanging="567"/>
        <w:rPr>
          <w:sz w:val="24"/>
          <w:szCs w:val="24"/>
        </w:rPr>
      </w:pPr>
    </w:p>
    <w:p w:rsidR="00080969" w:rsidRDefault="00080969" w:rsidP="00080969">
      <w:pPr>
        <w:pStyle w:val="a0"/>
        <w:numPr>
          <w:ilvl w:val="0"/>
          <w:numId w:val="0"/>
        </w:numPr>
        <w:spacing w:line="240" w:lineRule="auto"/>
        <w:ind w:hanging="567"/>
        <w:rPr>
          <w:sz w:val="24"/>
          <w:szCs w:val="24"/>
        </w:rPr>
      </w:pPr>
    </w:p>
    <w:p w:rsidR="009D78E0" w:rsidRDefault="009D78E0" w:rsidP="00567968">
      <w:pPr>
        <w:ind w:firstLine="708"/>
        <w:jc w:val="center"/>
        <w:rPr>
          <w:b/>
          <w:bCs/>
          <w:iCs/>
        </w:rPr>
      </w:pPr>
    </w:p>
    <w:p w:rsidR="00567968" w:rsidRDefault="00080969" w:rsidP="00567968">
      <w:pPr>
        <w:ind w:firstLine="708"/>
        <w:jc w:val="center"/>
        <w:rPr>
          <w:b/>
          <w:sz w:val="22"/>
          <w:szCs w:val="22"/>
        </w:rPr>
      </w:pPr>
      <w:r w:rsidRPr="00805B0F">
        <w:rPr>
          <w:b/>
          <w:bCs/>
          <w:iCs/>
        </w:rPr>
        <w:t xml:space="preserve">Техническое задание </w:t>
      </w:r>
      <w:r w:rsidRPr="00805B0F">
        <w:rPr>
          <w:b/>
        </w:rPr>
        <w:t xml:space="preserve">на </w:t>
      </w:r>
      <w:r w:rsidR="00567968" w:rsidRPr="00080969">
        <w:rPr>
          <w:b/>
          <w:sz w:val="22"/>
          <w:szCs w:val="22"/>
          <w:lang w:val="en-US"/>
        </w:rPr>
        <w:t>II</w:t>
      </w:r>
      <w:r w:rsidR="00567968" w:rsidRPr="00080969">
        <w:rPr>
          <w:b/>
          <w:sz w:val="22"/>
          <w:szCs w:val="22"/>
        </w:rPr>
        <w:t xml:space="preserve"> этап запроса предложений</w:t>
      </w:r>
      <w:r w:rsidR="00567968">
        <w:rPr>
          <w:b/>
          <w:sz w:val="22"/>
          <w:szCs w:val="22"/>
        </w:rPr>
        <w:t xml:space="preserve"> с </w:t>
      </w:r>
      <w:r w:rsidR="00567968" w:rsidRPr="00080969">
        <w:rPr>
          <w:b/>
          <w:sz w:val="22"/>
          <w:szCs w:val="22"/>
        </w:rPr>
        <w:t>предварительным квалификационным отбором на право заключения договор</w:t>
      </w:r>
      <w:r w:rsidR="00B308C3">
        <w:rPr>
          <w:b/>
          <w:sz w:val="22"/>
          <w:szCs w:val="22"/>
        </w:rPr>
        <w:t>ов</w:t>
      </w:r>
      <w:r w:rsidR="001925BA">
        <w:rPr>
          <w:b/>
          <w:sz w:val="22"/>
          <w:szCs w:val="22"/>
        </w:rPr>
        <w:t xml:space="preserve"> по выполнению работ</w:t>
      </w:r>
      <w:r w:rsidR="00567968" w:rsidRPr="00080969">
        <w:rPr>
          <w:b/>
          <w:sz w:val="22"/>
          <w:szCs w:val="22"/>
        </w:rPr>
        <w:t xml:space="preserve"> </w:t>
      </w:r>
      <w:r w:rsidR="001925BA">
        <w:rPr>
          <w:b/>
          <w:sz w:val="22"/>
          <w:szCs w:val="22"/>
        </w:rPr>
        <w:t xml:space="preserve">на </w:t>
      </w:r>
      <w:r w:rsidR="00567968" w:rsidRPr="00080969">
        <w:rPr>
          <w:b/>
          <w:sz w:val="22"/>
          <w:szCs w:val="22"/>
        </w:rPr>
        <w:t>тепло</w:t>
      </w:r>
      <w:r w:rsidR="001925BA">
        <w:rPr>
          <w:b/>
          <w:sz w:val="22"/>
          <w:szCs w:val="22"/>
        </w:rPr>
        <w:t xml:space="preserve">вых </w:t>
      </w:r>
      <w:r w:rsidR="00567968" w:rsidRPr="00080969">
        <w:rPr>
          <w:b/>
          <w:sz w:val="22"/>
          <w:szCs w:val="22"/>
        </w:rPr>
        <w:t>сет</w:t>
      </w:r>
      <w:r w:rsidR="001925BA">
        <w:rPr>
          <w:b/>
          <w:sz w:val="22"/>
          <w:szCs w:val="22"/>
        </w:rPr>
        <w:t>ях по участкам №1 и №2</w:t>
      </w:r>
      <w:r w:rsidR="00567968" w:rsidRPr="00080969">
        <w:rPr>
          <w:b/>
          <w:sz w:val="22"/>
          <w:szCs w:val="22"/>
        </w:rPr>
        <w:t>.</w:t>
      </w:r>
    </w:p>
    <w:p w:rsidR="00B308C3" w:rsidRDefault="00B308C3" w:rsidP="00567968">
      <w:pPr>
        <w:ind w:firstLine="708"/>
        <w:jc w:val="center"/>
        <w:rPr>
          <w:b/>
          <w:sz w:val="22"/>
          <w:szCs w:val="22"/>
        </w:rPr>
      </w:pPr>
    </w:p>
    <w:p w:rsidR="00080969" w:rsidRDefault="00080969" w:rsidP="00080969">
      <w:pPr>
        <w:pStyle w:val="a8"/>
        <w:numPr>
          <w:ilvl w:val="1"/>
          <w:numId w:val="4"/>
        </w:numPr>
        <w:spacing w:line="240" w:lineRule="auto"/>
        <w:ind w:left="0" w:firstLine="0"/>
        <w:rPr>
          <w:sz w:val="24"/>
          <w:szCs w:val="24"/>
        </w:rPr>
      </w:pPr>
      <w:r w:rsidRPr="00D75408">
        <w:rPr>
          <w:sz w:val="24"/>
          <w:szCs w:val="24"/>
        </w:rPr>
        <w:t xml:space="preserve">Срок выполнения работ по объектам: </w:t>
      </w:r>
      <w:r w:rsidR="00675D41">
        <w:rPr>
          <w:sz w:val="24"/>
          <w:szCs w:val="24"/>
        </w:rPr>
        <w:t>апрель-декабрь 2014г.</w:t>
      </w:r>
    </w:p>
    <w:p w:rsidR="004A3966" w:rsidRPr="00726AAC" w:rsidRDefault="004A3966" w:rsidP="00B308C3">
      <w:pPr>
        <w:rPr>
          <w:sz w:val="22"/>
          <w:szCs w:val="22"/>
        </w:rPr>
      </w:pPr>
      <w:r>
        <w:t xml:space="preserve"> </w:t>
      </w:r>
    </w:p>
    <w:p w:rsidR="00080969" w:rsidRDefault="00080969" w:rsidP="00080969">
      <w:pPr>
        <w:pStyle w:val="a8"/>
        <w:numPr>
          <w:ilvl w:val="1"/>
          <w:numId w:val="4"/>
        </w:numPr>
        <w:spacing w:line="240" w:lineRule="auto"/>
        <w:ind w:left="0" w:firstLine="0"/>
        <w:rPr>
          <w:sz w:val="24"/>
          <w:szCs w:val="24"/>
        </w:rPr>
      </w:pPr>
      <w:proofErr w:type="gramStart"/>
      <w:r w:rsidRPr="00D75408">
        <w:rPr>
          <w:sz w:val="24"/>
          <w:szCs w:val="24"/>
        </w:rPr>
        <w:t>Стоимость  работ</w:t>
      </w:r>
      <w:proofErr w:type="gramEnd"/>
      <w:r w:rsidRPr="00D75408">
        <w:rPr>
          <w:sz w:val="24"/>
          <w:szCs w:val="24"/>
        </w:rPr>
        <w:t xml:space="preserve"> не должна превышать </w:t>
      </w:r>
      <w:r w:rsidR="00567968">
        <w:rPr>
          <w:sz w:val="24"/>
          <w:szCs w:val="24"/>
        </w:rPr>
        <w:t>начальной (максимальной)</w:t>
      </w:r>
      <w:r w:rsidRPr="00D75408">
        <w:rPr>
          <w:sz w:val="24"/>
          <w:szCs w:val="24"/>
        </w:rPr>
        <w:t xml:space="preserve"> стоимости:</w:t>
      </w:r>
    </w:p>
    <w:p w:rsidR="0045721D" w:rsidRPr="00D75408" w:rsidRDefault="0045721D" w:rsidP="0045721D">
      <w:pPr>
        <w:pStyle w:val="a8"/>
        <w:tabs>
          <w:tab w:val="clear" w:pos="1134"/>
        </w:tabs>
        <w:spacing w:line="240" w:lineRule="auto"/>
        <w:ind w:left="0" w:firstLine="0"/>
        <w:rPr>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247"/>
      </w:tblGrid>
      <w:tr w:rsidR="00C428C1" w:rsidRPr="00E75541" w:rsidTr="00903120">
        <w:tc>
          <w:tcPr>
            <w:tcW w:w="5098" w:type="dxa"/>
          </w:tcPr>
          <w:p w:rsidR="00C428C1" w:rsidRPr="00E75541" w:rsidRDefault="00C428C1" w:rsidP="001925BA">
            <w:pPr>
              <w:rPr>
                <w:sz w:val="22"/>
                <w:szCs w:val="22"/>
              </w:rPr>
            </w:pPr>
            <w:r w:rsidRPr="00E75541">
              <w:rPr>
                <w:sz w:val="22"/>
                <w:szCs w:val="22"/>
                <w:u w:val="single"/>
              </w:rPr>
              <w:t>Лот №1</w:t>
            </w:r>
            <w:r w:rsidRPr="00E75541">
              <w:rPr>
                <w:sz w:val="22"/>
                <w:szCs w:val="22"/>
              </w:rPr>
              <w:t xml:space="preserve">: </w:t>
            </w:r>
            <w:r w:rsidR="00675D41" w:rsidRPr="00E75541">
              <w:rPr>
                <w:sz w:val="22"/>
                <w:szCs w:val="22"/>
              </w:rPr>
              <w:t>Участок №1</w:t>
            </w:r>
            <w:r w:rsidR="001925BA" w:rsidRPr="00E75541">
              <w:rPr>
                <w:sz w:val="22"/>
                <w:szCs w:val="22"/>
              </w:rPr>
              <w:t xml:space="preserve">. В состав участка входят микрорайоны: с 1 – 25 включительно, 29, 30, 38, 40а, 39, 45, 46, район очистных сооружений </w:t>
            </w:r>
            <w:proofErr w:type="spellStart"/>
            <w:r w:rsidR="001925BA" w:rsidRPr="00E75541">
              <w:rPr>
                <w:sz w:val="22"/>
                <w:szCs w:val="22"/>
              </w:rPr>
              <w:t>г.Обнинска</w:t>
            </w:r>
            <w:proofErr w:type="spellEnd"/>
            <w:r w:rsidR="001925BA" w:rsidRPr="00E75541">
              <w:rPr>
                <w:sz w:val="22"/>
                <w:szCs w:val="22"/>
              </w:rPr>
              <w:t xml:space="preserve">, </w:t>
            </w:r>
            <w:proofErr w:type="spellStart"/>
            <w:r w:rsidR="001925BA" w:rsidRPr="00E75541">
              <w:rPr>
                <w:sz w:val="22"/>
                <w:szCs w:val="22"/>
              </w:rPr>
              <w:t>промзона</w:t>
            </w:r>
            <w:proofErr w:type="spellEnd"/>
            <w:r w:rsidR="001925BA" w:rsidRPr="00E75541">
              <w:rPr>
                <w:sz w:val="22"/>
                <w:szCs w:val="22"/>
              </w:rPr>
              <w:t xml:space="preserve"> </w:t>
            </w:r>
            <w:proofErr w:type="spellStart"/>
            <w:r w:rsidR="001925BA" w:rsidRPr="00E75541">
              <w:rPr>
                <w:sz w:val="22"/>
                <w:szCs w:val="22"/>
              </w:rPr>
              <w:t>Мишково</w:t>
            </w:r>
            <w:proofErr w:type="spellEnd"/>
            <w:r w:rsidR="001925BA" w:rsidRPr="00E75541">
              <w:rPr>
                <w:sz w:val="22"/>
                <w:szCs w:val="22"/>
              </w:rPr>
              <w:t xml:space="preserve">, зона </w:t>
            </w:r>
            <w:proofErr w:type="spellStart"/>
            <w:r w:rsidR="001925BA" w:rsidRPr="00E75541">
              <w:rPr>
                <w:sz w:val="22"/>
                <w:szCs w:val="22"/>
              </w:rPr>
              <w:t>Кабицино</w:t>
            </w:r>
            <w:proofErr w:type="spellEnd"/>
            <w:r w:rsidR="001925BA" w:rsidRPr="00E75541">
              <w:rPr>
                <w:sz w:val="22"/>
                <w:szCs w:val="22"/>
              </w:rPr>
              <w:t xml:space="preserve"> и ИАТЭ, ул. Королева от ТК15 до ТК61, </w:t>
            </w:r>
            <w:proofErr w:type="spellStart"/>
            <w:r w:rsidR="001925BA" w:rsidRPr="00E75541">
              <w:rPr>
                <w:sz w:val="22"/>
                <w:szCs w:val="22"/>
              </w:rPr>
              <w:t>промзона</w:t>
            </w:r>
            <w:proofErr w:type="spellEnd"/>
            <w:r w:rsidR="001925BA" w:rsidRPr="00E75541">
              <w:rPr>
                <w:sz w:val="22"/>
                <w:szCs w:val="22"/>
              </w:rPr>
              <w:t xml:space="preserve"> по ул. </w:t>
            </w:r>
            <w:proofErr w:type="spellStart"/>
            <w:r w:rsidR="001925BA" w:rsidRPr="00E75541">
              <w:rPr>
                <w:sz w:val="22"/>
                <w:szCs w:val="22"/>
              </w:rPr>
              <w:t>Кр.Зорь</w:t>
            </w:r>
            <w:proofErr w:type="spellEnd"/>
            <w:r w:rsidR="001925BA" w:rsidRPr="00E75541">
              <w:rPr>
                <w:sz w:val="22"/>
                <w:szCs w:val="22"/>
              </w:rPr>
              <w:t xml:space="preserve"> – ул. Курчатова</w:t>
            </w:r>
          </w:p>
        </w:tc>
        <w:tc>
          <w:tcPr>
            <w:tcW w:w="4247" w:type="dxa"/>
          </w:tcPr>
          <w:p w:rsidR="00C428C1" w:rsidRPr="00E75541" w:rsidRDefault="00C428C1" w:rsidP="00675D41">
            <w:pPr>
              <w:pStyle w:val="a9"/>
              <w:spacing w:before="0" w:line="240" w:lineRule="auto"/>
              <w:rPr>
                <w:sz w:val="22"/>
                <w:szCs w:val="22"/>
              </w:rPr>
            </w:pPr>
            <w:r w:rsidRPr="00E75541">
              <w:rPr>
                <w:sz w:val="22"/>
                <w:szCs w:val="22"/>
              </w:rPr>
              <w:t>1</w:t>
            </w:r>
            <w:r w:rsidR="00675D41" w:rsidRPr="00E75541">
              <w:rPr>
                <w:sz w:val="22"/>
                <w:szCs w:val="22"/>
              </w:rPr>
              <w:t>5</w:t>
            </w:r>
            <w:r w:rsidRPr="00E75541">
              <w:rPr>
                <w:sz w:val="22"/>
                <w:szCs w:val="22"/>
              </w:rPr>
              <w:t> </w:t>
            </w:r>
            <w:r w:rsidR="00675D41" w:rsidRPr="00E75541">
              <w:rPr>
                <w:sz w:val="22"/>
                <w:szCs w:val="22"/>
              </w:rPr>
              <w:t>000</w:t>
            </w:r>
            <w:r w:rsidRPr="00E75541">
              <w:rPr>
                <w:sz w:val="22"/>
                <w:szCs w:val="22"/>
              </w:rPr>
              <w:t xml:space="preserve"> 000 рублей, в </w:t>
            </w:r>
            <w:proofErr w:type="spellStart"/>
            <w:r w:rsidRPr="00E75541">
              <w:rPr>
                <w:sz w:val="22"/>
                <w:szCs w:val="22"/>
              </w:rPr>
              <w:t>т.ч</w:t>
            </w:r>
            <w:proofErr w:type="spellEnd"/>
            <w:r w:rsidRPr="00E75541">
              <w:rPr>
                <w:sz w:val="22"/>
                <w:szCs w:val="22"/>
              </w:rPr>
              <w:t>. НДС 18 %</w:t>
            </w:r>
          </w:p>
        </w:tc>
      </w:tr>
      <w:tr w:rsidR="00C428C1" w:rsidRPr="00250910" w:rsidTr="00903120">
        <w:tc>
          <w:tcPr>
            <w:tcW w:w="5098" w:type="dxa"/>
          </w:tcPr>
          <w:p w:rsidR="00C428C1" w:rsidRPr="00E75541" w:rsidRDefault="00C428C1" w:rsidP="00675D41">
            <w:pPr>
              <w:rPr>
                <w:sz w:val="22"/>
                <w:szCs w:val="22"/>
              </w:rPr>
            </w:pPr>
            <w:r w:rsidRPr="00E75541">
              <w:rPr>
                <w:sz w:val="22"/>
                <w:szCs w:val="22"/>
                <w:u w:val="single"/>
              </w:rPr>
              <w:t>Лот №2</w:t>
            </w:r>
            <w:r w:rsidRPr="00E75541">
              <w:rPr>
                <w:sz w:val="22"/>
                <w:szCs w:val="22"/>
              </w:rPr>
              <w:t xml:space="preserve">: </w:t>
            </w:r>
            <w:r w:rsidR="00675D41" w:rsidRPr="00E75541">
              <w:rPr>
                <w:sz w:val="22"/>
                <w:szCs w:val="22"/>
              </w:rPr>
              <w:t>Участок №2</w:t>
            </w:r>
            <w:r w:rsidR="001925BA" w:rsidRPr="00E75541">
              <w:rPr>
                <w:sz w:val="22"/>
                <w:szCs w:val="22"/>
              </w:rPr>
              <w:t>. В состав участка входят микрорайоны: 26, 27, 32 ,32а, 35, 40, 51, 51а, 52, поселок Мирный, район от ТЭЦ ФЭИ до пансионата «Дубравушка».</w:t>
            </w:r>
          </w:p>
        </w:tc>
        <w:tc>
          <w:tcPr>
            <w:tcW w:w="4247" w:type="dxa"/>
          </w:tcPr>
          <w:p w:rsidR="00C428C1" w:rsidRPr="00250910" w:rsidRDefault="00675D41" w:rsidP="00903120">
            <w:pPr>
              <w:pStyle w:val="a9"/>
              <w:spacing w:before="0" w:line="240" w:lineRule="auto"/>
              <w:rPr>
                <w:sz w:val="22"/>
                <w:szCs w:val="22"/>
              </w:rPr>
            </w:pPr>
            <w:r w:rsidRPr="00E75541">
              <w:rPr>
                <w:sz w:val="22"/>
                <w:szCs w:val="22"/>
              </w:rPr>
              <w:t>15 000</w:t>
            </w:r>
            <w:r w:rsidR="00C428C1" w:rsidRPr="00E75541">
              <w:rPr>
                <w:sz w:val="22"/>
                <w:szCs w:val="22"/>
              </w:rPr>
              <w:t xml:space="preserve"> 000 рублей, в </w:t>
            </w:r>
            <w:proofErr w:type="spellStart"/>
            <w:r w:rsidR="00C428C1" w:rsidRPr="00E75541">
              <w:rPr>
                <w:sz w:val="22"/>
                <w:szCs w:val="22"/>
              </w:rPr>
              <w:t>т.ч</w:t>
            </w:r>
            <w:proofErr w:type="spellEnd"/>
            <w:r w:rsidR="00C428C1" w:rsidRPr="00E75541">
              <w:rPr>
                <w:sz w:val="22"/>
                <w:szCs w:val="22"/>
              </w:rPr>
              <w:t>. НДС 18 %</w:t>
            </w:r>
          </w:p>
        </w:tc>
      </w:tr>
    </w:tbl>
    <w:p w:rsidR="001925BA" w:rsidRDefault="001925BA" w:rsidP="00E75541">
      <w:pPr>
        <w:jc w:val="both"/>
      </w:pPr>
      <w:r>
        <w:t xml:space="preserve">Стоимость работ по настоящему Договору определяется согласованной сторонами сметой. </w:t>
      </w:r>
    </w:p>
    <w:p w:rsidR="00A75185" w:rsidRDefault="00A75185" w:rsidP="00675D41">
      <w:pPr>
        <w:rPr>
          <w:b/>
          <w:u w:val="single"/>
        </w:rPr>
      </w:pPr>
    </w:p>
    <w:p w:rsidR="00675D41" w:rsidRPr="008F0E23" w:rsidRDefault="00675D41" w:rsidP="00675D41">
      <w:pPr>
        <w:rPr>
          <w:b/>
          <w:u w:val="single"/>
        </w:rPr>
      </w:pPr>
      <w:r w:rsidRPr="008F0E23">
        <w:rPr>
          <w:b/>
          <w:u w:val="single"/>
        </w:rPr>
        <w:t xml:space="preserve">Участок 1. </w:t>
      </w:r>
    </w:p>
    <w:p w:rsidR="00675D41" w:rsidRPr="008F0E23" w:rsidRDefault="00675D41" w:rsidP="00675D41">
      <w:pPr>
        <w:rPr>
          <w:b/>
          <w:u w:val="single"/>
        </w:rPr>
      </w:pPr>
      <w:r w:rsidRPr="008F0E23">
        <w:rPr>
          <w:b/>
          <w:u w:val="single"/>
        </w:rPr>
        <w:t>Характеристика участка 1.</w:t>
      </w:r>
    </w:p>
    <w:p w:rsidR="00675D41" w:rsidRPr="00576230" w:rsidRDefault="00675D41" w:rsidP="00675D41">
      <w:r w:rsidRPr="00576230">
        <w:t>Общая протяженность тепловых сетей 80 км (в двухтрубном исчислении)</w:t>
      </w:r>
    </w:p>
    <w:p w:rsidR="00675D41" w:rsidRDefault="00675D41" w:rsidP="00675D41">
      <w:r w:rsidRPr="00576230">
        <w:t>В состав участка входят</w:t>
      </w:r>
      <w:r>
        <w:t xml:space="preserve"> микрорайоны: с 1 – 25 включительно, 29, 30, 38, 40а, 39, 45, 46,</w:t>
      </w:r>
    </w:p>
    <w:p w:rsidR="00675D41" w:rsidRDefault="00675D41" w:rsidP="00675D41">
      <w:r>
        <w:t xml:space="preserve">район очистных сооружений </w:t>
      </w:r>
      <w:proofErr w:type="spellStart"/>
      <w:r>
        <w:t>г.Обнинска</w:t>
      </w:r>
      <w:proofErr w:type="spellEnd"/>
      <w:r>
        <w:t xml:space="preserve">, </w:t>
      </w:r>
      <w:proofErr w:type="spellStart"/>
      <w:r>
        <w:t>промзона</w:t>
      </w:r>
      <w:proofErr w:type="spellEnd"/>
      <w:r>
        <w:t xml:space="preserve"> </w:t>
      </w:r>
      <w:proofErr w:type="spellStart"/>
      <w:r>
        <w:t>Мишково</w:t>
      </w:r>
      <w:proofErr w:type="spellEnd"/>
      <w:r>
        <w:t xml:space="preserve">, зона </w:t>
      </w:r>
      <w:proofErr w:type="spellStart"/>
      <w:r>
        <w:t>Кабицино</w:t>
      </w:r>
      <w:proofErr w:type="spellEnd"/>
      <w:r>
        <w:t xml:space="preserve"> и ИАТЭ, ул. Королева от ТК15 до ТК61, </w:t>
      </w:r>
      <w:proofErr w:type="spellStart"/>
      <w:proofErr w:type="gramStart"/>
      <w:r>
        <w:t>промзона</w:t>
      </w:r>
      <w:proofErr w:type="spellEnd"/>
      <w:r>
        <w:t xml:space="preserve">  по</w:t>
      </w:r>
      <w:proofErr w:type="gramEnd"/>
      <w:r>
        <w:t xml:space="preserve"> ул. </w:t>
      </w:r>
      <w:proofErr w:type="spellStart"/>
      <w:r>
        <w:t>Кр.Зорь</w:t>
      </w:r>
      <w:proofErr w:type="spellEnd"/>
      <w:r>
        <w:t xml:space="preserve"> – ул. Курчатова.</w:t>
      </w:r>
    </w:p>
    <w:p w:rsidR="00675D41" w:rsidRPr="00B80A66" w:rsidRDefault="00675D41" w:rsidP="00A75185">
      <w:pPr>
        <w:shd w:val="clear" w:color="auto" w:fill="FFFFFF"/>
        <w:jc w:val="both"/>
        <w:rPr>
          <w:color w:val="000000"/>
          <w:spacing w:val="6"/>
        </w:rPr>
      </w:pPr>
      <w:r>
        <w:rPr>
          <w:color w:val="000000"/>
          <w:spacing w:val="6"/>
        </w:rPr>
        <w:t>Объем работ</w:t>
      </w:r>
      <w:r w:rsidRPr="00B80A66">
        <w:rPr>
          <w:color w:val="000000"/>
          <w:spacing w:val="6"/>
        </w:rPr>
        <w:t xml:space="preserve">: </w:t>
      </w:r>
      <w:r>
        <w:rPr>
          <w:color w:val="000000"/>
          <w:spacing w:val="6"/>
        </w:rPr>
        <w:t xml:space="preserve">по заданию от МП Теплоснабжение, </w:t>
      </w:r>
      <w:r>
        <w:rPr>
          <w:color w:val="000000"/>
          <w:spacing w:val="-1"/>
        </w:rPr>
        <w:t>в первую очередь</w:t>
      </w:r>
      <w:r>
        <w:rPr>
          <w:color w:val="000000"/>
          <w:spacing w:val="6"/>
        </w:rPr>
        <w:t xml:space="preserve"> аварийно-восстановительные работы, в том числе, после испытаний на </w:t>
      </w:r>
      <w:r>
        <w:rPr>
          <w:color w:val="000000"/>
          <w:spacing w:val="-1"/>
        </w:rPr>
        <w:t>прочность тепловых сетей (</w:t>
      </w:r>
      <w:proofErr w:type="spellStart"/>
      <w:r>
        <w:rPr>
          <w:color w:val="000000"/>
          <w:spacing w:val="-1"/>
        </w:rPr>
        <w:t>опрессовки</w:t>
      </w:r>
      <w:proofErr w:type="spellEnd"/>
      <w:r>
        <w:rPr>
          <w:color w:val="000000"/>
          <w:spacing w:val="-1"/>
        </w:rPr>
        <w:t>) 15-30 мест, плановые работы, в том числе</w:t>
      </w:r>
      <w:r w:rsidRPr="00576230">
        <w:rPr>
          <w:color w:val="000000"/>
          <w:spacing w:val="-1"/>
        </w:rPr>
        <w:t>:</w:t>
      </w:r>
      <w:r>
        <w:rPr>
          <w:color w:val="000000"/>
          <w:spacing w:val="-1"/>
        </w:rPr>
        <w:t xml:space="preserve"> </w:t>
      </w:r>
    </w:p>
    <w:tbl>
      <w:tblPr>
        <w:tblW w:w="9639" w:type="dxa"/>
        <w:tblInd w:w="103" w:type="dxa"/>
        <w:tblLook w:val="0000" w:firstRow="0" w:lastRow="0" w:firstColumn="0" w:lastColumn="0" w:noHBand="0" w:noVBand="0"/>
      </w:tblPr>
      <w:tblGrid>
        <w:gridCol w:w="785"/>
        <w:gridCol w:w="2860"/>
        <w:gridCol w:w="3030"/>
        <w:gridCol w:w="1041"/>
        <w:gridCol w:w="960"/>
        <w:gridCol w:w="963"/>
      </w:tblGrid>
      <w:tr w:rsidR="00675D41" w:rsidRPr="00B80A66" w:rsidTr="00300599">
        <w:trPr>
          <w:trHeight w:val="300"/>
        </w:trPr>
        <w:tc>
          <w:tcPr>
            <w:tcW w:w="785" w:type="dxa"/>
            <w:tcBorders>
              <w:top w:val="single" w:sz="4" w:space="0" w:color="auto"/>
              <w:left w:val="single" w:sz="4" w:space="0" w:color="auto"/>
              <w:bottom w:val="single" w:sz="4" w:space="0" w:color="auto"/>
              <w:right w:val="single" w:sz="4" w:space="0" w:color="auto"/>
            </w:tcBorders>
            <w:shd w:val="clear" w:color="auto" w:fill="auto"/>
          </w:tcPr>
          <w:p w:rsidR="00675D41" w:rsidRPr="0068253F" w:rsidRDefault="00675D41" w:rsidP="00300599">
            <w:pPr>
              <w:jc w:val="center"/>
              <w:rPr>
                <w:rFonts w:ascii="Calibri" w:hAnsi="Calibri"/>
                <w:color w:val="000000"/>
                <w:sz w:val="22"/>
                <w:szCs w:val="22"/>
              </w:rPr>
            </w:pPr>
          </w:p>
          <w:p w:rsidR="00675D41" w:rsidRPr="00B80A66" w:rsidRDefault="00675D41" w:rsidP="00300599">
            <w:pPr>
              <w:jc w:val="center"/>
              <w:rPr>
                <w:rFonts w:ascii="Calibri" w:hAnsi="Calibri"/>
                <w:color w:val="000000"/>
                <w:sz w:val="22"/>
                <w:szCs w:val="22"/>
              </w:rPr>
            </w:pPr>
            <w:r w:rsidRPr="00B80A66">
              <w:rPr>
                <w:rFonts w:ascii="Calibri" w:hAnsi="Calibri"/>
                <w:color w:val="000000"/>
                <w:sz w:val="22"/>
                <w:szCs w:val="22"/>
              </w:rPr>
              <w:t>№</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r w:rsidRPr="00B80A66">
              <w:rPr>
                <w:rFonts w:ascii="Calibri" w:hAnsi="Calibri"/>
                <w:color w:val="000000"/>
                <w:sz w:val="22"/>
                <w:szCs w:val="22"/>
              </w:rPr>
              <w:t>Адрес</w:t>
            </w:r>
          </w:p>
        </w:tc>
        <w:tc>
          <w:tcPr>
            <w:tcW w:w="3030" w:type="dxa"/>
            <w:tcBorders>
              <w:top w:val="single" w:sz="4" w:space="0" w:color="auto"/>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r>
              <w:rPr>
                <w:rFonts w:ascii="Calibri" w:hAnsi="Calibri"/>
                <w:color w:val="000000"/>
                <w:sz w:val="22"/>
                <w:szCs w:val="22"/>
              </w:rPr>
              <w:t xml:space="preserve">Дефектный </w:t>
            </w:r>
            <w:r w:rsidRPr="00B80A66">
              <w:rPr>
                <w:rFonts w:ascii="Calibri" w:hAnsi="Calibri"/>
                <w:color w:val="000000"/>
                <w:sz w:val="22"/>
                <w:szCs w:val="22"/>
              </w:rPr>
              <w:t>участок</w:t>
            </w:r>
          </w:p>
        </w:tc>
        <w:tc>
          <w:tcPr>
            <w:tcW w:w="1041" w:type="dxa"/>
            <w:tcBorders>
              <w:top w:val="single" w:sz="4" w:space="0" w:color="auto"/>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r w:rsidRPr="00B80A66">
              <w:rPr>
                <w:rFonts w:ascii="Calibri" w:hAnsi="Calibri"/>
                <w:color w:val="000000"/>
                <w:sz w:val="22"/>
                <w:szCs w:val="22"/>
              </w:rPr>
              <w:t>Диаметр в мм.</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r w:rsidRPr="00B80A66">
              <w:rPr>
                <w:rFonts w:ascii="Calibri" w:hAnsi="Calibri"/>
                <w:color w:val="000000"/>
                <w:sz w:val="22"/>
                <w:szCs w:val="22"/>
              </w:rPr>
              <w:t>Длина в м.</w:t>
            </w: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r w:rsidRPr="00B80A66">
              <w:rPr>
                <w:rFonts w:ascii="Calibri" w:hAnsi="Calibri"/>
                <w:color w:val="000000"/>
                <w:sz w:val="22"/>
                <w:szCs w:val="22"/>
              </w:rPr>
              <w:t xml:space="preserve">Подача или </w:t>
            </w:r>
            <w:proofErr w:type="spellStart"/>
            <w:r w:rsidRPr="00B80A66">
              <w:rPr>
                <w:rFonts w:ascii="Calibri" w:hAnsi="Calibri"/>
                <w:color w:val="000000"/>
                <w:sz w:val="22"/>
                <w:szCs w:val="22"/>
              </w:rPr>
              <w:t>обратка</w:t>
            </w:r>
            <w:proofErr w:type="spellEnd"/>
          </w:p>
        </w:tc>
      </w:tr>
      <w:tr w:rsidR="00675D41" w:rsidRPr="00B80A66" w:rsidTr="00300599">
        <w:trPr>
          <w:trHeight w:val="300"/>
        </w:trPr>
        <w:tc>
          <w:tcPr>
            <w:tcW w:w="785" w:type="dxa"/>
            <w:tcBorders>
              <w:top w:val="single" w:sz="4" w:space="0" w:color="auto"/>
              <w:left w:val="single" w:sz="4" w:space="0" w:color="auto"/>
              <w:bottom w:val="single" w:sz="4" w:space="0" w:color="auto"/>
              <w:right w:val="single" w:sz="4" w:space="0" w:color="auto"/>
            </w:tcBorders>
            <w:shd w:val="clear" w:color="auto" w:fill="auto"/>
          </w:tcPr>
          <w:p w:rsidR="00675D41" w:rsidRPr="00B80A66" w:rsidRDefault="00675D41" w:rsidP="00300599">
            <w:pPr>
              <w:rPr>
                <w:rFonts w:ascii="Calibri" w:hAnsi="Calibri"/>
                <w:color w:val="000000"/>
                <w:sz w:val="22"/>
                <w:szCs w:val="22"/>
              </w:rPr>
            </w:pPr>
            <w:r w:rsidRPr="00B80A66">
              <w:rPr>
                <w:rFonts w:ascii="Calibri" w:hAnsi="Calibri"/>
                <w:color w:val="000000"/>
                <w:sz w:val="22"/>
                <w:szCs w:val="22"/>
              </w:rPr>
              <w:t>1</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5D41" w:rsidRPr="00B80A66" w:rsidRDefault="00675D41" w:rsidP="00300599">
            <w:pPr>
              <w:rPr>
                <w:rFonts w:ascii="Calibri" w:hAnsi="Calibri"/>
                <w:color w:val="000000"/>
                <w:sz w:val="22"/>
                <w:szCs w:val="22"/>
              </w:rPr>
            </w:pPr>
            <w:r w:rsidRPr="00B80A66">
              <w:rPr>
                <w:rFonts w:ascii="Calibri" w:hAnsi="Calibri"/>
                <w:color w:val="000000"/>
                <w:sz w:val="22"/>
                <w:szCs w:val="22"/>
              </w:rPr>
              <w:t>Аксёнова, 13÷15</w:t>
            </w:r>
          </w:p>
        </w:tc>
        <w:tc>
          <w:tcPr>
            <w:tcW w:w="3030" w:type="dxa"/>
            <w:tcBorders>
              <w:top w:val="single" w:sz="4" w:space="0" w:color="auto"/>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r w:rsidRPr="00B80A66">
              <w:rPr>
                <w:rFonts w:ascii="Calibri" w:hAnsi="Calibri"/>
                <w:color w:val="000000"/>
                <w:sz w:val="22"/>
                <w:szCs w:val="22"/>
              </w:rPr>
              <w:t>ТК-40а/20 ÷ ТК-40а/14</w:t>
            </w:r>
          </w:p>
        </w:tc>
        <w:tc>
          <w:tcPr>
            <w:tcW w:w="1041" w:type="dxa"/>
            <w:tcBorders>
              <w:top w:val="single" w:sz="4" w:space="0" w:color="auto"/>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r w:rsidRPr="00B80A66">
              <w:rPr>
                <w:rFonts w:ascii="Calibri" w:hAnsi="Calibri"/>
                <w:color w:val="000000"/>
                <w:sz w:val="22"/>
                <w:szCs w:val="22"/>
              </w:rPr>
              <w:t>−    125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r w:rsidRPr="00B80A66">
              <w:rPr>
                <w:rFonts w:ascii="Calibri" w:hAnsi="Calibri"/>
                <w:color w:val="000000"/>
                <w:sz w:val="22"/>
                <w:szCs w:val="22"/>
              </w:rPr>
              <w:t>140х2</w:t>
            </w: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proofErr w:type="spellStart"/>
            <w:r w:rsidRPr="00B80A66">
              <w:rPr>
                <w:rFonts w:ascii="Calibri" w:hAnsi="Calibri"/>
                <w:color w:val="000000"/>
                <w:sz w:val="22"/>
                <w:szCs w:val="22"/>
              </w:rPr>
              <w:t>п.о</w:t>
            </w:r>
            <w:proofErr w:type="spellEnd"/>
            <w:r w:rsidRPr="00B80A66">
              <w:rPr>
                <w:rFonts w:ascii="Calibri" w:hAnsi="Calibri"/>
                <w:color w:val="000000"/>
                <w:sz w:val="22"/>
                <w:szCs w:val="22"/>
              </w:rPr>
              <w:t>.</w:t>
            </w:r>
          </w:p>
        </w:tc>
      </w:tr>
      <w:tr w:rsidR="00675D41" w:rsidRPr="00B80A66" w:rsidTr="00300599">
        <w:trPr>
          <w:trHeight w:val="300"/>
        </w:trPr>
        <w:tc>
          <w:tcPr>
            <w:tcW w:w="785" w:type="dxa"/>
            <w:tcBorders>
              <w:top w:val="nil"/>
              <w:left w:val="single" w:sz="4" w:space="0" w:color="auto"/>
              <w:bottom w:val="single" w:sz="4" w:space="0" w:color="auto"/>
              <w:right w:val="single" w:sz="4" w:space="0" w:color="auto"/>
            </w:tcBorders>
            <w:shd w:val="clear" w:color="auto" w:fill="auto"/>
          </w:tcPr>
          <w:p w:rsidR="00675D41" w:rsidRPr="00B80A66" w:rsidRDefault="00675D41" w:rsidP="00300599">
            <w:pPr>
              <w:rPr>
                <w:rFonts w:ascii="Calibri" w:hAnsi="Calibri"/>
                <w:color w:val="000000"/>
                <w:sz w:val="22"/>
                <w:szCs w:val="22"/>
              </w:rPr>
            </w:pPr>
            <w:r w:rsidRPr="00B80A66">
              <w:rPr>
                <w:rFonts w:ascii="Calibri" w:hAnsi="Calibri"/>
                <w:color w:val="000000"/>
                <w:sz w:val="22"/>
                <w:szCs w:val="22"/>
              </w:rPr>
              <w:t>2</w:t>
            </w:r>
          </w:p>
        </w:tc>
        <w:tc>
          <w:tcPr>
            <w:tcW w:w="2860" w:type="dxa"/>
            <w:tcBorders>
              <w:top w:val="nil"/>
              <w:left w:val="single" w:sz="4" w:space="0" w:color="auto"/>
              <w:bottom w:val="single" w:sz="4" w:space="0" w:color="auto"/>
              <w:right w:val="single" w:sz="4" w:space="0" w:color="auto"/>
            </w:tcBorders>
            <w:shd w:val="clear" w:color="auto" w:fill="auto"/>
            <w:noWrap/>
            <w:vAlign w:val="center"/>
          </w:tcPr>
          <w:p w:rsidR="00675D41" w:rsidRPr="00B80A66" w:rsidRDefault="00675D41" w:rsidP="00300599">
            <w:pPr>
              <w:rPr>
                <w:rFonts w:ascii="Calibri" w:hAnsi="Calibri"/>
                <w:color w:val="000000"/>
                <w:sz w:val="22"/>
                <w:szCs w:val="22"/>
              </w:rPr>
            </w:pPr>
            <w:r w:rsidRPr="00B80A66">
              <w:rPr>
                <w:rFonts w:ascii="Calibri" w:hAnsi="Calibri"/>
                <w:color w:val="000000"/>
                <w:sz w:val="22"/>
                <w:szCs w:val="22"/>
              </w:rPr>
              <w:t>Горького, 52</w:t>
            </w:r>
          </w:p>
        </w:tc>
        <w:tc>
          <w:tcPr>
            <w:tcW w:w="3030" w:type="dxa"/>
            <w:tcBorders>
              <w:top w:val="nil"/>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r w:rsidRPr="00B80A66">
              <w:rPr>
                <w:rFonts w:ascii="Calibri" w:hAnsi="Calibri"/>
                <w:color w:val="000000"/>
                <w:sz w:val="22"/>
                <w:szCs w:val="22"/>
              </w:rPr>
              <w:t>рек. по забору</w:t>
            </w:r>
          </w:p>
        </w:tc>
        <w:tc>
          <w:tcPr>
            <w:tcW w:w="1041" w:type="dxa"/>
            <w:tcBorders>
              <w:top w:val="nil"/>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r w:rsidRPr="00B80A66">
              <w:rPr>
                <w:rFonts w:ascii="Calibri" w:hAnsi="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r w:rsidRPr="00B80A66">
              <w:rPr>
                <w:rFonts w:ascii="Calibri" w:hAnsi="Calibri"/>
                <w:color w:val="000000"/>
                <w:sz w:val="22"/>
                <w:szCs w:val="22"/>
              </w:rPr>
              <w:t>25х2</w:t>
            </w:r>
          </w:p>
        </w:tc>
        <w:tc>
          <w:tcPr>
            <w:tcW w:w="963" w:type="dxa"/>
            <w:tcBorders>
              <w:top w:val="nil"/>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proofErr w:type="spellStart"/>
            <w:r w:rsidRPr="00B80A66">
              <w:rPr>
                <w:rFonts w:ascii="Calibri" w:hAnsi="Calibri"/>
                <w:color w:val="000000"/>
                <w:sz w:val="22"/>
                <w:szCs w:val="22"/>
              </w:rPr>
              <w:t>п.о</w:t>
            </w:r>
            <w:proofErr w:type="spellEnd"/>
            <w:r w:rsidRPr="00B80A66">
              <w:rPr>
                <w:rFonts w:ascii="Calibri" w:hAnsi="Calibri"/>
                <w:color w:val="000000"/>
                <w:sz w:val="22"/>
                <w:szCs w:val="22"/>
              </w:rPr>
              <w:t>.</w:t>
            </w:r>
          </w:p>
        </w:tc>
      </w:tr>
      <w:tr w:rsidR="00675D41" w:rsidRPr="00B80A66" w:rsidTr="00300599">
        <w:trPr>
          <w:trHeight w:val="300"/>
        </w:trPr>
        <w:tc>
          <w:tcPr>
            <w:tcW w:w="785" w:type="dxa"/>
            <w:tcBorders>
              <w:top w:val="nil"/>
              <w:left w:val="single" w:sz="4" w:space="0" w:color="auto"/>
              <w:bottom w:val="single" w:sz="4" w:space="0" w:color="auto"/>
              <w:right w:val="single" w:sz="4" w:space="0" w:color="auto"/>
            </w:tcBorders>
            <w:shd w:val="clear" w:color="auto" w:fill="auto"/>
          </w:tcPr>
          <w:p w:rsidR="00675D41" w:rsidRPr="00B80A66" w:rsidRDefault="00675D41" w:rsidP="00300599">
            <w:pPr>
              <w:rPr>
                <w:rFonts w:ascii="Calibri" w:hAnsi="Calibri"/>
                <w:color w:val="000000"/>
                <w:sz w:val="22"/>
                <w:szCs w:val="22"/>
              </w:rPr>
            </w:pPr>
            <w:r w:rsidRPr="00B80A66">
              <w:rPr>
                <w:rFonts w:ascii="Calibri" w:hAnsi="Calibri"/>
                <w:color w:val="000000"/>
                <w:sz w:val="22"/>
                <w:szCs w:val="22"/>
              </w:rPr>
              <w:t>3</w:t>
            </w:r>
          </w:p>
        </w:tc>
        <w:tc>
          <w:tcPr>
            <w:tcW w:w="2860" w:type="dxa"/>
            <w:tcBorders>
              <w:top w:val="nil"/>
              <w:left w:val="single" w:sz="4" w:space="0" w:color="auto"/>
              <w:bottom w:val="single" w:sz="4" w:space="0" w:color="auto"/>
              <w:right w:val="single" w:sz="4" w:space="0" w:color="auto"/>
            </w:tcBorders>
            <w:shd w:val="clear" w:color="auto" w:fill="auto"/>
            <w:noWrap/>
            <w:vAlign w:val="center"/>
          </w:tcPr>
          <w:p w:rsidR="00675D41" w:rsidRPr="00B80A66" w:rsidRDefault="00675D41" w:rsidP="00300599">
            <w:pPr>
              <w:rPr>
                <w:rFonts w:ascii="Calibri" w:hAnsi="Calibri"/>
                <w:color w:val="000000"/>
                <w:sz w:val="22"/>
                <w:szCs w:val="22"/>
              </w:rPr>
            </w:pPr>
            <w:r w:rsidRPr="00B80A66">
              <w:rPr>
                <w:rFonts w:ascii="Calibri" w:hAnsi="Calibri"/>
                <w:color w:val="000000"/>
                <w:sz w:val="22"/>
                <w:szCs w:val="22"/>
              </w:rPr>
              <w:t>Жукова, 12</w:t>
            </w:r>
          </w:p>
        </w:tc>
        <w:tc>
          <w:tcPr>
            <w:tcW w:w="3030" w:type="dxa"/>
            <w:tcBorders>
              <w:top w:val="nil"/>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r w:rsidRPr="00B80A66">
              <w:rPr>
                <w:rFonts w:ascii="Calibri" w:hAnsi="Calibri"/>
                <w:color w:val="000000"/>
                <w:sz w:val="22"/>
                <w:szCs w:val="22"/>
              </w:rPr>
              <w:t>дренаж от 21/8</w:t>
            </w:r>
          </w:p>
        </w:tc>
        <w:tc>
          <w:tcPr>
            <w:tcW w:w="1041" w:type="dxa"/>
            <w:tcBorders>
              <w:top w:val="nil"/>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r w:rsidRPr="00B80A66">
              <w:rPr>
                <w:rFonts w:ascii="Calibri" w:hAnsi="Calibri"/>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r w:rsidRPr="00B80A66">
              <w:rPr>
                <w:rFonts w:ascii="Calibri" w:hAnsi="Calibri"/>
                <w:color w:val="000000"/>
                <w:sz w:val="22"/>
                <w:szCs w:val="22"/>
              </w:rPr>
              <w:t>2,5</w:t>
            </w:r>
          </w:p>
        </w:tc>
        <w:tc>
          <w:tcPr>
            <w:tcW w:w="963" w:type="dxa"/>
            <w:tcBorders>
              <w:top w:val="nil"/>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r w:rsidRPr="00B80A66">
              <w:rPr>
                <w:rFonts w:ascii="Calibri" w:hAnsi="Calibri"/>
                <w:color w:val="000000"/>
                <w:sz w:val="22"/>
                <w:szCs w:val="22"/>
              </w:rPr>
              <w:t>−</w:t>
            </w:r>
          </w:p>
        </w:tc>
      </w:tr>
      <w:tr w:rsidR="00675D41" w:rsidRPr="00B80A66" w:rsidTr="00300599">
        <w:trPr>
          <w:trHeight w:val="300"/>
        </w:trPr>
        <w:tc>
          <w:tcPr>
            <w:tcW w:w="785" w:type="dxa"/>
            <w:tcBorders>
              <w:top w:val="nil"/>
              <w:left w:val="single" w:sz="4" w:space="0" w:color="auto"/>
              <w:bottom w:val="single" w:sz="4" w:space="0" w:color="auto"/>
              <w:right w:val="single" w:sz="4" w:space="0" w:color="auto"/>
            </w:tcBorders>
            <w:shd w:val="clear" w:color="auto" w:fill="auto"/>
          </w:tcPr>
          <w:p w:rsidR="00675D41" w:rsidRPr="00B80A66" w:rsidRDefault="00675D41" w:rsidP="00300599">
            <w:pPr>
              <w:rPr>
                <w:rFonts w:ascii="Calibri" w:hAnsi="Calibri"/>
                <w:color w:val="000000"/>
                <w:sz w:val="22"/>
                <w:szCs w:val="22"/>
              </w:rPr>
            </w:pPr>
            <w:r w:rsidRPr="00B80A66">
              <w:rPr>
                <w:rFonts w:ascii="Calibri" w:hAnsi="Calibri"/>
                <w:color w:val="000000"/>
                <w:sz w:val="22"/>
                <w:szCs w:val="22"/>
              </w:rPr>
              <w:t>4</w:t>
            </w:r>
          </w:p>
        </w:tc>
        <w:tc>
          <w:tcPr>
            <w:tcW w:w="2860" w:type="dxa"/>
            <w:tcBorders>
              <w:top w:val="nil"/>
              <w:left w:val="single" w:sz="4" w:space="0" w:color="auto"/>
              <w:bottom w:val="single" w:sz="4" w:space="0" w:color="auto"/>
              <w:right w:val="single" w:sz="4" w:space="0" w:color="auto"/>
            </w:tcBorders>
            <w:shd w:val="clear" w:color="auto" w:fill="auto"/>
            <w:noWrap/>
            <w:vAlign w:val="center"/>
          </w:tcPr>
          <w:p w:rsidR="00675D41" w:rsidRPr="00B80A66" w:rsidRDefault="00675D41" w:rsidP="00300599">
            <w:pPr>
              <w:rPr>
                <w:rFonts w:ascii="Calibri" w:hAnsi="Calibri"/>
                <w:color w:val="000000"/>
                <w:sz w:val="22"/>
                <w:szCs w:val="22"/>
              </w:rPr>
            </w:pPr>
            <w:r w:rsidRPr="00B80A66">
              <w:rPr>
                <w:rFonts w:ascii="Calibri" w:hAnsi="Calibri"/>
                <w:color w:val="000000"/>
                <w:sz w:val="22"/>
                <w:szCs w:val="22"/>
              </w:rPr>
              <w:t>Жукова, 3</w:t>
            </w:r>
          </w:p>
        </w:tc>
        <w:tc>
          <w:tcPr>
            <w:tcW w:w="3030" w:type="dxa"/>
            <w:tcBorders>
              <w:top w:val="nil"/>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r w:rsidRPr="00B80A66">
              <w:rPr>
                <w:rFonts w:ascii="Calibri" w:hAnsi="Calibri"/>
                <w:color w:val="000000"/>
                <w:sz w:val="22"/>
                <w:szCs w:val="22"/>
              </w:rPr>
              <w:t>дренаж от 25/3</w:t>
            </w:r>
          </w:p>
        </w:tc>
        <w:tc>
          <w:tcPr>
            <w:tcW w:w="1041" w:type="dxa"/>
            <w:tcBorders>
              <w:top w:val="nil"/>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r w:rsidRPr="00B80A66">
              <w:rPr>
                <w:rFonts w:ascii="Calibri" w:hAnsi="Calibri"/>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r w:rsidRPr="00B80A66">
              <w:rPr>
                <w:rFonts w:ascii="Calibri" w:hAnsi="Calibri"/>
                <w:color w:val="000000"/>
                <w:sz w:val="22"/>
                <w:szCs w:val="22"/>
              </w:rPr>
              <w:t>2,5</w:t>
            </w:r>
          </w:p>
        </w:tc>
        <w:tc>
          <w:tcPr>
            <w:tcW w:w="963" w:type="dxa"/>
            <w:tcBorders>
              <w:top w:val="nil"/>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r w:rsidRPr="00B80A66">
              <w:rPr>
                <w:rFonts w:ascii="Calibri" w:hAnsi="Calibri"/>
                <w:color w:val="000000"/>
                <w:sz w:val="22"/>
                <w:szCs w:val="22"/>
              </w:rPr>
              <w:t>−</w:t>
            </w:r>
          </w:p>
        </w:tc>
      </w:tr>
      <w:tr w:rsidR="00675D41" w:rsidRPr="00B80A66" w:rsidTr="00300599">
        <w:trPr>
          <w:trHeight w:val="300"/>
        </w:trPr>
        <w:tc>
          <w:tcPr>
            <w:tcW w:w="785" w:type="dxa"/>
            <w:tcBorders>
              <w:top w:val="nil"/>
              <w:left w:val="single" w:sz="4" w:space="0" w:color="auto"/>
              <w:bottom w:val="single" w:sz="4" w:space="0" w:color="auto"/>
              <w:right w:val="single" w:sz="4" w:space="0" w:color="auto"/>
            </w:tcBorders>
            <w:shd w:val="clear" w:color="auto" w:fill="auto"/>
          </w:tcPr>
          <w:p w:rsidR="00675D41" w:rsidRPr="00B80A66" w:rsidRDefault="00675D41" w:rsidP="00300599">
            <w:pPr>
              <w:rPr>
                <w:rFonts w:ascii="Calibri" w:hAnsi="Calibri"/>
                <w:color w:val="000000"/>
                <w:sz w:val="22"/>
                <w:szCs w:val="22"/>
              </w:rPr>
            </w:pPr>
            <w:r w:rsidRPr="00B80A66">
              <w:rPr>
                <w:rFonts w:ascii="Calibri" w:hAnsi="Calibri"/>
                <w:color w:val="000000"/>
                <w:sz w:val="22"/>
                <w:szCs w:val="22"/>
              </w:rPr>
              <w:t>5</w:t>
            </w:r>
          </w:p>
        </w:tc>
        <w:tc>
          <w:tcPr>
            <w:tcW w:w="2860" w:type="dxa"/>
            <w:tcBorders>
              <w:top w:val="nil"/>
              <w:left w:val="single" w:sz="4" w:space="0" w:color="auto"/>
              <w:bottom w:val="single" w:sz="4" w:space="0" w:color="auto"/>
              <w:right w:val="single" w:sz="4" w:space="0" w:color="auto"/>
            </w:tcBorders>
            <w:shd w:val="clear" w:color="auto" w:fill="auto"/>
            <w:noWrap/>
            <w:vAlign w:val="center"/>
          </w:tcPr>
          <w:p w:rsidR="00675D41" w:rsidRPr="00B80A66" w:rsidRDefault="00675D41" w:rsidP="00300599">
            <w:pPr>
              <w:rPr>
                <w:rFonts w:ascii="Calibri" w:hAnsi="Calibri"/>
                <w:color w:val="000000"/>
                <w:sz w:val="22"/>
                <w:szCs w:val="22"/>
              </w:rPr>
            </w:pPr>
            <w:r w:rsidRPr="00B80A66">
              <w:rPr>
                <w:rFonts w:ascii="Calibri" w:hAnsi="Calibri"/>
                <w:color w:val="000000"/>
                <w:sz w:val="22"/>
                <w:szCs w:val="22"/>
              </w:rPr>
              <w:t>Жукова, 5 ÷ 7</w:t>
            </w:r>
          </w:p>
        </w:tc>
        <w:tc>
          <w:tcPr>
            <w:tcW w:w="3030" w:type="dxa"/>
            <w:tcBorders>
              <w:top w:val="nil"/>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r w:rsidRPr="00B80A66">
              <w:rPr>
                <w:rFonts w:ascii="Calibri" w:hAnsi="Calibri"/>
                <w:color w:val="000000"/>
                <w:sz w:val="22"/>
                <w:szCs w:val="22"/>
              </w:rPr>
              <w:t>дренаж от 25/4</w:t>
            </w:r>
          </w:p>
        </w:tc>
        <w:tc>
          <w:tcPr>
            <w:tcW w:w="1041" w:type="dxa"/>
            <w:tcBorders>
              <w:top w:val="nil"/>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r w:rsidRPr="00B80A66">
              <w:rPr>
                <w:rFonts w:ascii="Calibri" w:hAnsi="Calibri"/>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r w:rsidRPr="00B80A66">
              <w:rPr>
                <w:rFonts w:ascii="Calibri" w:hAnsi="Calibri"/>
                <w:color w:val="000000"/>
                <w:sz w:val="22"/>
                <w:szCs w:val="22"/>
              </w:rPr>
              <w:t>2,5</w:t>
            </w:r>
          </w:p>
        </w:tc>
        <w:tc>
          <w:tcPr>
            <w:tcW w:w="963" w:type="dxa"/>
            <w:tcBorders>
              <w:top w:val="nil"/>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r w:rsidRPr="00B80A66">
              <w:rPr>
                <w:rFonts w:ascii="Calibri" w:hAnsi="Calibri"/>
                <w:color w:val="000000"/>
                <w:sz w:val="22"/>
                <w:szCs w:val="22"/>
              </w:rPr>
              <w:t>−</w:t>
            </w:r>
          </w:p>
        </w:tc>
      </w:tr>
      <w:tr w:rsidR="00675D41" w:rsidRPr="00B80A66" w:rsidTr="00300599">
        <w:trPr>
          <w:trHeight w:val="300"/>
        </w:trPr>
        <w:tc>
          <w:tcPr>
            <w:tcW w:w="785" w:type="dxa"/>
            <w:tcBorders>
              <w:top w:val="nil"/>
              <w:left w:val="single" w:sz="4" w:space="0" w:color="auto"/>
              <w:bottom w:val="single" w:sz="4" w:space="0" w:color="auto"/>
              <w:right w:val="single" w:sz="4" w:space="0" w:color="auto"/>
            </w:tcBorders>
            <w:shd w:val="clear" w:color="auto" w:fill="auto"/>
          </w:tcPr>
          <w:p w:rsidR="00675D41" w:rsidRPr="00B80A66" w:rsidRDefault="00675D41" w:rsidP="00300599">
            <w:pPr>
              <w:rPr>
                <w:rFonts w:ascii="Calibri" w:hAnsi="Calibri"/>
                <w:color w:val="000000"/>
                <w:sz w:val="22"/>
                <w:szCs w:val="22"/>
              </w:rPr>
            </w:pPr>
            <w:r w:rsidRPr="00B80A66">
              <w:rPr>
                <w:rFonts w:ascii="Calibri" w:hAnsi="Calibri"/>
                <w:color w:val="000000"/>
                <w:sz w:val="22"/>
                <w:szCs w:val="22"/>
              </w:rPr>
              <w:t>6</w:t>
            </w:r>
          </w:p>
        </w:tc>
        <w:tc>
          <w:tcPr>
            <w:tcW w:w="2860" w:type="dxa"/>
            <w:tcBorders>
              <w:top w:val="nil"/>
              <w:left w:val="single" w:sz="4" w:space="0" w:color="auto"/>
              <w:bottom w:val="single" w:sz="4" w:space="0" w:color="auto"/>
              <w:right w:val="single" w:sz="4" w:space="0" w:color="auto"/>
            </w:tcBorders>
            <w:shd w:val="clear" w:color="auto" w:fill="auto"/>
            <w:noWrap/>
            <w:vAlign w:val="center"/>
          </w:tcPr>
          <w:p w:rsidR="00675D41" w:rsidRPr="00B80A66" w:rsidRDefault="00675D41" w:rsidP="00300599">
            <w:pPr>
              <w:rPr>
                <w:rFonts w:ascii="Calibri" w:hAnsi="Calibri"/>
                <w:color w:val="000000"/>
                <w:sz w:val="22"/>
                <w:szCs w:val="22"/>
              </w:rPr>
            </w:pPr>
            <w:r w:rsidRPr="00B80A66">
              <w:rPr>
                <w:rFonts w:ascii="Calibri" w:hAnsi="Calibri"/>
                <w:color w:val="000000"/>
                <w:sz w:val="22"/>
                <w:szCs w:val="22"/>
              </w:rPr>
              <w:t>Комсомольская, 39</w:t>
            </w:r>
          </w:p>
        </w:tc>
        <w:tc>
          <w:tcPr>
            <w:tcW w:w="3030" w:type="dxa"/>
            <w:tcBorders>
              <w:top w:val="nil"/>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r w:rsidRPr="00B80A66">
              <w:rPr>
                <w:rFonts w:ascii="Calibri" w:hAnsi="Calibri"/>
                <w:color w:val="000000"/>
                <w:sz w:val="22"/>
                <w:szCs w:val="22"/>
              </w:rPr>
              <w:t>14/14 ÷ 14/13</w:t>
            </w:r>
          </w:p>
        </w:tc>
        <w:tc>
          <w:tcPr>
            <w:tcW w:w="1041" w:type="dxa"/>
            <w:tcBorders>
              <w:top w:val="nil"/>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r w:rsidRPr="00B80A66">
              <w:rPr>
                <w:rFonts w:ascii="Calibri" w:hAnsi="Calibri"/>
                <w:color w:val="000000"/>
                <w:sz w:val="22"/>
                <w:szCs w:val="22"/>
              </w:rPr>
              <w:t>125</w:t>
            </w:r>
          </w:p>
        </w:tc>
        <w:tc>
          <w:tcPr>
            <w:tcW w:w="960" w:type="dxa"/>
            <w:tcBorders>
              <w:top w:val="nil"/>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r w:rsidRPr="00B80A66">
              <w:rPr>
                <w:rFonts w:ascii="Calibri" w:hAnsi="Calibri"/>
                <w:color w:val="000000"/>
                <w:sz w:val="22"/>
                <w:szCs w:val="22"/>
              </w:rPr>
              <w:t>50х2</w:t>
            </w:r>
          </w:p>
        </w:tc>
        <w:tc>
          <w:tcPr>
            <w:tcW w:w="963" w:type="dxa"/>
            <w:tcBorders>
              <w:top w:val="nil"/>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proofErr w:type="spellStart"/>
            <w:r w:rsidRPr="00B80A66">
              <w:rPr>
                <w:rFonts w:ascii="Calibri" w:hAnsi="Calibri"/>
                <w:color w:val="000000"/>
                <w:sz w:val="22"/>
                <w:szCs w:val="22"/>
              </w:rPr>
              <w:t>п.о</w:t>
            </w:r>
            <w:proofErr w:type="spellEnd"/>
            <w:r w:rsidRPr="00B80A66">
              <w:rPr>
                <w:rFonts w:ascii="Calibri" w:hAnsi="Calibri"/>
                <w:color w:val="000000"/>
                <w:sz w:val="22"/>
                <w:szCs w:val="22"/>
              </w:rPr>
              <w:t>.</w:t>
            </w:r>
          </w:p>
        </w:tc>
      </w:tr>
      <w:tr w:rsidR="00675D41" w:rsidRPr="00B80A66" w:rsidTr="00300599">
        <w:trPr>
          <w:trHeight w:val="300"/>
        </w:trPr>
        <w:tc>
          <w:tcPr>
            <w:tcW w:w="785" w:type="dxa"/>
            <w:tcBorders>
              <w:top w:val="nil"/>
              <w:left w:val="single" w:sz="4" w:space="0" w:color="auto"/>
              <w:bottom w:val="single" w:sz="4" w:space="0" w:color="auto"/>
              <w:right w:val="single" w:sz="4" w:space="0" w:color="auto"/>
            </w:tcBorders>
            <w:shd w:val="clear" w:color="auto" w:fill="auto"/>
          </w:tcPr>
          <w:p w:rsidR="00675D41" w:rsidRPr="00B80A66" w:rsidRDefault="00675D41" w:rsidP="00300599">
            <w:pPr>
              <w:rPr>
                <w:rFonts w:ascii="Calibri" w:hAnsi="Calibri"/>
                <w:color w:val="000000"/>
                <w:sz w:val="22"/>
                <w:szCs w:val="22"/>
              </w:rPr>
            </w:pPr>
            <w:r w:rsidRPr="00B80A66">
              <w:rPr>
                <w:rFonts w:ascii="Calibri" w:hAnsi="Calibri"/>
                <w:color w:val="000000"/>
                <w:sz w:val="22"/>
                <w:szCs w:val="22"/>
              </w:rPr>
              <w:t>7</w:t>
            </w:r>
          </w:p>
        </w:tc>
        <w:tc>
          <w:tcPr>
            <w:tcW w:w="2860" w:type="dxa"/>
            <w:tcBorders>
              <w:top w:val="nil"/>
              <w:left w:val="single" w:sz="4" w:space="0" w:color="auto"/>
              <w:bottom w:val="single" w:sz="4" w:space="0" w:color="auto"/>
              <w:right w:val="single" w:sz="4" w:space="0" w:color="auto"/>
            </w:tcBorders>
            <w:shd w:val="clear" w:color="auto" w:fill="auto"/>
            <w:noWrap/>
            <w:vAlign w:val="center"/>
          </w:tcPr>
          <w:p w:rsidR="00675D41" w:rsidRPr="00B80A66" w:rsidRDefault="00675D41" w:rsidP="00300599">
            <w:pPr>
              <w:rPr>
                <w:rFonts w:ascii="Calibri" w:hAnsi="Calibri"/>
                <w:color w:val="000000"/>
                <w:sz w:val="22"/>
                <w:szCs w:val="22"/>
              </w:rPr>
            </w:pPr>
            <w:r w:rsidRPr="00B80A66">
              <w:rPr>
                <w:rFonts w:ascii="Calibri" w:hAnsi="Calibri"/>
                <w:color w:val="000000"/>
                <w:sz w:val="22"/>
                <w:szCs w:val="22"/>
              </w:rPr>
              <w:t>Королёва, 5</w:t>
            </w:r>
          </w:p>
        </w:tc>
        <w:tc>
          <w:tcPr>
            <w:tcW w:w="3030" w:type="dxa"/>
            <w:tcBorders>
              <w:top w:val="nil"/>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r w:rsidRPr="00B80A66">
              <w:rPr>
                <w:rFonts w:ascii="Calibri" w:hAnsi="Calibri"/>
                <w:color w:val="000000"/>
                <w:sz w:val="22"/>
                <w:szCs w:val="22"/>
              </w:rPr>
              <w:t>дренаж от 29/6</w:t>
            </w:r>
          </w:p>
        </w:tc>
        <w:tc>
          <w:tcPr>
            <w:tcW w:w="1041" w:type="dxa"/>
            <w:tcBorders>
              <w:top w:val="nil"/>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r w:rsidRPr="00B80A66">
              <w:rPr>
                <w:rFonts w:ascii="Calibri" w:hAnsi="Calibri"/>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r w:rsidRPr="00B80A66">
              <w:rPr>
                <w:rFonts w:ascii="Calibri" w:hAnsi="Calibri"/>
                <w:color w:val="000000"/>
                <w:sz w:val="22"/>
                <w:szCs w:val="22"/>
              </w:rPr>
              <w:t>2,5</w:t>
            </w:r>
          </w:p>
        </w:tc>
        <w:tc>
          <w:tcPr>
            <w:tcW w:w="963" w:type="dxa"/>
            <w:tcBorders>
              <w:top w:val="nil"/>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r w:rsidRPr="00B80A66">
              <w:rPr>
                <w:rFonts w:ascii="Calibri" w:hAnsi="Calibri"/>
                <w:color w:val="000000"/>
                <w:sz w:val="22"/>
                <w:szCs w:val="22"/>
              </w:rPr>
              <w:t>−</w:t>
            </w:r>
          </w:p>
        </w:tc>
      </w:tr>
      <w:tr w:rsidR="00675D41" w:rsidRPr="00B80A66" w:rsidTr="00300599">
        <w:trPr>
          <w:trHeight w:val="300"/>
        </w:trPr>
        <w:tc>
          <w:tcPr>
            <w:tcW w:w="785" w:type="dxa"/>
            <w:tcBorders>
              <w:top w:val="nil"/>
              <w:left w:val="single" w:sz="4" w:space="0" w:color="auto"/>
              <w:bottom w:val="single" w:sz="4" w:space="0" w:color="auto"/>
              <w:right w:val="single" w:sz="4" w:space="0" w:color="auto"/>
            </w:tcBorders>
            <w:shd w:val="clear" w:color="auto" w:fill="auto"/>
          </w:tcPr>
          <w:p w:rsidR="00675D41" w:rsidRPr="00B80A66" w:rsidRDefault="00675D41" w:rsidP="00300599">
            <w:pPr>
              <w:rPr>
                <w:rFonts w:ascii="Calibri" w:hAnsi="Calibri"/>
                <w:color w:val="000000"/>
                <w:sz w:val="22"/>
                <w:szCs w:val="22"/>
              </w:rPr>
            </w:pPr>
            <w:r w:rsidRPr="00B80A66">
              <w:rPr>
                <w:rFonts w:ascii="Calibri" w:hAnsi="Calibri"/>
                <w:color w:val="000000"/>
                <w:sz w:val="22"/>
                <w:szCs w:val="22"/>
              </w:rPr>
              <w:t>8</w:t>
            </w:r>
          </w:p>
        </w:tc>
        <w:tc>
          <w:tcPr>
            <w:tcW w:w="2860" w:type="dxa"/>
            <w:tcBorders>
              <w:top w:val="nil"/>
              <w:left w:val="single" w:sz="4" w:space="0" w:color="auto"/>
              <w:bottom w:val="single" w:sz="4" w:space="0" w:color="auto"/>
              <w:right w:val="single" w:sz="4" w:space="0" w:color="auto"/>
            </w:tcBorders>
            <w:shd w:val="clear" w:color="auto" w:fill="auto"/>
            <w:noWrap/>
            <w:vAlign w:val="center"/>
          </w:tcPr>
          <w:p w:rsidR="00675D41" w:rsidRPr="00B80A66" w:rsidRDefault="00675D41" w:rsidP="00300599">
            <w:pPr>
              <w:rPr>
                <w:rFonts w:ascii="Calibri" w:hAnsi="Calibri"/>
                <w:color w:val="000000"/>
                <w:sz w:val="22"/>
                <w:szCs w:val="22"/>
              </w:rPr>
            </w:pPr>
            <w:r w:rsidRPr="00B80A66">
              <w:rPr>
                <w:rFonts w:ascii="Calibri" w:hAnsi="Calibri"/>
                <w:color w:val="000000"/>
                <w:sz w:val="22"/>
                <w:szCs w:val="22"/>
              </w:rPr>
              <w:t>Курчатова, 11÷13</w:t>
            </w:r>
          </w:p>
        </w:tc>
        <w:tc>
          <w:tcPr>
            <w:tcW w:w="3030" w:type="dxa"/>
            <w:tcBorders>
              <w:top w:val="nil"/>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r w:rsidRPr="00B80A66">
              <w:rPr>
                <w:rFonts w:ascii="Calibri" w:hAnsi="Calibri"/>
                <w:color w:val="000000"/>
                <w:sz w:val="22"/>
                <w:szCs w:val="22"/>
              </w:rPr>
              <w:t>подвал</w:t>
            </w:r>
          </w:p>
        </w:tc>
        <w:tc>
          <w:tcPr>
            <w:tcW w:w="1041" w:type="dxa"/>
            <w:tcBorders>
              <w:top w:val="nil"/>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r w:rsidRPr="00B80A66">
              <w:rPr>
                <w:rFonts w:ascii="Calibri" w:hAnsi="Calibri"/>
                <w:color w:val="000000"/>
                <w:sz w:val="22"/>
                <w:szCs w:val="22"/>
              </w:rPr>
              <w:t>80</w:t>
            </w:r>
          </w:p>
        </w:tc>
        <w:tc>
          <w:tcPr>
            <w:tcW w:w="960" w:type="dxa"/>
            <w:tcBorders>
              <w:top w:val="nil"/>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r w:rsidRPr="00B80A66">
              <w:rPr>
                <w:rFonts w:ascii="Calibri" w:hAnsi="Calibri"/>
                <w:color w:val="000000"/>
                <w:sz w:val="22"/>
                <w:szCs w:val="22"/>
              </w:rPr>
              <w:t>50х2</w:t>
            </w:r>
          </w:p>
        </w:tc>
        <w:tc>
          <w:tcPr>
            <w:tcW w:w="963" w:type="dxa"/>
            <w:tcBorders>
              <w:top w:val="nil"/>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proofErr w:type="spellStart"/>
            <w:r w:rsidRPr="00B80A66">
              <w:rPr>
                <w:rFonts w:ascii="Calibri" w:hAnsi="Calibri"/>
                <w:color w:val="000000"/>
                <w:sz w:val="22"/>
                <w:szCs w:val="22"/>
              </w:rPr>
              <w:t>п.о</w:t>
            </w:r>
            <w:proofErr w:type="spellEnd"/>
            <w:r w:rsidRPr="00B80A66">
              <w:rPr>
                <w:rFonts w:ascii="Calibri" w:hAnsi="Calibri"/>
                <w:color w:val="000000"/>
                <w:sz w:val="22"/>
                <w:szCs w:val="22"/>
              </w:rPr>
              <w:t>.</w:t>
            </w:r>
          </w:p>
        </w:tc>
      </w:tr>
      <w:tr w:rsidR="00675D41" w:rsidRPr="00B80A66" w:rsidTr="00300599">
        <w:trPr>
          <w:trHeight w:val="300"/>
        </w:trPr>
        <w:tc>
          <w:tcPr>
            <w:tcW w:w="785" w:type="dxa"/>
            <w:tcBorders>
              <w:top w:val="nil"/>
              <w:left w:val="single" w:sz="4" w:space="0" w:color="auto"/>
              <w:bottom w:val="single" w:sz="4" w:space="0" w:color="auto"/>
              <w:right w:val="single" w:sz="4" w:space="0" w:color="auto"/>
            </w:tcBorders>
            <w:shd w:val="clear" w:color="auto" w:fill="auto"/>
          </w:tcPr>
          <w:p w:rsidR="00675D41" w:rsidRPr="00B80A66" w:rsidRDefault="00675D41" w:rsidP="00300599">
            <w:pPr>
              <w:rPr>
                <w:rFonts w:ascii="Calibri" w:hAnsi="Calibri"/>
                <w:color w:val="000000"/>
                <w:sz w:val="22"/>
                <w:szCs w:val="22"/>
              </w:rPr>
            </w:pPr>
            <w:r w:rsidRPr="00B80A66">
              <w:rPr>
                <w:rFonts w:ascii="Calibri" w:hAnsi="Calibri"/>
                <w:color w:val="000000"/>
                <w:sz w:val="22"/>
                <w:szCs w:val="22"/>
              </w:rPr>
              <w:t>9</w:t>
            </w:r>
          </w:p>
        </w:tc>
        <w:tc>
          <w:tcPr>
            <w:tcW w:w="2860" w:type="dxa"/>
            <w:tcBorders>
              <w:top w:val="nil"/>
              <w:left w:val="single" w:sz="4" w:space="0" w:color="auto"/>
              <w:bottom w:val="single" w:sz="4" w:space="0" w:color="auto"/>
              <w:right w:val="single" w:sz="4" w:space="0" w:color="auto"/>
            </w:tcBorders>
            <w:shd w:val="clear" w:color="auto" w:fill="auto"/>
            <w:noWrap/>
            <w:vAlign w:val="center"/>
          </w:tcPr>
          <w:p w:rsidR="00675D41" w:rsidRPr="00B80A66" w:rsidRDefault="00675D41" w:rsidP="00300599">
            <w:pPr>
              <w:rPr>
                <w:rFonts w:ascii="Calibri" w:hAnsi="Calibri"/>
                <w:color w:val="000000"/>
                <w:sz w:val="22"/>
                <w:szCs w:val="22"/>
              </w:rPr>
            </w:pPr>
            <w:r w:rsidRPr="00B80A66">
              <w:rPr>
                <w:rFonts w:ascii="Calibri" w:hAnsi="Calibri"/>
                <w:color w:val="000000"/>
                <w:sz w:val="22"/>
                <w:szCs w:val="22"/>
              </w:rPr>
              <w:t>Курчатова, 15</w:t>
            </w:r>
          </w:p>
        </w:tc>
        <w:tc>
          <w:tcPr>
            <w:tcW w:w="3030" w:type="dxa"/>
            <w:tcBorders>
              <w:top w:val="nil"/>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r w:rsidRPr="00B80A66">
              <w:rPr>
                <w:rFonts w:ascii="Calibri" w:hAnsi="Calibri"/>
                <w:color w:val="000000"/>
                <w:sz w:val="22"/>
                <w:szCs w:val="22"/>
              </w:rPr>
              <w:t>подвал</w:t>
            </w:r>
          </w:p>
        </w:tc>
        <w:tc>
          <w:tcPr>
            <w:tcW w:w="1041" w:type="dxa"/>
            <w:tcBorders>
              <w:top w:val="nil"/>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r w:rsidRPr="00B80A66">
              <w:rPr>
                <w:rFonts w:ascii="Calibri" w:hAnsi="Calibri"/>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r w:rsidRPr="00B80A66">
              <w:rPr>
                <w:rFonts w:ascii="Calibri" w:hAnsi="Calibri"/>
                <w:color w:val="000000"/>
                <w:sz w:val="22"/>
                <w:szCs w:val="22"/>
              </w:rPr>
              <w:t>60х2</w:t>
            </w:r>
          </w:p>
        </w:tc>
        <w:tc>
          <w:tcPr>
            <w:tcW w:w="963" w:type="dxa"/>
            <w:tcBorders>
              <w:top w:val="nil"/>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proofErr w:type="spellStart"/>
            <w:r w:rsidRPr="00B80A66">
              <w:rPr>
                <w:rFonts w:ascii="Calibri" w:hAnsi="Calibri"/>
                <w:color w:val="000000"/>
                <w:sz w:val="22"/>
                <w:szCs w:val="22"/>
              </w:rPr>
              <w:t>п.о</w:t>
            </w:r>
            <w:proofErr w:type="spellEnd"/>
            <w:r w:rsidRPr="00B80A66">
              <w:rPr>
                <w:rFonts w:ascii="Calibri" w:hAnsi="Calibri"/>
                <w:color w:val="000000"/>
                <w:sz w:val="22"/>
                <w:szCs w:val="22"/>
              </w:rPr>
              <w:t>.</w:t>
            </w:r>
          </w:p>
        </w:tc>
      </w:tr>
      <w:tr w:rsidR="00675D41" w:rsidRPr="00B80A66" w:rsidTr="00300599">
        <w:trPr>
          <w:trHeight w:val="300"/>
        </w:trPr>
        <w:tc>
          <w:tcPr>
            <w:tcW w:w="785" w:type="dxa"/>
            <w:tcBorders>
              <w:top w:val="nil"/>
              <w:left w:val="single" w:sz="4" w:space="0" w:color="auto"/>
              <w:bottom w:val="single" w:sz="4" w:space="0" w:color="auto"/>
              <w:right w:val="single" w:sz="4" w:space="0" w:color="auto"/>
            </w:tcBorders>
            <w:shd w:val="clear" w:color="auto" w:fill="auto"/>
          </w:tcPr>
          <w:p w:rsidR="00675D41" w:rsidRPr="00B80A66" w:rsidRDefault="00675D41" w:rsidP="00300599">
            <w:pPr>
              <w:rPr>
                <w:rFonts w:ascii="Calibri" w:hAnsi="Calibri"/>
                <w:color w:val="000000"/>
                <w:sz w:val="22"/>
                <w:szCs w:val="22"/>
              </w:rPr>
            </w:pPr>
            <w:r w:rsidRPr="00B80A66">
              <w:rPr>
                <w:rFonts w:ascii="Calibri" w:hAnsi="Calibri"/>
                <w:color w:val="000000"/>
                <w:sz w:val="22"/>
                <w:szCs w:val="22"/>
              </w:rPr>
              <w:t>10</w:t>
            </w:r>
          </w:p>
        </w:tc>
        <w:tc>
          <w:tcPr>
            <w:tcW w:w="2860" w:type="dxa"/>
            <w:tcBorders>
              <w:top w:val="nil"/>
              <w:left w:val="single" w:sz="4" w:space="0" w:color="auto"/>
              <w:bottom w:val="single" w:sz="4" w:space="0" w:color="auto"/>
              <w:right w:val="single" w:sz="4" w:space="0" w:color="auto"/>
            </w:tcBorders>
            <w:shd w:val="clear" w:color="auto" w:fill="auto"/>
            <w:noWrap/>
            <w:vAlign w:val="center"/>
          </w:tcPr>
          <w:p w:rsidR="00675D41" w:rsidRPr="00B80A66" w:rsidRDefault="00675D41" w:rsidP="00300599">
            <w:pPr>
              <w:rPr>
                <w:rFonts w:ascii="Calibri" w:hAnsi="Calibri"/>
                <w:color w:val="000000"/>
                <w:sz w:val="22"/>
                <w:szCs w:val="22"/>
              </w:rPr>
            </w:pPr>
            <w:r w:rsidRPr="00B80A66">
              <w:rPr>
                <w:rFonts w:ascii="Calibri" w:hAnsi="Calibri"/>
                <w:color w:val="000000"/>
                <w:sz w:val="22"/>
                <w:szCs w:val="22"/>
              </w:rPr>
              <w:t>Курчатова, 28</w:t>
            </w:r>
          </w:p>
        </w:tc>
        <w:tc>
          <w:tcPr>
            <w:tcW w:w="3030" w:type="dxa"/>
            <w:tcBorders>
              <w:top w:val="nil"/>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r w:rsidRPr="00B80A66">
              <w:rPr>
                <w:rFonts w:ascii="Calibri" w:hAnsi="Calibri"/>
                <w:color w:val="000000"/>
                <w:sz w:val="22"/>
                <w:szCs w:val="22"/>
              </w:rPr>
              <w:t>подвал</w:t>
            </w:r>
          </w:p>
        </w:tc>
        <w:tc>
          <w:tcPr>
            <w:tcW w:w="1041" w:type="dxa"/>
            <w:tcBorders>
              <w:top w:val="nil"/>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r w:rsidRPr="00B80A66">
              <w:rPr>
                <w:rFonts w:ascii="Calibri" w:hAnsi="Calibri"/>
                <w:color w:val="000000"/>
                <w:sz w:val="22"/>
                <w:szCs w:val="22"/>
              </w:rPr>
              <w:t>80</w:t>
            </w:r>
          </w:p>
        </w:tc>
        <w:tc>
          <w:tcPr>
            <w:tcW w:w="960" w:type="dxa"/>
            <w:tcBorders>
              <w:top w:val="nil"/>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r w:rsidRPr="00B80A66">
              <w:rPr>
                <w:rFonts w:ascii="Calibri" w:hAnsi="Calibri"/>
                <w:color w:val="000000"/>
                <w:sz w:val="22"/>
                <w:szCs w:val="22"/>
              </w:rPr>
              <w:t>70х2</w:t>
            </w:r>
          </w:p>
        </w:tc>
        <w:tc>
          <w:tcPr>
            <w:tcW w:w="963" w:type="dxa"/>
            <w:tcBorders>
              <w:top w:val="nil"/>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proofErr w:type="spellStart"/>
            <w:r w:rsidRPr="00B80A66">
              <w:rPr>
                <w:rFonts w:ascii="Calibri" w:hAnsi="Calibri"/>
                <w:color w:val="000000"/>
                <w:sz w:val="22"/>
                <w:szCs w:val="22"/>
              </w:rPr>
              <w:t>п.о</w:t>
            </w:r>
            <w:proofErr w:type="spellEnd"/>
            <w:r w:rsidRPr="00B80A66">
              <w:rPr>
                <w:rFonts w:ascii="Calibri" w:hAnsi="Calibri"/>
                <w:color w:val="000000"/>
                <w:sz w:val="22"/>
                <w:szCs w:val="22"/>
              </w:rPr>
              <w:t>.</w:t>
            </w:r>
          </w:p>
        </w:tc>
      </w:tr>
      <w:tr w:rsidR="00675D41" w:rsidRPr="00B80A66" w:rsidTr="00300599">
        <w:trPr>
          <w:trHeight w:val="300"/>
        </w:trPr>
        <w:tc>
          <w:tcPr>
            <w:tcW w:w="785" w:type="dxa"/>
            <w:tcBorders>
              <w:top w:val="nil"/>
              <w:left w:val="single" w:sz="4" w:space="0" w:color="auto"/>
              <w:bottom w:val="single" w:sz="4" w:space="0" w:color="auto"/>
              <w:right w:val="single" w:sz="4" w:space="0" w:color="auto"/>
            </w:tcBorders>
            <w:shd w:val="clear" w:color="auto" w:fill="auto"/>
          </w:tcPr>
          <w:p w:rsidR="00675D41" w:rsidRPr="00B80A66" w:rsidRDefault="00675D41" w:rsidP="00300599">
            <w:pPr>
              <w:rPr>
                <w:rFonts w:ascii="Calibri" w:hAnsi="Calibri"/>
                <w:color w:val="000000"/>
                <w:sz w:val="22"/>
                <w:szCs w:val="22"/>
              </w:rPr>
            </w:pPr>
            <w:r w:rsidRPr="00B80A66">
              <w:rPr>
                <w:rFonts w:ascii="Calibri" w:hAnsi="Calibri"/>
                <w:color w:val="000000"/>
                <w:sz w:val="22"/>
                <w:szCs w:val="22"/>
              </w:rPr>
              <w:t>11</w:t>
            </w:r>
          </w:p>
        </w:tc>
        <w:tc>
          <w:tcPr>
            <w:tcW w:w="2860" w:type="dxa"/>
            <w:tcBorders>
              <w:top w:val="nil"/>
              <w:left w:val="single" w:sz="4" w:space="0" w:color="auto"/>
              <w:bottom w:val="single" w:sz="4" w:space="0" w:color="auto"/>
              <w:right w:val="single" w:sz="4" w:space="0" w:color="auto"/>
            </w:tcBorders>
            <w:shd w:val="clear" w:color="auto" w:fill="auto"/>
            <w:noWrap/>
            <w:vAlign w:val="center"/>
          </w:tcPr>
          <w:p w:rsidR="00675D41" w:rsidRPr="00B80A66" w:rsidRDefault="00675D41" w:rsidP="00300599">
            <w:pPr>
              <w:rPr>
                <w:rFonts w:ascii="Calibri" w:hAnsi="Calibri"/>
                <w:color w:val="000000"/>
                <w:sz w:val="22"/>
                <w:szCs w:val="22"/>
              </w:rPr>
            </w:pPr>
            <w:r w:rsidRPr="00B80A66">
              <w:rPr>
                <w:rFonts w:ascii="Calibri" w:hAnsi="Calibri"/>
                <w:color w:val="000000"/>
                <w:sz w:val="22"/>
                <w:szCs w:val="22"/>
              </w:rPr>
              <w:t>Ленина, 1/6</w:t>
            </w:r>
          </w:p>
        </w:tc>
        <w:tc>
          <w:tcPr>
            <w:tcW w:w="3030" w:type="dxa"/>
            <w:tcBorders>
              <w:top w:val="nil"/>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r w:rsidRPr="00B80A66">
              <w:rPr>
                <w:rFonts w:ascii="Calibri" w:hAnsi="Calibri"/>
                <w:color w:val="000000"/>
                <w:sz w:val="22"/>
                <w:szCs w:val="22"/>
              </w:rPr>
              <w:t>2/2 ÷ 2/3</w:t>
            </w:r>
          </w:p>
        </w:tc>
        <w:tc>
          <w:tcPr>
            <w:tcW w:w="1041" w:type="dxa"/>
            <w:tcBorders>
              <w:top w:val="nil"/>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r w:rsidRPr="00B80A66">
              <w:rPr>
                <w:rFonts w:ascii="Calibri" w:hAnsi="Calibri"/>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r w:rsidRPr="00B80A66">
              <w:rPr>
                <w:rFonts w:ascii="Calibri" w:hAnsi="Calibri"/>
                <w:color w:val="000000"/>
                <w:sz w:val="22"/>
                <w:szCs w:val="22"/>
              </w:rPr>
              <w:t>10х2</w:t>
            </w:r>
          </w:p>
        </w:tc>
        <w:tc>
          <w:tcPr>
            <w:tcW w:w="963" w:type="dxa"/>
            <w:tcBorders>
              <w:top w:val="nil"/>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proofErr w:type="spellStart"/>
            <w:r w:rsidRPr="00B80A66">
              <w:rPr>
                <w:rFonts w:ascii="Calibri" w:hAnsi="Calibri"/>
                <w:color w:val="000000"/>
                <w:sz w:val="22"/>
                <w:szCs w:val="22"/>
              </w:rPr>
              <w:t>п.о</w:t>
            </w:r>
            <w:proofErr w:type="spellEnd"/>
            <w:r w:rsidRPr="00B80A66">
              <w:rPr>
                <w:rFonts w:ascii="Calibri" w:hAnsi="Calibri"/>
                <w:color w:val="000000"/>
                <w:sz w:val="22"/>
                <w:szCs w:val="22"/>
              </w:rPr>
              <w:t>.</w:t>
            </w:r>
          </w:p>
        </w:tc>
      </w:tr>
      <w:tr w:rsidR="00675D41" w:rsidRPr="00B80A66" w:rsidTr="00300599">
        <w:trPr>
          <w:trHeight w:val="300"/>
        </w:trPr>
        <w:tc>
          <w:tcPr>
            <w:tcW w:w="785" w:type="dxa"/>
            <w:tcBorders>
              <w:top w:val="nil"/>
              <w:left w:val="single" w:sz="4" w:space="0" w:color="auto"/>
              <w:bottom w:val="single" w:sz="4" w:space="0" w:color="auto"/>
              <w:right w:val="single" w:sz="4" w:space="0" w:color="auto"/>
            </w:tcBorders>
            <w:shd w:val="clear" w:color="auto" w:fill="auto"/>
          </w:tcPr>
          <w:p w:rsidR="00675D41" w:rsidRPr="00B80A66" w:rsidRDefault="00675D41" w:rsidP="00300599">
            <w:pPr>
              <w:rPr>
                <w:rFonts w:ascii="Calibri" w:hAnsi="Calibri"/>
                <w:color w:val="000000"/>
                <w:sz w:val="22"/>
                <w:szCs w:val="22"/>
              </w:rPr>
            </w:pPr>
            <w:r w:rsidRPr="00B80A66">
              <w:rPr>
                <w:rFonts w:ascii="Calibri" w:hAnsi="Calibri"/>
                <w:color w:val="000000"/>
                <w:sz w:val="22"/>
                <w:szCs w:val="22"/>
              </w:rPr>
              <w:t>11</w:t>
            </w:r>
          </w:p>
        </w:tc>
        <w:tc>
          <w:tcPr>
            <w:tcW w:w="2860" w:type="dxa"/>
            <w:tcBorders>
              <w:top w:val="nil"/>
              <w:left w:val="single" w:sz="4" w:space="0" w:color="auto"/>
              <w:bottom w:val="single" w:sz="4" w:space="0" w:color="auto"/>
              <w:right w:val="single" w:sz="4" w:space="0" w:color="auto"/>
            </w:tcBorders>
            <w:shd w:val="clear" w:color="auto" w:fill="auto"/>
            <w:noWrap/>
            <w:vAlign w:val="center"/>
          </w:tcPr>
          <w:p w:rsidR="00675D41" w:rsidRPr="00B80A66" w:rsidRDefault="00675D41" w:rsidP="00300599">
            <w:pPr>
              <w:rPr>
                <w:rFonts w:ascii="Calibri" w:hAnsi="Calibri"/>
                <w:color w:val="000000"/>
                <w:sz w:val="22"/>
                <w:szCs w:val="22"/>
              </w:rPr>
            </w:pPr>
            <w:r w:rsidRPr="00B80A66">
              <w:rPr>
                <w:rFonts w:ascii="Calibri" w:hAnsi="Calibri"/>
                <w:color w:val="000000"/>
                <w:sz w:val="22"/>
                <w:szCs w:val="22"/>
              </w:rPr>
              <w:t>Маркса, 82</w:t>
            </w:r>
          </w:p>
        </w:tc>
        <w:tc>
          <w:tcPr>
            <w:tcW w:w="3030" w:type="dxa"/>
            <w:tcBorders>
              <w:top w:val="nil"/>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r w:rsidRPr="00B80A66">
              <w:rPr>
                <w:rFonts w:ascii="Calibri" w:hAnsi="Calibri"/>
                <w:color w:val="000000"/>
                <w:sz w:val="22"/>
                <w:szCs w:val="22"/>
              </w:rPr>
              <w:t>до ТК-80, герм.</w:t>
            </w:r>
          </w:p>
        </w:tc>
        <w:tc>
          <w:tcPr>
            <w:tcW w:w="1041" w:type="dxa"/>
            <w:tcBorders>
              <w:top w:val="nil"/>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r w:rsidRPr="00B80A66">
              <w:rPr>
                <w:rFonts w:ascii="Calibri" w:hAnsi="Calibri"/>
                <w:color w:val="000000"/>
                <w:sz w:val="22"/>
                <w:szCs w:val="22"/>
              </w:rPr>
              <w:t>70</w:t>
            </w:r>
          </w:p>
        </w:tc>
        <w:tc>
          <w:tcPr>
            <w:tcW w:w="960" w:type="dxa"/>
            <w:tcBorders>
              <w:top w:val="nil"/>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r w:rsidRPr="00B80A66">
              <w:rPr>
                <w:rFonts w:ascii="Calibri" w:hAnsi="Calibri"/>
                <w:color w:val="000000"/>
                <w:sz w:val="22"/>
                <w:szCs w:val="22"/>
              </w:rPr>
              <w:t>45х2</w:t>
            </w:r>
          </w:p>
        </w:tc>
        <w:tc>
          <w:tcPr>
            <w:tcW w:w="963" w:type="dxa"/>
            <w:tcBorders>
              <w:top w:val="nil"/>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proofErr w:type="spellStart"/>
            <w:r w:rsidRPr="00B80A66">
              <w:rPr>
                <w:rFonts w:ascii="Calibri" w:hAnsi="Calibri"/>
                <w:color w:val="000000"/>
                <w:sz w:val="22"/>
                <w:szCs w:val="22"/>
              </w:rPr>
              <w:t>п.о</w:t>
            </w:r>
            <w:proofErr w:type="spellEnd"/>
            <w:r w:rsidRPr="00B80A66">
              <w:rPr>
                <w:rFonts w:ascii="Calibri" w:hAnsi="Calibri"/>
                <w:color w:val="000000"/>
                <w:sz w:val="22"/>
                <w:szCs w:val="22"/>
              </w:rPr>
              <w:t>.</w:t>
            </w:r>
          </w:p>
        </w:tc>
      </w:tr>
      <w:tr w:rsidR="00675D41" w:rsidRPr="00B80A66" w:rsidTr="00300599">
        <w:trPr>
          <w:trHeight w:val="300"/>
        </w:trPr>
        <w:tc>
          <w:tcPr>
            <w:tcW w:w="785" w:type="dxa"/>
            <w:tcBorders>
              <w:top w:val="nil"/>
              <w:left w:val="single" w:sz="4" w:space="0" w:color="auto"/>
              <w:bottom w:val="single" w:sz="4" w:space="0" w:color="auto"/>
              <w:right w:val="single" w:sz="4" w:space="0" w:color="auto"/>
            </w:tcBorders>
            <w:shd w:val="clear" w:color="auto" w:fill="auto"/>
          </w:tcPr>
          <w:p w:rsidR="00675D41" w:rsidRPr="00B80A66" w:rsidRDefault="00675D41" w:rsidP="00300599">
            <w:pPr>
              <w:rPr>
                <w:rFonts w:ascii="Calibri" w:hAnsi="Calibri"/>
                <w:color w:val="000000"/>
                <w:sz w:val="22"/>
                <w:szCs w:val="22"/>
              </w:rPr>
            </w:pPr>
            <w:r w:rsidRPr="00B80A66">
              <w:rPr>
                <w:rFonts w:ascii="Calibri" w:hAnsi="Calibri"/>
                <w:color w:val="000000"/>
                <w:sz w:val="22"/>
                <w:szCs w:val="22"/>
              </w:rPr>
              <w:t>12</w:t>
            </w:r>
          </w:p>
        </w:tc>
        <w:tc>
          <w:tcPr>
            <w:tcW w:w="2860" w:type="dxa"/>
            <w:tcBorders>
              <w:top w:val="nil"/>
              <w:left w:val="single" w:sz="4" w:space="0" w:color="auto"/>
              <w:bottom w:val="single" w:sz="4" w:space="0" w:color="auto"/>
              <w:right w:val="single" w:sz="4" w:space="0" w:color="auto"/>
            </w:tcBorders>
            <w:shd w:val="clear" w:color="auto" w:fill="auto"/>
            <w:noWrap/>
            <w:vAlign w:val="center"/>
          </w:tcPr>
          <w:p w:rsidR="00675D41" w:rsidRPr="00B80A66" w:rsidRDefault="00675D41" w:rsidP="00300599">
            <w:pPr>
              <w:rPr>
                <w:rFonts w:ascii="Calibri" w:hAnsi="Calibri"/>
                <w:color w:val="000000"/>
                <w:sz w:val="22"/>
                <w:szCs w:val="22"/>
              </w:rPr>
            </w:pPr>
            <w:r w:rsidRPr="00B80A66">
              <w:rPr>
                <w:rFonts w:ascii="Calibri" w:hAnsi="Calibri"/>
                <w:color w:val="000000"/>
                <w:sz w:val="22"/>
                <w:szCs w:val="22"/>
              </w:rPr>
              <w:t>Осипенко, 4</w:t>
            </w:r>
          </w:p>
        </w:tc>
        <w:tc>
          <w:tcPr>
            <w:tcW w:w="3030" w:type="dxa"/>
            <w:tcBorders>
              <w:top w:val="nil"/>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r w:rsidRPr="00B80A66">
              <w:rPr>
                <w:rFonts w:ascii="Calibri" w:hAnsi="Calibri"/>
                <w:color w:val="000000"/>
                <w:sz w:val="22"/>
                <w:szCs w:val="22"/>
              </w:rPr>
              <w:t>ТК-7 ÷ ТК-7а</w:t>
            </w:r>
          </w:p>
        </w:tc>
        <w:tc>
          <w:tcPr>
            <w:tcW w:w="1041" w:type="dxa"/>
            <w:tcBorders>
              <w:top w:val="nil"/>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r w:rsidRPr="00B80A66">
              <w:rPr>
                <w:rFonts w:ascii="Calibri" w:hAnsi="Calibri"/>
                <w:color w:val="000000"/>
                <w:sz w:val="22"/>
                <w:szCs w:val="22"/>
              </w:rPr>
              <w:t>500-400</w:t>
            </w:r>
          </w:p>
        </w:tc>
        <w:tc>
          <w:tcPr>
            <w:tcW w:w="960" w:type="dxa"/>
            <w:tcBorders>
              <w:top w:val="nil"/>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r w:rsidRPr="00B80A66">
              <w:rPr>
                <w:rFonts w:ascii="Calibri" w:hAnsi="Calibri"/>
                <w:color w:val="000000"/>
                <w:sz w:val="22"/>
                <w:szCs w:val="22"/>
              </w:rPr>
              <w:t>107х2</w:t>
            </w:r>
          </w:p>
        </w:tc>
        <w:tc>
          <w:tcPr>
            <w:tcW w:w="963" w:type="dxa"/>
            <w:tcBorders>
              <w:top w:val="nil"/>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proofErr w:type="spellStart"/>
            <w:r w:rsidRPr="00B80A66">
              <w:rPr>
                <w:rFonts w:ascii="Calibri" w:hAnsi="Calibri"/>
                <w:color w:val="000000"/>
                <w:sz w:val="22"/>
                <w:szCs w:val="22"/>
              </w:rPr>
              <w:t>п.о</w:t>
            </w:r>
            <w:proofErr w:type="spellEnd"/>
            <w:r w:rsidRPr="00B80A66">
              <w:rPr>
                <w:rFonts w:ascii="Calibri" w:hAnsi="Calibri"/>
                <w:color w:val="000000"/>
                <w:sz w:val="22"/>
                <w:szCs w:val="22"/>
              </w:rPr>
              <w:t>.</w:t>
            </w:r>
          </w:p>
        </w:tc>
      </w:tr>
      <w:tr w:rsidR="00675D41" w:rsidRPr="00B80A66" w:rsidTr="00300599">
        <w:trPr>
          <w:trHeight w:val="300"/>
        </w:trPr>
        <w:tc>
          <w:tcPr>
            <w:tcW w:w="785" w:type="dxa"/>
            <w:tcBorders>
              <w:top w:val="nil"/>
              <w:left w:val="single" w:sz="4" w:space="0" w:color="auto"/>
              <w:bottom w:val="single" w:sz="4" w:space="0" w:color="auto"/>
              <w:right w:val="single" w:sz="4" w:space="0" w:color="auto"/>
            </w:tcBorders>
            <w:shd w:val="clear" w:color="auto" w:fill="auto"/>
          </w:tcPr>
          <w:p w:rsidR="00675D41" w:rsidRPr="00B80A66" w:rsidRDefault="00675D41" w:rsidP="00300599">
            <w:pPr>
              <w:rPr>
                <w:rFonts w:ascii="Calibri" w:hAnsi="Calibri"/>
                <w:color w:val="000000"/>
                <w:sz w:val="22"/>
                <w:szCs w:val="22"/>
              </w:rPr>
            </w:pPr>
            <w:r w:rsidRPr="00B80A66">
              <w:rPr>
                <w:rFonts w:ascii="Calibri" w:hAnsi="Calibri"/>
                <w:color w:val="000000"/>
                <w:sz w:val="22"/>
                <w:szCs w:val="22"/>
              </w:rPr>
              <w:t>13</w:t>
            </w:r>
          </w:p>
        </w:tc>
        <w:tc>
          <w:tcPr>
            <w:tcW w:w="2860" w:type="dxa"/>
            <w:tcBorders>
              <w:top w:val="nil"/>
              <w:left w:val="single" w:sz="4" w:space="0" w:color="auto"/>
              <w:bottom w:val="single" w:sz="4" w:space="0" w:color="auto"/>
              <w:right w:val="single" w:sz="4" w:space="0" w:color="auto"/>
            </w:tcBorders>
            <w:shd w:val="clear" w:color="auto" w:fill="auto"/>
            <w:noWrap/>
            <w:vAlign w:val="center"/>
          </w:tcPr>
          <w:p w:rsidR="00675D41" w:rsidRPr="00B80A66" w:rsidRDefault="00675D41" w:rsidP="00300599">
            <w:pPr>
              <w:rPr>
                <w:rFonts w:ascii="Calibri" w:hAnsi="Calibri"/>
                <w:color w:val="000000"/>
                <w:sz w:val="22"/>
                <w:szCs w:val="22"/>
              </w:rPr>
            </w:pPr>
            <w:r w:rsidRPr="00B80A66">
              <w:rPr>
                <w:rFonts w:ascii="Calibri" w:hAnsi="Calibri"/>
                <w:color w:val="000000"/>
                <w:sz w:val="22"/>
                <w:szCs w:val="22"/>
              </w:rPr>
              <w:t>Пирогова, 21а</w:t>
            </w:r>
          </w:p>
        </w:tc>
        <w:tc>
          <w:tcPr>
            <w:tcW w:w="3030" w:type="dxa"/>
            <w:tcBorders>
              <w:top w:val="nil"/>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r w:rsidRPr="00B80A66">
              <w:rPr>
                <w:rFonts w:ascii="Calibri" w:hAnsi="Calibri"/>
                <w:color w:val="000000"/>
                <w:sz w:val="22"/>
                <w:szCs w:val="22"/>
              </w:rPr>
              <w:t>до ТК-7/10</w:t>
            </w:r>
          </w:p>
        </w:tc>
        <w:tc>
          <w:tcPr>
            <w:tcW w:w="1041" w:type="dxa"/>
            <w:tcBorders>
              <w:top w:val="nil"/>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r w:rsidRPr="00B80A66">
              <w:rPr>
                <w:rFonts w:ascii="Calibri" w:hAnsi="Calibri"/>
                <w:color w:val="000000"/>
                <w:sz w:val="22"/>
                <w:szCs w:val="22"/>
              </w:rPr>
              <w:t>50-40</w:t>
            </w:r>
          </w:p>
        </w:tc>
        <w:tc>
          <w:tcPr>
            <w:tcW w:w="960" w:type="dxa"/>
            <w:tcBorders>
              <w:top w:val="nil"/>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r w:rsidRPr="00B80A66">
              <w:rPr>
                <w:rFonts w:ascii="Calibri" w:hAnsi="Calibri"/>
                <w:color w:val="000000"/>
                <w:sz w:val="22"/>
                <w:szCs w:val="22"/>
              </w:rPr>
              <w:t>20х2</w:t>
            </w:r>
          </w:p>
        </w:tc>
        <w:tc>
          <w:tcPr>
            <w:tcW w:w="963" w:type="dxa"/>
            <w:tcBorders>
              <w:top w:val="nil"/>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proofErr w:type="spellStart"/>
            <w:r w:rsidRPr="00B80A66">
              <w:rPr>
                <w:rFonts w:ascii="Calibri" w:hAnsi="Calibri"/>
                <w:color w:val="000000"/>
                <w:sz w:val="22"/>
                <w:szCs w:val="22"/>
              </w:rPr>
              <w:t>п.о</w:t>
            </w:r>
            <w:proofErr w:type="spellEnd"/>
            <w:r w:rsidRPr="00B80A66">
              <w:rPr>
                <w:rFonts w:ascii="Calibri" w:hAnsi="Calibri"/>
                <w:color w:val="000000"/>
                <w:sz w:val="22"/>
                <w:szCs w:val="22"/>
              </w:rPr>
              <w:t>.</w:t>
            </w:r>
          </w:p>
        </w:tc>
      </w:tr>
      <w:tr w:rsidR="00675D41" w:rsidRPr="00B80A66" w:rsidTr="00300599">
        <w:trPr>
          <w:trHeight w:val="300"/>
        </w:trPr>
        <w:tc>
          <w:tcPr>
            <w:tcW w:w="785" w:type="dxa"/>
            <w:tcBorders>
              <w:top w:val="nil"/>
              <w:left w:val="single" w:sz="4" w:space="0" w:color="auto"/>
              <w:bottom w:val="single" w:sz="4" w:space="0" w:color="auto"/>
              <w:right w:val="single" w:sz="4" w:space="0" w:color="auto"/>
            </w:tcBorders>
            <w:shd w:val="clear" w:color="auto" w:fill="auto"/>
          </w:tcPr>
          <w:p w:rsidR="00675D41" w:rsidRPr="00B80A66" w:rsidRDefault="00675D41" w:rsidP="00300599">
            <w:pPr>
              <w:rPr>
                <w:rFonts w:ascii="Calibri" w:hAnsi="Calibri"/>
                <w:color w:val="000000"/>
                <w:sz w:val="22"/>
                <w:szCs w:val="22"/>
              </w:rPr>
            </w:pPr>
            <w:r w:rsidRPr="00B80A66">
              <w:rPr>
                <w:rFonts w:ascii="Calibri" w:hAnsi="Calibri"/>
                <w:color w:val="000000"/>
                <w:sz w:val="22"/>
                <w:szCs w:val="22"/>
              </w:rPr>
              <w:t>14</w:t>
            </w:r>
          </w:p>
        </w:tc>
        <w:tc>
          <w:tcPr>
            <w:tcW w:w="2860" w:type="dxa"/>
            <w:tcBorders>
              <w:top w:val="nil"/>
              <w:left w:val="single" w:sz="4" w:space="0" w:color="auto"/>
              <w:bottom w:val="single" w:sz="4" w:space="0" w:color="auto"/>
              <w:right w:val="single" w:sz="4" w:space="0" w:color="auto"/>
            </w:tcBorders>
            <w:shd w:val="clear" w:color="auto" w:fill="auto"/>
            <w:noWrap/>
            <w:vAlign w:val="center"/>
          </w:tcPr>
          <w:p w:rsidR="00675D41" w:rsidRPr="00B80A66" w:rsidRDefault="00675D41" w:rsidP="00300599">
            <w:pPr>
              <w:rPr>
                <w:rFonts w:ascii="Calibri" w:hAnsi="Calibri"/>
                <w:color w:val="000000"/>
                <w:sz w:val="22"/>
                <w:szCs w:val="22"/>
              </w:rPr>
            </w:pPr>
            <w:r w:rsidRPr="00B80A66">
              <w:rPr>
                <w:rFonts w:ascii="Calibri" w:hAnsi="Calibri"/>
                <w:color w:val="000000"/>
                <w:sz w:val="22"/>
                <w:szCs w:val="22"/>
              </w:rPr>
              <w:t>Победы, 5а</w:t>
            </w:r>
          </w:p>
        </w:tc>
        <w:tc>
          <w:tcPr>
            <w:tcW w:w="3030" w:type="dxa"/>
            <w:tcBorders>
              <w:top w:val="nil"/>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r w:rsidRPr="00B80A66">
              <w:rPr>
                <w:rFonts w:ascii="Calibri" w:hAnsi="Calibri"/>
                <w:color w:val="000000"/>
                <w:sz w:val="22"/>
                <w:szCs w:val="22"/>
              </w:rPr>
              <w:t>до ТК-20/20а</w:t>
            </w:r>
          </w:p>
        </w:tc>
        <w:tc>
          <w:tcPr>
            <w:tcW w:w="1041" w:type="dxa"/>
            <w:tcBorders>
              <w:top w:val="nil"/>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r w:rsidRPr="00B80A66">
              <w:rPr>
                <w:rFonts w:ascii="Calibri" w:hAnsi="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r w:rsidRPr="00B80A66">
              <w:rPr>
                <w:rFonts w:ascii="Calibri" w:hAnsi="Calibri"/>
                <w:color w:val="000000"/>
                <w:sz w:val="22"/>
                <w:szCs w:val="22"/>
              </w:rPr>
              <w:t>25х2</w:t>
            </w:r>
          </w:p>
        </w:tc>
        <w:tc>
          <w:tcPr>
            <w:tcW w:w="963" w:type="dxa"/>
            <w:tcBorders>
              <w:top w:val="nil"/>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r w:rsidRPr="00B80A66">
              <w:rPr>
                <w:rFonts w:ascii="Calibri" w:hAnsi="Calibri"/>
                <w:color w:val="000000"/>
                <w:sz w:val="22"/>
                <w:szCs w:val="22"/>
              </w:rPr>
              <w:t>п.</w:t>
            </w:r>
          </w:p>
        </w:tc>
      </w:tr>
      <w:tr w:rsidR="00675D41" w:rsidRPr="00B80A66" w:rsidTr="00300599">
        <w:trPr>
          <w:trHeight w:val="300"/>
        </w:trPr>
        <w:tc>
          <w:tcPr>
            <w:tcW w:w="785" w:type="dxa"/>
            <w:tcBorders>
              <w:top w:val="nil"/>
              <w:left w:val="single" w:sz="4" w:space="0" w:color="auto"/>
              <w:bottom w:val="single" w:sz="4" w:space="0" w:color="auto"/>
              <w:right w:val="single" w:sz="4" w:space="0" w:color="auto"/>
            </w:tcBorders>
            <w:shd w:val="clear" w:color="auto" w:fill="auto"/>
          </w:tcPr>
          <w:p w:rsidR="00675D41" w:rsidRPr="00B80A66" w:rsidRDefault="00675D41" w:rsidP="00300599">
            <w:pPr>
              <w:rPr>
                <w:rFonts w:ascii="Calibri" w:hAnsi="Calibri"/>
                <w:color w:val="000000"/>
                <w:sz w:val="22"/>
                <w:szCs w:val="22"/>
              </w:rPr>
            </w:pPr>
            <w:r w:rsidRPr="00B80A66">
              <w:rPr>
                <w:rFonts w:ascii="Calibri" w:hAnsi="Calibri"/>
                <w:color w:val="000000"/>
                <w:sz w:val="22"/>
                <w:szCs w:val="22"/>
              </w:rPr>
              <w:t>15</w:t>
            </w:r>
          </w:p>
        </w:tc>
        <w:tc>
          <w:tcPr>
            <w:tcW w:w="2860" w:type="dxa"/>
            <w:tcBorders>
              <w:top w:val="nil"/>
              <w:left w:val="single" w:sz="4" w:space="0" w:color="auto"/>
              <w:bottom w:val="single" w:sz="4" w:space="0" w:color="auto"/>
              <w:right w:val="single" w:sz="4" w:space="0" w:color="auto"/>
            </w:tcBorders>
            <w:shd w:val="clear" w:color="auto" w:fill="auto"/>
            <w:noWrap/>
            <w:vAlign w:val="center"/>
          </w:tcPr>
          <w:p w:rsidR="00675D41" w:rsidRPr="00B80A66" w:rsidRDefault="00675D41" w:rsidP="00300599">
            <w:pPr>
              <w:rPr>
                <w:rFonts w:ascii="Calibri" w:hAnsi="Calibri"/>
                <w:color w:val="000000"/>
                <w:sz w:val="22"/>
                <w:szCs w:val="22"/>
              </w:rPr>
            </w:pPr>
            <w:r w:rsidRPr="00B80A66">
              <w:rPr>
                <w:rFonts w:ascii="Calibri" w:hAnsi="Calibri"/>
                <w:color w:val="000000"/>
                <w:sz w:val="22"/>
                <w:szCs w:val="22"/>
              </w:rPr>
              <w:t>Туннель МСЧ-8</w:t>
            </w:r>
          </w:p>
        </w:tc>
        <w:tc>
          <w:tcPr>
            <w:tcW w:w="3030" w:type="dxa"/>
            <w:tcBorders>
              <w:top w:val="nil"/>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proofErr w:type="spellStart"/>
            <w:r w:rsidRPr="00B80A66">
              <w:rPr>
                <w:rFonts w:ascii="Calibri" w:hAnsi="Calibri"/>
                <w:color w:val="000000"/>
                <w:sz w:val="22"/>
                <w:szCs w:val="22"/>
              </w:rPr>
              <w:t>переврезка</w:t>
            </w:r>
            <w:proofErr w:type="spellEnd"/>
          </w:p>
        </w:tc>
        <w:tc>
          <w:tcPr>
            <w:tcW w:w="1041" w:type="dxa"/>
            <w:tcBorders>
              <w:top w:val="nil"/>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r w:rsidRPr="00B80A66">
              <w:rPr>
                <w:rFonts w:ascii="Calibri" w:hAnsi="Calibri"/>
                <w:color w:val="000000"/>
                <w:sz w:val="22"/>
                <w:szCs w:val="22"/>
              </w:rPr>
              <w:t>150</w:t>
            </w:r>
          </w:p>
        </w:tc>
        <w:tc>
          <w:tcPr>
            <w:tcW w:w="960" w:type="dxa"/>
            <w:tcBorders>
              <w:top w:val="nil"/>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r w:rsidRPr="00B80A66">
              <w:rPr>
                <w:rFonts w:ascii="Calibri" w:hAnsi="Calibri"/>
                <w:color w:val="000000"/>
                <w:sz w:val="22"/>
                <w:szCs w:val="22"/>
              </w:rPr>
              <w:t>3 шт.</w:t>
            </w:r>
          </w:p>
        </w:tc>
        <w:tc>
          <w:tcPr>
            <w:tcW w:w="963" w:type="dxa"/>
            <w:tcBorders>
              <w:top w:val="nil"/>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proofErr w:type="spellStart"/>
            <w:r w:rsidRPr="00B80A66">
              <w:rPr>
                <w:rFonts w:ascii="Calibri" w:hAnsi="Calibri"/>
                <w:color w:val="000000"/>
                <w:sz w:val="22"/>
                <w:szCs w:val="22"/>
              </w:rPr>
              <w:t>п.о</w:t>
            </w:r>
            <w:proofErr w:type="spellEnd"/>
            <w:r w:rsidRPr="00B80A66">
              <w:rPr>
                <w:rFonts w:ascii="Calibri" w:hAnsi="Calibri"/>
                <w:color w:val="000000"/>
                <w:sz w:val="22"/>
                <w:szCs w:val="22"/>
              </w:rPr>
              <w:t>.</w:t>
            </w:r>
          </w:p>
        </w:tc>
      </w:tr>
      <w:tr w:rsidR="00675D41" w:rsidTr="00300599">
        <w:trPr>
          <w:trHeight w:val="300"/>
        </w:trPr>
        <w:tc>
          <w:tcPr>
            <w:tcW w:w="785" w:type="dxa"/>
            <w:tcBorders>
              <w:top w:val="nil"/>
              <w:left w:val="single" w:sz="4" w:space="0" w:color="auto"/>
              <w:bottom w:val="single" w:sz="4" w:space="0" w:color="auto"/>
              <w:right w:val="single" w:sz="4" w:space="0" w:color="auto"/>
            </w:tcBorders>
            <w:shd w:val="clear" w:color="auto" w:fill="auto"/>
          </w:tcPr>
          <w:p w:rsidR="00675D41" w:rsidRPr="00B80A66" w:rsidRDefault="00675D41" w:rsidP="00300599">
            <w:pPr>
              <w:rPr>
                <w:rFonts w:ascii="Calibri" w:hAnsi="Calibri"/>
                <w:color w:val="000000"/>
                <w:sz w:val="22"/>
                <w:szCs w:val="22"/>
              </w:rPr>
            </w:pPr>
            <w:r w:rsidRPr="00B80A66">
              <w:rPr>
                <w:rFonts w:ascii="Calibri" w:hAnsi="Calibri"/>
                <w:color w:val="000000"/>
                <w:sz w:val="22"/>
                <w:szCs w:val="22"/>
              </w:rPr>
              <w:t>16</w:t>
            </w:r>
          </w:p>
        </w:tc>
        <w:tc>
          <w:tcPr>
            <w:tcW w:w="2860" w:type="dxa"/>
            <w:tcBorders>
              <w:top w:val="nil"/>
              <w:left w:val="single" w:sz="4" w:space="0" w:color="auto"/>
              <w:bottom w:val="single" w:sz="4" w:space="0" w:color="auto"/>
              <w:right w:val="single" w:sz="4" w:space="0" w:color="auto"/>
            </w:tcBorders>
            <w:shd w:val="clear" w:color="auto" w:fill="auto"/>
            <w:noWrap/>
            <w:vAlign w:val="center"/>
          </w:tcPr>
          <w:p w:rsidR="00675D41" w:rsidRPr="00B80A66" w:rsidRDefault="00675D41" w:rsidP="00300599">
            <w:pPr>
              <w:rPr>
                <w:rFonts w:ascii="Calibri" w:hAnsi="Calibri"/>
                <w:color w:val="000000"/>
                <w:sz w:val="22"/>
                <w:szCs w:val="22"/>
              </w:rPr>
            </w:pPr>
            <w:r w:rsidRPr="00B80A66">
              <w:rPr>
                <w:rFonts w:ascii="Calibri" w:hAnsi="Calibri"/>
                <w:color w:val="000000"/>
                <w:sz w:val="22"/>
                <w:szCs w:val="22"/>
              </w:rPr>
              <w:t>Энг.2 ÷ Курч.54</w:t>
            </w:r>
          </w:p>
        </w:tc>
        <w:tc>
          <w:tcPr>
            <w:tcW w:w="3030" w:type="dxa"/>
            <w:tcBorders>
              <w:top w:val="nil"/>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r w:rsidRPr="00B80A66">
              <w:rPr>
                <w:rFonts w:ascii="Calibri" w:hAnsi="Calibri"/>
                <w:color w:val="000000"/>
                <w:sz w:val="22"/>
                <w:szCs w:val="22"/>
              </w:rPr>
              <w:t>подвал</w:t>
            </w:r>
          </w:p>
        </w:tc>
        <w:tc>
          <w:tcPr>
            <w:tcW w:w="1041" w:type="dxa"/>
            <w:tcBorders>
              <w:top w:val="nil"/>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r w:rsidRPr="00B80A66">
              <w:rPr>
                <w:rFonts w:ascii="Calibri" w:hAnsi="Calibri"/>
                <w:color w:val="000000"/>
                <w:sz w:val="22"/>
                <w:szCs w:val="22"/>
              </w:rPr>
              <w:t>125-150</w:t>
            </w:r>
          </w:p>
        </w:tc>
        <w:tc>
          <w:tcPr>
            <w:tcW w:w="960" w:type="dxa"/>
            <w:tcBorders>
              <w:top w:val="nil"/>
              <w:left w:val="nil"/>
              <w:bottom w:val="single" w:sz="4" w:space="0" w:color="auto"/>
              <w:right w:val="single" w:sz="4" w:space="0" w:color="auto"/>
            </w:tcBorders>
            <w:shd w:val="clear" w:color="auto" w:fill="auto"/>
            <w:noWrap/>
            <w:vAlign w:val="center"/>
          </w:tcPr>
          <w:p w:rsidR="00675D41" w:rsidRPr="00B80A66" w:rsidRDefault="00675D41" w:rsidP="00300599">
            <w:pPr>
              <w:jc w:val="center"/>
              <w:rPr>
                <w:rFonts w:ascii="Calibri" w:hAnsi="Calibri"/>
                <w:color w:val="000000"/>
                <w:sz w:val="22"/>
                <w:szCs w:val="22"/>
              </w:rPr>
            </w:pPr>
            <w:r w:rsidRPr="00B80A66">
              <w:rPr>
                <w:rFonts w:ascii="Calibri" w:hAnsi="Calibri"/>
                <w:color w:val="000000"/>
                <w:sz w:val="22"/>
                <w:szCs w:val="22"/>
              </w:rPr>
              <w:t>45х2</w:t>
            </w:r>
          </w:p>
        </w:tc>
        <w:tc>
          <w:tcPr>
            <w:tcW w:w="963" w:type="dxa"/>
            <w:tcBorders>
              <w:top w:val="nil"/>
              <w:left w:val="nil"/>
              <w:bottom w:val="single" w:sz="4" w:space="0" w:color="auto"/>
              <w:right w:val="single" w:sz="4" w:space="0" w:color="auto"/>
            </w:tcBorders>
            <w:shd w:val="clear" w:color="auto" w:fill="auto"/>
            <w:noWrap/>
            <w:vAlign w:val="center"/>
          </w:tcPr>
          <w:p w:rsidR="00675D41" w:rsidRPr="0068253F" w:rsidRDefault="00675D41" w:rsidP="00300599">
            <w:pPr>
              <w:jc w:val="center"/>
              <w:rPr>
                <w:rFonts w:ascii="Calibri" w:hAnsi="Calibri"/>
                <w:color w:val="000000"/>
                <w:sz w:val="22"/>
                <w:szCs w:val="22"/>
              </w:rPr>
            </w:pPr>
            <w:proofErr w:type="spellStart"/>
            <w:r w:rsidRPr="00B80A66">
              <w:rPr>
                <w:rFonts w:ascii="Calibri" w:hAnsi="Calibri"/>
                <w:color w:val="000000"/>
                <w:sz w:val="22"/>
                <w:szCs w:val="22"/>
              </w:rPr>
              <w:t>п.о</w:t>
            </w:r>
            <w:proofErr w:type="spellEnd"/>
            <w:r w:rsidRPr="00B80A66">
              <w:rPr>
                <w:rFonts w:ascii="Calibri" w:hAnsi="Calibri"/>
                <w:color w:val="000000"/>
                <w:sz w:val="22"/>
                <w:szCs w:val="22"/>
              </w:rPr>
              <w:t>.</w:t>
            </w:r>
          </w:p>
        </w:tc>
      </w:tr>
    </w:tbl>
    <w:p w:rsidR="00675D41" w:rsidRDefault="00675D41" w:rsidP="00675D41"/>
    <w:p w:rsidR="00675D41" w:rsidRPr="008F0E23" w:rsidRDefault="00675D41" w:rsidP="00675D41">
      <w:pPr>
        <w:rPr>
          <w:b/>
          <w:u w:val="single"/>
        </w:rPr>
      </w:pPr>
      <w:r w:rsidRPr="008F0E23">
        <w:rPr>
          <w:b/>
          <w:u w:val="single"/>
        </w:rPr>
        <w:lastRenderedPageBreak/>
        <w:t xml:space="preserve">Участок 2 </w:t>
      </w:r>
    </w:p>
    <w:p w:rsidR="00675D41" w:rsidRPr="008F0E23" w:rsidRDefault="00675D41" w:rsidP="00675D41">
      <w:pPr>
        <w:rPr>
          <w:b/>
          <w:u w:val="single"/>
        </w:rPr>
      </w:pPr>
      <w:r w:rsidRPr="008F0E23">
        <w:rPr>
          <w:b/>
          <w:u w:val="single"/>
        </w:rPr>
        <w:t>Характеристика участка 2.</w:t>
      </w:r>
    </w:p>
    <w:p w:rsidR="00675D41" w:rsidRPr="00576230" w:rsidRDefault="00675D41" w:rsidP="00675D41">
      <w:r w:rsidRPr="00576230">
        <w:t xml:space="preserve">Общая протяженность тепловых сетей </w:t>
      </w:r>
      <w:r>
        <w:t>57</w:t>
      </w:r>
      <w:r w:rsidRPr="00576230">
        <w:t xml:space="preserve"> км (в двухтрубном исчислении)</w:t>
      </w:r>
    </w:p>
    <w:p w:rsidR="00675D41" w:rsidRDefault="00675D41" w:rsidP="00675D41">
      <w:r w:rsidRPr="00576230">
        <w:t xml:space="preserve">В состав участка входят </w:t>
      </w:r>
      <w:r>
        <w:t>микрорайоны: 26, 27, 32 ,32а, 35, 40, 51, 51а, 52, поселок Мирный, район от ТЭЦ ФЭИ до пансионата «Дубравушка».</w:t>
      </w:r>
    </w:p>
    <w:p w:rsidR="00675D41" w:rsidRPr="00C46B09" w:rsidRDefault="00675D41" w:rsidP="00675D41">
      <w:r>
        <w:rPr>
          <w:color w:val="000000"/>
          <w:spacing w:val="6"/>
        </w:rPr>
        <w:t>Объем работ</w:t>
      </w:r>
      <w:r w:rsidRPr="00B80A66">
        <w:rPr>
          <w:color w:val="000000"/>
          <w:spacing w:val="6"/>
        </w:rPr>
        <w:t xml:space="preserve">: </w:t>
      </w:r>
      <w:r>
        <w:rPr>
          <w:color w:val="000000"/>
          <w:spacing w:val="6"/>
        </w:rPr>
        <w:t xml:space="preserve">по заданию от МП Теплоснабжение, </w:t>
      </w:r>
      <w:r>
        <w:rPr>
          <w:color w:val="000000"/>
          <w:spacing w:val="-1"/>
        </w:rPr>
        <w:t>в первую очередь</w:t>
      </w:r>
      <w:r>
        <w:rPr>
          <w:color w:val="000000"/>
          <w:spacing w:val="6"/>
        </w:rPr>
        <w:t xml:space="preserve"> аварийно-восстановительные работы, в том числе после испытаний на </w:t>
      </w:r>
      <w:r>
        <w:rPr>
          <w:color w:val="000000"/>
          <w:spacing w:val="-1"/>
        </w:rPr>
        <w:t>прочность тепловых сетей (</w:t>
      </w:r>
      <w:proofErr w:type="spellStart"/>
      <w:r>
        <w:rPr>
          <w:color w:val="000000"/>
          <w:spacing w:val="-1"/>
        </w:rPr>
        <w:t>опрессовки</w:t>
      </w:r>
      <w:proofErr w:type="spellEnd"/>
      <w:r>
        <w:rPr>
          <w:color w:val="000000"/>
          <w:spacing w:val="-1"/>
        </w:rPr>
        <w:t>) 15-30 мест, плановые работы, в том числе</w:t>
      </w:r>
      <w:r w:rsidRPr="00576230">
        <w:rPr>
          <w:color w:val="000000"/>
          <w:spacing w:val="-1"/>
        </w:rPr>
        <w:t>:</w:t>
      </w:r>
      <w:r>
        <w:rPr>
          <w:color w:val="000000"/>
          <w:spacing w:val="-1"/>
        </w:rPr>
        <w:t xml:space="preserve"> </w:t>
      </w:r>
    </w:p>
    <w:tbl>
      <w:tblPr>
        <w:tblW w:w="9676" w:type="dxa"/>
        <w:tblInd w:w="103" w:type="dxa"/>
        <w:tblLook w:val="0000" w:firstRow="0" w:lastRow="0" w:firstColumn="0" w:lastColumn="0" w:noHBand="0" w:noVBand="0"/>
      </w:tblPr>
      <w:tblGrid>
        <w:gridCol w:w="736"/>
        <w:gridCol w:w="2890"/>
        <w:gridCol w:w="3108"/>
        <w:gridCol w:w="1041"/>
        <w:gridCol w:w="942"/>
        <w:gridCol w:w="959"/>
      </w:tblGrid>
      <w:tr w:rsidR="00675D41" w:rsidTr="00300599">
        <w:trPr>
          <w:trHeight w:val="305"/>
        </w:trPr>
        <w:tc>
          <w:tcPr>
            <w:tcW w:w="770" w:type="dxa"/>
            <w:tcBorders>
              <w:top w:val="single" w:sz="4" w:space="0" w:color="auto"/>
              <w:left w:val="single" w:sz="4" w:space="0" w:color="auto"/>
              <w:bottom w:val="single" w:sz="4" w:space="0" w:color="auto"/>
              <w:right w:val="single" w:sz="4" w:space="0" w:color="auto"/>
            </w:tcBorders>
            <w:shd w:val="clear" w:color="auto" w:fill="auto"/>
          </w:tcPr>
          <w:p w:rsidR="00675D41" w:rsidRDefault="00675D41" w:rsidP="00300599">
            <w:pPr>
              <w:jc w:val="center"/>
              <w:rPr>
                <w:rFonts w:ascii="Calibri" w:hAnsi="Calibri"/>
                <w:color w:val="000000"/>
                <w:sz w:val="22"/>
                <w:szCs w:val="22"/>
              </w:rPr>
            </w:pPr>
          </w:p>
          <w:p w:rsidR="00675D41" w:rsidRDefault="00675D41" w:rsidP="00300599">
            <w:pPr>
              <w:jc w:val="center"/>
              <w:rPr>
                <w:rFonts w:ascii="Calibri" w:hAnsi="Calibri"/>
                <w:color w:val="000000"/>
                <w:sz w:val="22"/>
                <w:szCs w:val="22"/>
              </w:rPr>
            </w:pPr>
            <w:r>
              <w:rPr>
                <w:rFonts w:ascii="Calibri" w:hAnsi="Calibri"/>
                <w:color w:val="000000"/>
                <w:sz w:val="22"/>
                <w:szCs w:val="22"/>
              </w:rPr>
              <w:t>№</w:t>
            </w:r>
          </w:p>
        </w:tc>
        <w:tc>
          <w:tcPr>
            <w:tcW w:w="2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5D41" w:rsidRDefault="00675D41" w:rsidP="00300599">
            <w:pPr>
              <w:jc w:val="center"/>
              <w:rPr>
                <w:rFonts w:ascii="Calibri" w:hAnsi="Calibri"/>
                <w:color w:val="000000"/>
                <w:sz w:val="22"/>
                <w:szCs w:val="22"/>
              </w:rPr>
            </w:pPr>
            <w:r>
              <w:rPr>
                <w:rFonts w:ascii="Calibri" w:hAnsi="Calibri"/>
                <w:color w:val="000000"/>
                <w:sz w:val="22"/>
                <w:szCs w:val="22"/>
              </w:rPr>
              <w:t>Адрес</w:t>
            </w:r>
          </w:p>
        </w:tc>
        <w:tc>
          <w:tcPr>
            <w:tcW w:w="3108" w:type="dxa"/>
            <w:tcBorders>
              <w:top w:val="single" w:sz="4" w:space="0" w:color="auto"/>
              <w:left w:val="nil"/>
              <w:bottom w:val="single" w:sz="4" w:space="0" w:color="auto"/>
              <w:right w:val="single" w:sz="4" w:space="0" w:color="auto"/>
            </w:tcBorders>
            <w:shd w:val="clear" w:color="auto" w:fill="auto"/>
            <w:noWrap/>
            <w:vAlign w:val="center"/>
          </w:tcPr>
          <w:p w:rsidR="00675D41" w:rsidRDefault="00675D41" w:rsidP="00300599">
            <w:pPr>
              <w:jc w:val="center"/>
              <w:rPr>
                <w:rFonts w:ascii="Calibri" w:hAnsi="Calibri"/>
                <w:color w:val="000000"/>
                <w:sz w:val="22"/>
                <w:szCs w:val="22"/>
              </w:rPr>
            </w:pPr>
            <w:r>
              <w:rPr>
                <w:rFonts w:ascii="Calibri" w:hAnsi="Calibri"/>
                <w:color w:val="000000"/>
                <w:sz w:val="22"/>
                <w:szCs w:val="22"/>
              </w:rPr>
              <w:t>Дефектный участок</w:t>
            </w:r>
          </w:p>
        </w:tc>
        <w:tc>
          <w:tcPr>
            <w:tcW w:w="1021" w:type="dxa"/>
            <w:tcBorders>
              <w:top w:val="single" w:sz="4" w:space="0" w:color="auto"/>
              <w:left w:val="nil"/>
              <w:bottom w:val="single" w:sz="4" w:space="0" w:color="auto"/>
              <w:right w:val="single" w:sz="4" w:space="0" w:color="auto"/>
            </w:tcBorders>
            <w:shd w:val="clear" w:color="auto" w:fill="auto"/>
            <w:noWrap/>
            <w:vAlign w:val="center"/>
          </w:tcPr>
          <w:p w:rsidR="00675D41" w:rsidRDefault="00675D41" w:rsidP="00300599">
            <w:pPr>
              <w:jc w:val="center"/>
              <w:rPr>
                <w:rFonts w:ascii="Calibri" w:hAnsi="Calibri"/>
                <w:color w:val="000000"/>
                <w:sz w:val="22"/>
                <w:szCs w:val="22"/>
              </w:rPr>
            </w:pPr>
            <w:r>
              <w:rPr>
                <w:rFonts w:ascii="Calibri" w:hAnsi="Calibri"/>
                <w:color w:val="000000"/>
                <w:sz w:val="22"/>
                <w:szCs w:val="22"/>
              </w:rPr>
              <w:t>Диаметр в мм.</w:t>
            </w:r>
          </w:p>
        </w:tc>
        <w:tc>
          <w:tcPr>
            <w:tcW w:w="942" w:type="dxa"/>
            <w:tcBorders>
              <w:top w:val="single" w:sz="4" w:space="0" w:color="auto"/>
              <w:left w:val="nil"/>
              <w:bottom w:val="single" w:sz="4" w:space="0" w:color="auto"/>
              <w:right w:val="single" w:sz="4" w:space="0" w:color="auto"/>
            </w:tcBorders>
            <w:shd w:val="clear" w:color="auto" w:fill="auto"/>
            <w:noWrap/>
            <w:vAlign w:val="center"/>
          </w:tcPr>
          <w:p w:rsidR="00675D41" w:rsidRDefault="00675D41" w:rsidP="00300599">
            <w:pPr>
              <w:jc w:val="center"/>
              <w:rPr>
                <w:rFonts w:ascii="Calibri" w:hAnsi="Calibri"/>
                <w:color w:val="000000"/>
                <w:sz w:val="22"/>
                <w:szCs w:val="22"/>
              </w:rPr>
            </w:pPr>
            <w:r>
              <w:rPr>
                <w:rFonts w:ascii="Calibri" w:hAnsi="Calibri"/>
                <w:color w:val="000000"/>
                <w:sz w:val="22"/>
                <w:szCs w:val="22"/>
              </w:rPr>
              <w:t>Длина в м.</w:t>
            </w: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675D41" w:rsidRDefault="00675D41" w:rsidP="00300599">
            <w:pPr>
              <w:jc w:val="center"/>
              <w:rPr>
                <w:rFonts w:ascii="Calibri" w:hAnsi="Calibri"/>
                <w:color w:val="000000"/>
                <w:sz w:val="22"/>
                <w:szCs w:val="22"/>
              </w:rPr>
            </w:pPr>
            <w:r>
              <w:rPr>
                <w:rFonts w:ascii="Calibri" w:hAnsi="Calibri"/>
                <w:color w:val="000000"/>
                <w:sz w:val="22"/>
                <w:szCs w:val="22"/>
              </w:rPr>
              <w:t xml:space="preserve">Подача или </w:t>
            </w:r>
            <w:proofErr w:type="spellStart"/>
            <w:r>
              <w:rPr>
                <w:rFonts w:ascii="Calibri" w:hAnsi="Calibri"/>
                <w:color w:val="000000"/>
                <w:sz w:val="22"/>
                <w:szCs w:val="22"/>
              </w:rPr>
              <w:t>обратка</w:t>
            </w:r>
            <w:proofErr w:type="spellEnd"/>
          </w:p>
        </w:tc>
      </w:tr>
      <w:tr w:rsidR="00675D41" w:rsidTr="00300599">
        <w:trPr>
          <w:trHeight w:val="305"/>
        </w:trPr>
        <w:tc>
          <w:tcPr>
            <w:tcW w:w="770" w:type="dxa"/>
            <w:tcBorders>
              <w:top w:val="single" w:sz="4" w:space="0" w:color="auto"/>
              <w:left w:val="single" w:sz="4" w:space="0" w:color="auto"/>
              <w:bottom w:val="single" w:sz="4" w:space="0" w:color="auto"/>
              <w:right w:val="single" w:sz="4" w:space="0" w:color="auto"/>
            </w:tcBorders>
            <w:shd w:val="clear" w:color="auto" w:fill="auto"/>
          </w:tcPr>
          <w:p w:rsidR="00675D41" w:rsidRDefault="00675D41" w:rsidP="00300599">
            <w:pPr>
              <w:rPr>
                <w:rFonts w:ascii="Calibri" w:hAnsi="Calibri"/>
                <w:color w:val="000000"/>
                <w:sz w:val="22"/>
                <w:szCs w:val="22"/>
              </w:rPr>
            </w:pPr>
            <w:r>
              <w:rPr>
                <w:rFonts w:ascii="Calibri" w:hAnsi="Calibri"/>
                <w:color w:val="000000"/>
                <w:sz w:val="22"/>
                <w:szCs w:val="22"/>
              </w:rPr>
              <w:t>1</w:t>
            </w:r>
          </w:p>
        </w:tc>
        <w:tc>
          <w:tcPr>
            <w:tcW w:w="2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5D41" w:rsidRDefault="00675D41" w:rsidP="00300599">
            <w:pPr>
              <w:rPr>
                <w:rFonts w:ascii="Calibri" w:hAnsi="Calibri"/>
                <w:color w:val="000000"/>
                <w:sz w:val="22"/>
                <w:szCs w:val="22"/>
              </w:rPr>
            </w:pPr>
            <w:proofErr w:type="spellStart"/>
            <w:r>
              <w:rPr>
                <w:rFonts w:ascii="Calibri" w:hAnsi="Calibri"/>
                <w:color w:val="000000"/>
                <w:sz w:val="22"/>
                <w:szCs w:val="22"/>
              </w:rPr>
              <w:t>Белкинская</w:t>
            </w:r>
            <w:proofErr w:type="spellEnd"/>
            <w:r>
              <w:rPr>
                <w:rFonts w:ascii="Calibri" w:hAnsi="Calibri"/>
                <w:color w:val="000000"/>
                <w:sz w:val="22"/>
                <w:szCs w:val="22"/>
              </w:rPr>
              <w:t>, 11</w:t>
            </w:r>
          </w:p>
        </w:tc>
        <w:tc>
          <w:tcPr>
            <w:tcW w:w="3108" w:type="dxa"/>
            <w:tcBorders>
              <w:top w:val="single" w:sz="4" w:space="0" w:color="auto"/>
              <w:left w:val="nil"/>
              <w:bottom w:val="single" w:sz="4" w:space="0" w:color="auto"/>
              <w:right w:val="single" w:sz="4" w:space="0" w:color="auto"/>
            </w:tcBorders>
            <w:shd w:val="clear" w:color="auto" w:fill="auto"/>
            <w:noWrap/>
            <w:vAlign w:val="center"/>
          </w:tcPr>
          <w:p w:rsidR="00675D41" w:rsidRDefault="00675D41" w:rsidP="00300599">
            <w:pPr>
              <w:jc w:val="center"/>
              <w:rPr>
                <w:rFonts w:ascii="Calibri" w:hAnsi="Calibri"/>
                <w:color w:val="000000"/>
                <w:sz w:val="22"/>
                <w:szCs w:val="22"/>
              </w:rPr>
            </w:pPr>
            <w:r>
              <w:rPr>
                <w:rFonts w:ascii="Calibri" w:hAnsi="Calibri"/>
                <w:color w:val="000000"/>
                <w:sz w:val="22"/>
                <w:szCs w:val="22"/>
              </w:rPr>
              <w:t>до ТК-52/30, герм.</w:t>
            </w:r>
          </w:p>
        </w:tc>
        <w:tc>
          <w:tcPr>
            <w:tcW w:w="1021" w:type="dxa"/>
            <w:tcBorders>
              <w:top w:val="single" w:sz="4" w:space="0" w:color="auto"/>
              <w:left w:val="nil"/>
              <w:bottom w:val="single" w:sz="4" w:space="0" w:color="auto"/>
              <w:right w:val="single" w:sz="4" w:space="0" w:color="auto"/>
            </w:tcBorders>
            <w:shd w:val="clear" w:color="auto" w:fill="auto"/>
            <w:noWrap/>
            <w:vAlign w:val="center"/>
          </w:tcPr>
          <w:p w:rsidR="00675D41" w:rsidRDefault="00675D41" w:rsidP="00300599">
            <w:pPr>
              <w:jc w:val="center"/>
              <w:rPr>
                <w:rFonts w:ascii="Calibri" w:hAnsi="Calibri"/>
                <w:color w:val="000000"/>
                <w:sz w:val="22"/>
                <w:szCs w:val="22"/>
              </w:rPr>
            </w:pPr>
            <w:r>
              <w:rPr>
                <w:rFonts w:ascii="Calibri" w:hAnsi="Calibri"/>
                <w:color w:val="000000"/>
                <w:sz w:val="22"/>
                <w:szCs w:val="22"/>
              </w:rPr>
              <w:t>80</w:t>
            </w:r>
          </w:p>
        </w:tc>
        <w:tc>
          <w:tcPr>
            <w:tcW w:w="942" w:type="dxa"/>
            <w:tcBorders>
              <w:top w:val="single" w:sz="4" w:space="0" w:color="auto"/>
              <w:left w:val="nil"/>
              <w:bottom w:val="single" w:sz="4" w:space="0" w:color="auto"/>
              <w:right w:val="single" w:sz="4" w:space="0" w:color="auto"/>
            </w:tcBorders>
            <w:shd w:val="clear" w:color="auto" w:fill="auto"/>
            <w:noWrap/>
            <w:vAlign w:val="center"/>
          </w:tcPr>
          <w:p w:rsidR="00675D41" w:rsidRDefault="00675D41" w:rsidP="00300599">
            <w:pPr>
              <w:jc w:val="center"/>
              <w:rPr>
                <w:rFonts w:ascii="Calibri" w:hAnsi="Calibri"/>
                <w:color w:val="000000"/>
                <w:sz w:val="22"/>
                <w:szCs w:val="22"/>
              </w:rPr>
            </w:pPr>
            <w:r>
              <w:rPr>
                <w:rFonts w:ascii="Calibri" w:hAnsi="Calibri"/>
                <w:color w:val="000000"/>
                <w:sz w:val="22"/>
                <w:szCs w:val="22"/>
              </w:rPr>
              <w:t>4,5х2</w:t>
            </w: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675D41" w:rsidRDefault="00675D41" w:rsidP="00300599">
            <w:pPr>
              <w:jc w:val="center"/>
              <w:rPr>
                <w:rFonts w:ascii="Calibri" w:hAnsi="Calibri"/>
                <w:color w:val="000000"/>
                <w:sz w:val="22"/>
                <w:szCs w:val="22"/>
              </w:rPr>
            </w:pPr>
            <w:proofErr w:type="spellStart"/>
            <w:r>
              <w:rPr>
                <w:rFonts w:ascii="Calibri" w:hAnsi="Calibri"/>
                <w:color w:val="000000"/>
                <w:sz w:val="22"/>
                <w:szCs w:val="22"/>
              </w:rPr>
              <w:t>п.о</w:t>
            </w:r>
            <w:proofErr w:type="spellEnd"/>
            <w:r>
              <w:rPr>
                <w:rFonts w:ascii="Calibri" w:hAnsi="Calibri"/>
                <w:color w:val="000000"/>
                <w:sz w:val="22"/>
                <w:szCs w:val="22"/>
              </w:rPr>
              <w:t>.</w:t>
            </w:r>
          </w:p>
        </w:tc>
      </w:tr>
      <w:tr w:rsidR="00675D41" w:rsidTr="00300599">
        <w:trPr>
          <w:trHeight w:val="305"/>
        </w:trPr>
        <w:tc>
          <w:tcPr>
            <w:tcW w:w="770" w:type="dxa"/>
            <w:tcBorders>
              <w:top w:val="nil"/>
              <w:left w:val="single" w:sz="4" w:space="0" w:color="auto"/>
              <w:bottom w:val="single" w:sz="4" w:space="0" w:color="auto"/>
              <w:right w:val="single" w:sz="4" w:space="0" w:color="auto"/>
            </w:tcBorders>
            <w:shd w:val="clear" w:color="auto" w:fill="auto"/>
          </w:tcPr>
          <w:p w:rsidR="00675D41" w:rsidRDefault="00675D41" w:rsidP="00300599">
            <w:pPr>
              <w:rPr>
                <w:rFonts w:ascii="Calibri" w:hAnsi="Calibri"/>
                <w:color w:val="000000"/>
                <w:sz w:val="22"/>
                <w:szCs w:val="22"/>
              </w:rPr>
            </w:pPr>
            <w:r>
              <w:rPr>
                <w:rFonts w:ascii="Calibri" w:hAnsi="Calibri"/>
                <w:color w:val="000000"/>
                <w:sz w:val="22"/>
                <w:szCs w:val="22"/>
              </w:rPr>
              <w:t>2</w:t>
            </w:r>
          </w:p>
        </w:tc>
        <w:tc>
          <w:tcPr>
            <w:tcW w:w="2890" w:type="dxa"/>
            <w:tcBorders>
              <w:top w:val="nil"/>
              <w:left w:val="single" w:sz="4" w:space="0" w:color="auto"/>
              <w:bottom w:val="single" w:sz="4" w:space="0" w:color="auto"/>
              <w:right w:val="single" w:sz="4" w:space="0" w:color="auto"/>
            </w:tcBorders>
            <w:shd w:val="clear" w:color="auto" w:fill="auto"/>
            <w:noWrap/>
            <w:vAlign w:val="center"/>
          </w:tcPr>
          <w:p w:rsidR="00675D41" w:rsidRDefault="00675D41" w:rsidP="00300599">
            <w:pPr>
              <w:rPr>
                <w:rFonts w:ascii="Calibri" w:hAnsi="Calibri"/>
                <w:color w:val="000000"/>
                <w:sz w:val="22"/>
                <w:szCs w:val="22"/>
              </w:rPr>
            </w:pPr>
            <w:proofErr w:type="spellStart"/>
            <w:r>
              <w:rPr>
                <w:rFonts w:ascii="Calibri" w:hAnsi="Calibri"/>
                <w:color w:val="000000"/>
                <w:sz w:val="22"/>
                <w:szCs w:val="22"/>
              </w:rPr>
              <w:t>Белкинская</w:t>
            </w:r>
            <w:proofErr w:type="spellEnd"/>
            <w:r>
              <w:rPr>
                <w:rFonts w:ascii="Calibri" w:hAnsi="Calibri"/>
                <w:color w:val="000000"/>
                <w:sz w:val="22"/>
                <w:szCs w:val="22"/>
              </w:rPr>
              <w:t>, 5</w:t>
            </w:r>
          </w:p>
        </w:tc>
        <w:tc>
          <w:tcPr>
            <w:tcW w:w="3108" w:type="dxa"/>
            <w:tcBorders>
              <w:top w:val="nil"/>
              <w:left w:val="nil"/>
              <w:bottom w:val="single" w:sz="4" w:space="0" w:color="auto"/>
              <w:right w:val="single" w:sz="4" w:space="0" w:color="auto"/>
            </w:tcBorders>
            <w:shd w:val="clear" w:color="auto" w:fill="auto"/>
            <w:noWrap/>
            <w:vAlign w:val="center"/>
          </w:tcPr>
          <w:p w:rsidR="00675D41" w:rsidRDefault="00675D41" w:rsidP="00300599">
            <w:pPr>
              <w:jc w:val="center"/>
              <w:rPr>
                <w:rFonts w:ascii="Calibri" w:hAnsi="Calibri"/>
                <w:color w:val="000000"/>
                <w:sz w:val="22"/>
                <w:szCs w:val="22"/>
              </w:rPr>
            </w:pPr>
            <w:r>
              <w:rPr>
                <w:rFonts w:ascii="Calibri" w:hAnsi="Calibri"/>
                <w:color w:val="000000"/>
                <w:sz w:val="22"/>
                <w:szCs w:val="22"/>
              </w:rPr>
              <w:t>до ТК-52/29</w:t>
            </w:r>
          </w:p>
        </w:tc>
        <w:tc>
          <w:tcPr>
            <w:tcW w:w="1021" w:type="dxa"/>
            <w:tcBorders>
              <w:top w:val="nil"/>
              <w:left w:val="nil"/>
              <w:bottom w:val="single" w:sz="4" w:space="0" w:color="auto"/>
              <w:right w:val="single" w:sz="4" w:space="0" w:color="auto"/>
            </w:tcBorders>
            <w:shd w:val="clear" w:color="auto" w:fill="auto"/>
            <w:noWrap/>
            <w:vAlign w:val="center"/>
          </w:tcPr>
          <w:p w:rsidR="00675D41" w:rsidRDefault="00675D41" w:rsidP="00300599">
            <w:pPr>
              <w:jc w:val="center"/>
              <w:rPr>
                <w:rFonts w:ascii="Calibri" w:hAnsi="Calibri"/>
                <w:color w:val="000000"/>
                <w:sz w:val="22"/>
                <w:szCs w:val="22"/>
              </w:rPr>
            </w:pPr>
            <w:r>
              <w:rPr>
                <w:rFonts w:ascii="Calibri" w:hAnsi="Calibri"/>
                <w:color w:val="000000"/>
                <w:sz w:val="22"/>
                <w:szCs w:val="22"/>
              </w:rPr>
              <w:t>100</w:t>
            </w:r>
          </w:p>
        </w:tc>
        <w:tc>
          <w:tcPr>
            <w:tcW w:w="942" w:type="dxa"/>
            <w:tcBorders>
              <w:top w:val="nil"/>
              <w:left w:val="nil"/>
              <w:bottom w:val="single" w:sz="4" w:space="0" w:color="auto"/>
              <w:right w:val="single" w:sz="4" w:space="0" w:color="auto"/>
            </w:tcBorders>
            <w:shd w:val="clear" w:color="auto" w:fill="auto"/>
            <w:noWrap/>
            <w:vAlign w:val="center"/>
          </w:tcPr>
          <w:p w:rsidR="00675D41" w:rsidRDefault="00675D41" w:rsidP="00300599">
            <w:pPr>
              <w:jc w:val="center"/>
              <w:rPr>
                <w:rFonts w:ascii="Calibri" w:hAnsi="Calibri"/>
                <w:color w:val="000000"/>
                <w:sz w:val="22"/>
                <w:szCs w:val="22"/>
              </w:rPr>
            </w:pPr>
            <w:r>
              <w:rPr>
                <w:rFonts w:ascii="Calibri" w:hAnsi="Calibri"/>
                <w:color w:val="000000"/>
                <w:sz w:val="22"/>
                <w:szCs w:val="22"/>
              </w:rPr>
              <w:t>33х2</w:t>
            </w:r>
          </w:p>
        </w:tc>
        <w:tc>
          <w:tcPr>
            <w:tcW w:w="945" w:type="dxa"/>
            <w:tcBorders>
              <w:top w:val="nil"/>
              <w:left w:val="nil"/>
              <w:bottom w:val="single" w:sz="4" w:space="0" w:color="auto"/>
              <w:right w:val="single" w:sz="4" w:space="0" w:color="auto"/>
            </w:tcBorders>
            <w:shd w:val="clear" w:color="auto" w:fill="auto"/>
            <w:noWrap/>
            <w:vAlign w:val="center"/>
          </w:tcPr>
          <w:p w:rsidR="00675D41" w:rsidRDefault="00675D41" w:rsidP="00300599">
            <w:pPr>
              <w:jc w:val="center"/>
              <w:rPr>
                <w:rFonts w:ascii="Calibri" w:hAnsi="Calibri"/>
                <w:color w:val="000000"/>
                <w:sz w:val="22"/>
                <w:szCs w:val="22"/>
              </w:rPr>
            </w:pPr>
            <w:proofErr w:type="spellStart"/>
            <w:r>
              <w:rPr>
                <w:rFonts w:ascii="Calibri" w:hAnsi="Calibri"/>
                <w:color w:val="000000"/>
                <w:sz w:val="22"/>
                <w:szCs w:val="22"/>
              </w:rPr>
              <w:t>п.о</w:t>
            </w:r>
            <w:proofErr w:type="spellEnd"/>
            <w:r>
              <w:rPr>
                <w:rFonts w:ascii="Calibri" w:hAnsi="Calibri"/>
                <w:color w:val="000000"/>
                <w:sz w:val="22"/>
                <w:szCs w:val="22"/>
              </w:rPr>
              <w:t>.</w:t>
            </w:r>
          </w:p>
        </w:tc>
      </w:tr>
      <w:tr w:rsidR="00675D41" w:rsidTr="00300599">
        <w:trPr>
          <w:trHeight w:val="305"/>
        </w:trPr>
        <w:tc>
          <w:tcPr>
            <w:tcW w:w="770" w:type="dxa"/>
            <w:tcBorders>
              <w:top w:val="nil"/>
              <w:left w:val="single" w:sz="4" w:space="0" w:color="auto"/>
              <w:bottom w:val="single" w:sz="4" w:space="0" w:color="auto"/>
              <w:right w:val="single" w:sz="4" w:space="0" w:color="auto"/>
            </w:tcBorders>
            <w:shd w:val="clear" w:color="auto" w:fill="auto"/>
          </w:tcPr>
          <w:p w:rsidR="00675D41" w:rsidRPr="0068253F" w:rsidRDefault="00675D41" w:rsidP="00300599">
            <w:pPr>
              <w:rPr>
                <w:rFonts w:ascii="Calibri" w:hAnsi="Calibri"/>
                <w:color w:val="000000"/>
                <w:sz w:val="22"/>
                <w:szCs w:val="22"/>
              </w:rPr>
            </w:pPr>
            <w:r w:rsidRPr="0068253F">
              <w:rPr>
                <w:rFonts w:ascii="Calibri" w:hAnsi="Calibri"/>
                <w:color w:val="000000"/>
                <w:sz w:val="22"/>
                <w:szCs w:val="22"/>
              </w:rPr>
              <w:t>3</w:t>
            </w:r>
          </w:p>
        </w:tc>
        <w:tc>
          <w:tcPr>
            <w:tcW w:w="2890" w:type="dxa"/>
            <w:tcBorders>
              <w:top w:val="nil"/>
              <w:left w:val="single" w:sz="4" w:space="0" w:color="auto"/>
              <w:bottom w:val="single" w:sz="4" w:space="0" w:color="auto"/>
              <w:right w:val="single" w:sz="4" w:space="0" w:color="auto"/>
            </w:tcBorders>
            <w:shd w:val="clear" w:color="auto" w:fill="auto"/>
            <w:noWrap/>
            <w:vAlign w:val="center"/>
          </w:tcPr>
          <w:p w:rsidR="00675D41" w:rsidRPr="0068253F" w:rsidRDefault="00675D41" w:rsidP="00300599">
            <w:pPr>
              <w:rPr>
                <w:rFonts w:ascii="Calibri" w:hAnsi="Calibri"/>
                <w:color w:val="000000"/>
                <w:sz w:val="22"/>
                <w:szCs w:val="22"/>
              </w:rPr>
            </w:pPr>
            <w:r w:rsidRPr="0068253F">
              <w:rPr>
                <w:rFonts w:ascii="Calibri" w:hAnsi="Calibri"/>
                <w:color w:val="000000"/>
                <w:sz w:val="22"/>
                <w:szCs w:val="22"/>
              </w:rPr>
              <w:t>Гурьянова, 15÷17</w:t>
            </w:r>
          </w:p>
        </w:tc>
        <w:tc>
          <w:tcPr>
            <w:tcW w:w="3108" w:type="dxa"/>
            <w:tcBorders>
              <w:top w:val="nil"/>
              <w:left w:val="nil"/>
              <w:bottom w:val="single" w:sz="4" w:space="0" w:color="auto"/>
              <w:right w:val="single" w:sz="4" w:space="0" w:color="auto"/>
            </w:tcBorders>
            <w:shd w:val="clear" w:color="auto" w:fill="auto"/>
            <w:noWrap/>
            <w:vAlign w:val="center"/>
          </w:tcPr>
          <w:p w:rsidR="00675D41" w:rsidRPr="0068253F" w:rsidRDefault="00675D41" w:rsidP="00300599">
            <w:pPr>
              <w:jc w:val="center"/>
              <w:rPr>
                <w:rFonts w:ascii="Calibri" w:hAnsi="Calibri"/>
                <w:color w:val="000000"/>
                <w:sz w:val="22"/>
                <w:szCs w:val="22"/>
              </w:rPr>
            </w:pPr>
            <w:r w:rsidRPr="0068253F">
              <w:rPr>
                <w:rFonts w:ascii="Calibri" w:hAnsi="Calibri"/>
                <w:color w:val="000000"/>
                <w:sz w:val="22"/>
                <w:szCs w:val="22"/>
              </w:rPr>
              <w:t>Гур.15 до ТК-27/34а</w:t>
            </w:r>
          </w:p>
        </w:tc>
        <w:tc>
          <w:tcPr>
            <w:tcW w:w="1021" w:type="dxa"/>
            <w:tcBorders>
              <w:top w:val="nil"/>
              <w:left w:val="nil"/>
              <w:bottom w:val="single" w:sz="4" w:space="0" w:color="auto"/>
              <w:right w:val="single" w:sz="4" w:space="0" w:color="auto"/>
            </w:tcBorders>
            <w:shd w:val="clear" w:color="auto" w:fill="auto"/>
            <w:noWrap/>
            <w:vAlign w:val="center"/>
          </w:tcPr>
          <w:p w:rsidR="00675D41" w:rsidRPr="0068253F" w:rsidRDefault="00675D41" w:rsidP="00300599">
            <w:pPr>
              <w:jc w:val="center"/>
              <w:rPr>
                <w:rFonts w:ascii="Calibri" w:hAnsi="Calibri"/>
                <w:color w:val="000000"/>
                <w:sz w:val="22"/>
                <w:szCs w:val="22"/>
              </w:rPr>
            </w:pPr>
            <w:r w:rsidRPr="0068253F">
              <w:rPr>
                <w:rFonts w:ascii="Calibri" w:hAnsi="Calibri"/>
                <w:color w:val="000000"/>
                <w:sz w:val="22"/>
                <w:szCs w:val="22"/>
              </w:rPr>
              <w:t>−    70</w:t>
            </w:r>
          </w:p>
        </w:tc>
        <w:tc>
          <w:tcPr>
            <w:tcW w:w="942" w:type="dxa"/>
            <w:tcBorders>
              <w:top w:val="nil"/>
              <w:left w:val="nil"/>
              <w:bottom w:val="single" w:sz="4" w:space="0" w:color="auto"/>
              <w:right w:val="single" w:sz="4" w:space="0" w:color="auto"/>
            </w:tcBorders>
            <w:shd w:val="clear" w:color="auto" w:fill="auto"/>
            <w:noWrap/>
            <w:vAlign w:val="center"/>
          </w:tcPr>
          <w:p w:rsidR="00675D41" w:rsidRPr="0068253F" w:rsidRDefault="00675D41" w:rsidP="00300599">
            <w:pPr>
              <w:jc w:val="center"/>
              <w:rPr>
                <w:rFonts w:ascii="Calibri" w:hAnsi="Calibri"/>
                <w:color w:val="000000"/>
                <w:sz w:val="22"/>
                <w:szCs w:val="22"/>
              </w:rPr>
            </w:pPr>
            <w:r w:rsidRPr="0068253F">
              <w:rPr>
                <w:rFonts w:ascii="Calibri" w:hAnsi="Calibri"/>
                <w:color w:val="000000"/>
                <w:sz w:val="22"/>
                <w:szCs w:val="22"/>
              </w:rPr>
              <w:t>103х2</w:t>
            </w:r>
          </w:p>
        </w:tc>
        <w:tc>
          <w:tcPr>
            <w:tcW w:w="945" w:type="dxa"/>
            <w:tcBorders>
              <w:top w:val="nil"/>
              <w:left w:val="nil"/>
              <w:bottom w:val="single" w:sz="4" w:space="0" w:color="auto"/>
              <w:right w:val="single" w:sz="4" w:space="0" w:color="auto"/>
            </w:tcBorders>
            <w:shd w:val="clear" w:color="auto" w:fill="auto"/>
            <w:noWrap/>
            <w:vAlign w:val="center"/>
          </w:tcPr>
          <w:p w:rsidR="00675D41" w:rsidRPr="0068253F" w:rsidRDefault="00675D41" w:rsidP="00300599">
            <w:pPr>
              <w:jc w:val="center"/>
              <w:rPr>
                <w:rFonts w:ascii="Calibri" w:hAnsi="Calibri"/>
                <w:color w:val="000000"/>
                <w:sz w:val="22"/>
                <w:szCs w:val="22"/>
              </w:rPr>
            </w:pPr>
            <w:proofErr w:type="spellStart"/>
            <w:r w:rsidRPr="0068253F">
              <w:rPr>
                <w:rFonts w:ascii="Calibri" w:hAnsi="Calibri"/>
                <w:color w:val="000000"/>
                <w:sz w:val="22"/>
                <w:szCs w:val="22"/>
              </w:rPr>
              <w:t>п.о</w:t>
            </w:r>
            <w:proofErr w:type="spellEnd"/>
            <w:r w:rsidRPr="0068253F">
              <w:rPr>
                <w:rFonts w:ascii="Calibri" w:hAnsi="Calibri"/>
                <w:color w:val="000000"/>
                <w:sz w:val="22"/>
                <w:szCs w:val="22"/>
              </w:rPr>
              <w:t>.</w:t>
            </w:r>
          </w:p>
        </w:tc>
      </w:tr>
      <w:tr w:rsidR="00675D41" w:rsidTr="00300599">
        <w:trPr>
          <w:trHeight w:val="305"/>
        </w:trPr>
        <w:tc>
          <w:tcPr>
            <w:tcW w:w="770" w:type="dxa"/>
            <w:tcBorders>
              <w:top w:val="nil"/>
              <w:left w:val="single" w:sz="4" w:space="0" w:color="auto"/>
              <w:bottom w:val="single" w:sz="4" w:space="0" w:color="auto"/>
              <w:right w:val="single" w:sz="4" w:space="0" w:color="auto"/>
            </w:tcBorders>
            <w:shd w:val="clear" w:color="auto" w:fill="auto"/>
          </w:tcPr>
          <w:p w:rsidR="00675D41" w:rsidRPr="0068253F" w:rsidRDefault="00675D41" w:rsidP="00300599">
            <w:pPr>
              <w:rPr>
                <w:rFonts w:ascii="Calibri" w:hAnsi="Calibri"/>
                <w:color w:val="000000"/>
                <w:sz w:val="22"/>
                <w:szCs w:val="22"/>
              </w:rPr>
            </w:pPr>
            <w:r w:rsidRPr="0068253F">
              <w:rPr>
                <w:rFonts w:ascii="Calibri" w:hAnsi="Calibri"/>
                <w:color w:val="000000"/>
                <w:sz w:val="22"/>
                <w:szCs w:val="22"/>
              </w:rPr>
              <w:t>4</w:t>
            </w:r>
          </w:p>
        </w:tc>
        <w:tc>
          <w:tcPr>
            <w:tcW w:w="2890" w:type="dxa"/>
            <w:tcBorders>
              <w:top w:val="nil"/>
              <w:left w:val="single" w:sz="4" w:space="0" w:color="auto"/>
              <w:bottom w:val="single" w:sz="4" w:space="0" w:color="auto"/>
              <w:right w:val="single" w:sz="4" w:space="0" w:color="auto"/>
            </w:tcBorders>
            <w:shd w:val="clear" w:color="auto" w:fill="auto"/>
            <w:noWrap/>
            <w:vAlign w:val="center"/>
          </w:tcPr>
          <w:p w:rsidR="00675D41" w:rsidRPr="0068253F" w:rsidRDefault="00675D41" w:rsidP="00300599">
            <w:pPr>
              <w:rPr>
                <w:rFonts w:ascii="Calibri" w:hAnsi="Calibri"/>
                <w:color w:val="000000"/>
                <w:sz w:val="22"/>
                <w:szCs w:val="22"/>
              </w:rPr>
            </w:pPr>
            <w:r w:rsidRPr="0068253F">
              <w:rPr>
                <w:rFonts w:ascii="Calibri" w:hAnsi="Calibri"/>
                <w:color w:val="000000"/>
                <w:sz w:val="22"/>
                <w:szCs w:val="22"/>
              </w:rPr>
              <w:t>Гурьянова, 23</w:t>
            </w:r>
          </w:p>
        </w:tc>
        <w:tc>
          <w:tcPr>
            <w:tcW w:w="3108" w:type="dxa"/>
            <w:tcBorders>
              <w:top w:val="nil"/>
              <w:left w:val="nil"/>
              <w:bottom w:val="single" w:sz="4" w:space="0" w:color="auto"/>
              <w:right w:val="single" w:sz="4" w:space="0" w:color="auto"/>
            </w:tcBorders>
            <w:shd w:val="clear" w:color="auto" w:fill="auto"/>
            <w:noWrap/>
            <w:vAlign w:val="center"/>
          </w:tcPr>
          <w:p w:rsidR="00675D41" w:rsidRPr="0068253F" w:rsidRDefault="00675D41" w:rsidP="00300599">
            <w:pPr>
              <w:jc w:val="center"/>
              <w:rPr>
                <w:rFonts w:ascii="Calibri" w:hAnsi="Calibri"/>
                <w:color w:val="000000"/>
                <w:sz w:val="22"/>
                <w:szCs w:val="22"/>
              </w:rPr>
            </w:pPr>
            <w:r w:rsidRPr="0068253F">
              <w:rPr>
                <w:rFonts w:ascii="Calibri" w:hAnsi="Calibri"/>
                <w:color w:val="000000"/>
                <w:sz w:val="22"/>
                <w:szCs w:val="22"/>
              </w:rPr>
              <w:t>Гур.23 ÷ ТК-27/40а</w:t>
            </w:r>
          </w:p>
        </w:tc>
        <w:tc>
          <w:tcPr>
            <w:tcW w:w="1021" w:type="dxa"/>
            <w:tcBorders>
              <w:top w:val="nil"/>
              <w:left w:val="nil"/>
              <w:bottom w:val="single" w:sz="4" w:space="0" w:color="auto"/>
              <w:right w:val="single" w:sz="4" w:space="0" w:color="auto"/>
            </w:tcBorders>
            <w:shd w:val="clear" w:color="auto" w:fill="auto"/>
            <w:noWrap/>
            <w:vAlign w:val="center"/>
          </w:tcPr>
          <w:p w:rsidR="00675D41" w:rsidRPr="0068253F" w:rsidRDefault="00675D41" w:rsidP="00300599">
            <w:pPr>
              <w:jc w:val="center"/>
              <w:rPr>
                <w:rFonts w:ascii="Calibri" w:hAnsi="Calibri"/>
                <w:color w:val="000000"/>
                <w:sz w:val="22"/>
                <w:szCs w:val="22"/>
              </w:rPr>
            </w:pPr>
            <w:r w:rsidRPr="0068253F">
              <w:rPr>
                <w:rFonts w:ascii="Calibri" w:hAnsi="Calibri"/>
                <w:color w:val="000000"/>
                <w:sz w:val="22"/>
                <w:szCs w:val="22"/>
              </w:rPr>
              <w:t>−    100</w:t>
            </w:r>
          </w:p>
        </w:tc>
        <w:tc>
          <w:tcPr>
            <w:tcW w:w="942" w:type="dxa"/>
            <w:tcBorders>
              <w:top w:val="nil"/>
              <w:left w:val="nil"/>
              <w:bottom w:val="single" w:sz="4" w:space="0" w:color="auto"/>
              <w:right w:val="single" w:sz="4" w:space="0" w:color="auto"/>
            </w:tcBorders>
            <w:shd w:val="clear" w:color="auto" w:fill="auto"/>
            <w:noWrap/>
            <w:vAlign w:val="center"/>
          </w:tcPr>
          <w:p w:rsidR="00675D41" w:rsidRPr="0068253F" w:rsidRDefault="00675D41" w:rsidP="00300599">
            <w:pPr>
              <w:jc w:val="center"/>
              <w:rPr>
                <w:rFonts w:ascii="Calibri" w:hAnsi="Calibri"/>
                <w:color w:val="000000"/>
                <w:sz w:val="22"/>
                <w:szCs w:val="22"/>
              </w:rPr>
            </w:pPr>
            <w:r w:rsidRPr="0068253F">
              <w:rPr>
                <w:rFonts w:ascii="Calibri" w:hAnsi="Calibri"/>
                <w:color w:val="000000"/>
                <w:sz w:val="22"/>
                <w:szCs w:val="22"/>
              </w:rPr>
              <w:t>61х2</w:t>
            </w:r>
          </w:p>
        </w:tc>
        <w:tc>
          <w:tcPr>
            <w:tcW w:w="945" w:type="dxa"/>
            <w:tcBorders>
              <w:top w:val="nil"/>
              <w:left w:val="nil"/>
              <w:bottom w:val="single" w:sz="4" w:space="0" w:color="auto"/>
              <w:right w:val="single" w:sz="4" w:space="0" w:color="auto"/>
            </w:tcBorders>
            <w:shd w:val="clear" w:color="auto" w:fill="auto"/>
            <w:noWrap/>
            <w:vAlign w:val="center"/>
          </w:tcPr>
          <w:p w:rsidR="00675D41" w:rsidRPr="0068253F" w:rsidRDefault="00675D41" w:rsidP="00300599">
            <w:pPr>
              <w:jc w:val="center"/>
              <w:rPr>
                <w:rFonts w:ascii="Calibri" w:hAnsi="Calibri"/>
                <w:color w:val="000000"/>
                <w:sz w:val="22"/>
                <w:szCs w:val="22"/>
              </w:rPr>
            </w:pPr>
            <w:proofErr w:type="spellStart"/>
            <w:r w:rsidRPr="0068253F">
              <w:rPr>
                <w:rFonts w:ascii="Calibri" w:hAnsi="Calibri"/>
                <w:color w:val="000000"/>
                <w:sz w:val="22"/>
                <w:szCs w:val="22"/>
              </w:rPr>
              <w:t>п.о</w:t>
            </w:r>
            <w:proofErr w:type="spellEnd"/>
            <w:r w:rsidRPr="0068253F">
              <w:rPr>
                <w:rFonts w:ascii="Calibri" w:hAnsi="Calibri"/>
                <w:color w:val="000000"/>
                <w:sz w:val="22"/>
                <w:szCs w:val="22"/>
              </w:rPr>
              <w:t>.</w:t>
            </w:r>
          </w:p>
        </w:tc>
      </w:tr>
      <w:tr w:rsidR="00675D41" w:rsidTr="00300599">
        <w:trPr>
          <w:trHeight w:val="305"/>
        </w:trPr>
        <w:tc>
          <w:tcPr>
            <w:tcW w:w="770" w:type="dxa"/>
            <w:tcBorders>
              <w:top w:val="nil"/>
              <w:left w:val="single" w:sz="4" w:space="0" w:color="auto"/>
              <w:bottom w:val="single" w:sz="4" w:space="0" w:color="auto"/>
              <w:right w:val="single" w:sz="4" w:space="0" w:color="auto"/>
            </w:tcBorders>
            <w:shd w:val="clear" w:color="auto" w:fill="auto"/>
          </w:tcPr>
          <w:p w:rsidR="00675D41" w:rsidRPr="0068253F" w:rsidRDefault="00675D41" w:rsidP="00300599">
            <w:pPr>
              <w:rPr>
                <w:rFonts w:ascii="Calibri" w:hAnsi="Calibri"/>
                <w:color w:val="000000"/>
                <w:sz w:val="22"/>
                <w:szCs w:val="22"/>
              </w:rPr>
            </w:pPr>
            <w:r w:rsidRPr="0068253F">
              <w:rPr>
                <w:rFonts w:ascii="Calibri" w:hAnsi="Calibri"/>
                <w:color w:val="000000"/>
                <w:sz w:val="22"/>
                <w:szCs w:val="22"/>
              </w:rPr>
              <w:t>5</w:t>
            </w:r>
          </w:p>
        </w:tc>
        <w:tc>
          <w:tcPr>
            <w:tcW w:w="2890" w:type="dxa"/>
            <w:tcBorders>
              <w:top w:val="nil"/>
              <w:left w:val="single" w:sz="4" w:space="0" w:color="auto"/>
              <w:bottom w:val="single" w:sz="4" w:space="0" w:color="auto"/>
              <w:right w:val="single" w:sz="4" w:space="0" w:color="auto"/>
            </w:tcBorders>
            <w:shd w:val="clear" w:color="auto" w:fill="auto"/>
            <w:noWrap/>
            <w:vAlign w:val="center"/>
          </w:tcPr>
          <w:p w:rsidR="00675D41" w:rsidRPr="0068253F" w:rsidRDefault="00675D41" w:rsidP="00300599">
            <w:pPr>
              <w:rPr>
                <w:rFonts w:ascii="Calibri" w:hAnsi="Calibri"/>
                <w:color w:val="000000"/>
                <w:sz w:val="22"/>
                <w:szCs w:val="22"/>
              </w:rPr>
            </w:pPr>
            <w:r w:rsidRPr="0068253F">
              <w:rPr>
                <w:rFonts w:ascii="Calibri" w:hAnsi="Calibri"/>
                <w:color w:val="000000"/>
                <w:sz w:val="22"/>
                <w:szCs w:val="22"/>
              </w:rPr>
              <w:t>Дубравушка</w:t>
            </w:r>
          </w:p>
        </w:tc>
        <w:tc>
          <w:tcPr>
            <w:tcW w:w="3108" w:type="dxa"/>
            <w:tcBorders>
              <w:top w:val="nil"/>
              <w:left w:val="nil"/>
              <w:bottom w:val="single" w:sz="4" w:space="0" w:color="auto"/>
              <w:right w:val="single" w:sz="4" w:space="0" w:color="auto"/>
            </w:tcBorders>
            <w:shd w:val="clear" w:color="auto" w:fill="auto"/>
            <w:noWrap/>
            <w:vAlign w:val="center"/>
          </w:tcPr>
          <w:p w:rsidR="00675D41" w:rsidRPr="0068253F" w:rsidRDefault="00675D41" w:rsidP="00300599">
            <w:pPr>
              <w:jc w:val="center"/>
              <w:rPr>
                <w:rFonts w:ascii="Calibri" w:hAnsi="Calibri"/>
                <w:color w:val="000000"/>
                <w:sz w:val="22"/>
                <w:szCs w:val="22"/>
              </w:rPr>
            </w:pPr>
            <w:r w:rsidRPr="0068253F">
              <w:rPr>
                <w:rFonts w:ascii="Calibri" w:hAnsi="Calibri"/>
                <w:color w:val="000000"/>
                <w:sz w:val="22"/>
                <w:szCs w:val="22"/>
              </w:rPr>
              <w:t>М 18 ÷ М 17</w:t>
            </w:r>
          </w:p>
        </w:tc>
        <w:tc>
          <w:tcPr>
            <w:tcW w:w="1021" w:type="dxa"/>
            <w:tcBorders>
              <w:top w:val="nil"/>
              <w:left w:val="nil"/>
              <w:bottom w:val="single" w:sz="4" w:space="0" w:color="auto"/>
              <w:right w:val="single" w:sz="4" w:space="0" w:color="auto"/>
            </w:tcBorders>
            <w:shd w:val="clear" w:color="auto" w:fill="auto"/>
            <w:noWrap/>
            <w:vAlign w:val="center"/>
          </w:tcPr>
          <w:p w:rsidR="00675D41" w:rsidRPr="0068253F" w:rsidRDefault="00675D41" w:rsidP="00300599">
            <w:pPr>
              <w:jc w:val="center"/>
              <w:rPr>
                <w:rFonts w:ascii="Calibri" w:hAnsi="Calibri"/>
                <w:color w:val="000000"/>
                <w:sz w:val="22"/>
                <w:szCs w:val="22"/>
              </w:rPr>
            </w:pPr>
            <w:r w:rsidRPr="0068253F">
              <w:rPr>
                <w:rFonts w:ascii="Calibri" w:hAnsi="Calibri"/>
                <w:color w:val="000000"/>
                <w:sz w:val="22"/>
                <w:szCs w:val="22"/>
              </w:rPr>
              <w:t>50</w:t>
            </w:r>
          </w:p>
        </w:tc>
        <w:tc>
          <w:tcPr>
            <w:tcW w:w="942" w:type="dxa"/>
            <w:tcBorders>
              <w:top w:val="nil"/>
              <w:left w:val="nil"/>
              <w:bottom w:val="single" w:sz="4" w:space="0" w:color="auto"/>
              <w:right w:val="single" w:sz="4" w:space="0" w:color="auto"/>
            </w:tcBorders>
            <w:shd w:val="clear" w:color="auto" w:fill="auto"/>
            <w:noWrap/>
            <w:vAlign w:val="center"/>
          </w:tcPr>
          <w:p w:rsidR="00675D41" w:rsidRPr="0068253F" w:rsidRDefault="00675D41" w:rsidP="00300599">
            <w:pPr>
              <w:jc w:val="center"/>
              <w:rPr>
                <w:rFonts w:ascii="Calibri" w:hAnsi="Calibri"/>
                <w:color w:val="000000"/>
                <w:sz w:val="22"/>
                <w:szCs w:val="22"/>
              </w:rPr>
            </w:pPr>
            <w:r w:rsidRPr="0068253F">
              <w:rPr>
                <w:rFonts w:ascii="Calibri" w:hAnsi="Calibri"/>
                <w:color w:val="000000"/>
                <w:sz w:val="22"/>
                <w:szCs w:val="22"/>
              </w:rPr>
              <w:t>132х2</w:t>
            </w:r>
          </w:p>
        </w:tc>
        <w:tc>
          <w:tcPr>
            <w:tcW w:w="945" w:type="dxa"/>
            <w:tcBorders>
              <w:top w:val="nil"/>
              <w:left w:val="nil"/>
              <w:bottom w:val="single" w:sz="4" w:space="0" w:color="auto"/>
              <w:right w:val="single" w:sz="4" w:space="0" w:color="auto"/>
            </w:tcBorders>
            <w:shd w:val="clear" w:color="auto" w:fill="auto"/>
            <w:noWrap/>
            <w:vAlign w:val="center"/>
          </w:tcPr>
          <w:p w:rsidR="00675D41" w:rsidRPr="0068253F" w:rsidRDefault="00675D41" w:rsidP="00300599">
            <w:pPr>
              <w:jc w:val="center"/>
              <w:rPr>
                <w:rFonts w:ascii="Calibri" w:hAnsi="Calibri"/>
                <w:color w:val="000000"/>
                <w:sz w:val="22"/>
                <w:szCs w:val="22"/>
              </w:rPr>
            </w:pPr>
            <w:proofErr w:type="spellStart"/>
            <w:r w:rsidRPr="0068253F">
              <w:rPr>
                <w:rFonts w:ascii="Calibri" w:hAnsi="Calibri"/>
                <w:color w:val="000000"/>
                <w:sz w:val="22"/>
                <w:szCs w:val="22"/>
              </w:rPr>
              <w:t>п.о</w:t>
            </w:r>
            <w:proofErr w:type="spellEnd"/>
            <w:r w:rsidRPr="0068253F">
              <w:rPr>
                <w:rFonts w:ascii="Calibri" w:hAnsi="Calibri"/>
                <w:color w:val="000000"/>
                <w:sz w:val="22"/>
                <w:szCs w:val="22"/>
              </w:rPr>
              <w:t>.</w:t>
            </w:r>
          </w:p>
        </w:tc>
      </w:tr>
      <w:tr w:rsidR="00675D41" w:rsidTr="00300599">
        <w:trPr>
          <w:trHeight w:val="305"/>
        </w:trPr>
        <w:tc>
          <w:tcPr>
            <w:tcW w:w="770" w:type="dxa"/>
            <w:tcBorders>
              <w:top w:val="nil"/>
              <w:left w:val="single" w:sz="4" w:space="0" w:color="auto"/>
              <w:bottom w:val="single" w:sz="4" w:space="0" w:color="auto"/>
              <w:right w:val="single" w:sz="4" w:space="0" w:color="auto"/>
            </w:tcBorders>
            <w:shd w:val="clear" w:color="auto" w:fill="auto"/>
          </w:tcPr>
          <w:p w:rsidR="00675D41" w:rsidRPr="0068253F" w:rsidRDefault="00675D41" w:rsidP="00300599">
            <w:pPr>
              <w:rPr>
                <w:rFonts w:ascii="Calibri" w:hAnsi="Calibri"/>
                <w:color w:val="000000"/>
                <w:sz w:val="22"/>
                <w:szCs w:val="22"/>
              </w:rPr>
            </w:pPr>
            <w:r w:rsidRPr="0068253F">
              <w:rPr>
                <w:rFonts w:ascii="Calibri" w:hAnsi="Calibri"/>
                <w:color w:val="000000"/>
                <w:sz w:val="22"/>
                <w:szCs w:val="22"/>
              </w:rPr>
              <w:t>6</w:t>
            </w:r>
          </w:p>
        </w:tc>
        <w:tc>
          <w:tcPr>
            <w:tcW w:w="2890" w:type="dxa"/>
            <w:tcBorders>
              <w:top w:val="nil"/>
              <w:left w:val="single" w:sz="4" w:space="0" w:color="auto"/>
              <w:bottom w:val="single" w:sz="4" w:space="0" w:color="auto"/>
              <w:right w:val="single" w:sz="4" w:space="0" w:color="auto"/>
            </w:tcBorders>
            <w:shd w:val="clear" w:color="auto" w:fill="auto"/>
            <w:noWrap/>
            <w:vAlign w:val="center"/>
          </w:tcPr>
          <w:p w:rsidR="00675D41" w:rsidRPr="0068253F" w:rsidRDefault="00675D41" w:rsidP="00300599">
            <w:pPr>
              <w:rPr>
                <w:rFonts w:ascii="Calibri" w:hAnsi="Calibri"/>
                <w:color w:val="000000"/>
                <w:sz w:val="22"/>
                <w:szCs w:val="22"/>
              </w:rPr>
            </w:pPr>
            <w:r w:rsidRPr="0068253F">
              <w:rPr>
                <w:rFonts w:ascii="Calibri" w:hAnsi="Calibri"/>
                <w:color w:val="000000"/>
                <w:sz w:val="22"/>
                <w:szCs w:val="22"/>
              </w:rPr>
              <w:t>Кутузова, 4</w:t>
            </w:r>
          </w:p>
        </w:tc>
        <w:tc>
          <w:tcPr>
            <w:tcW w:w="3108" w:type="dxa"/>
            <w:tcBorders>
              <w:top w:val="nil"/>
              <w:left w:val="nil"/>
              <w:bottom w:val="single" w:sz="4" w:space="0" w:color="auto"/>
              <w:right w:val="single" w:sz="4" w:space="0" w:color="auto"/>
            </w:tcBorders>
            <w:shd w:val="clear" w:color="auto" w:fill="auto"/>
            <w:noWrap/>
            <w:vAlign w:val="center"/>
          </w:tcPr>
          <w:p w:rsidR="00675D41" w:rsidRPr="0068253F" w:rsidRDefault="00675D41" w:rsidP="00300599">
            <w:pPr>
              <w:jc w:val="center"/>
              <w:rPr>
                <w:rFonts w:ascii="Calibri" w:hAnsi="Calibri"/>
                <w:color w:val="000000"/>
                <w:sz w:val="22"/>
                <w:szCs w:val="22"/>
              </w:rPr>
            </w:pPr>
            <w:r w:rsidRPr="0068253F">
              <w:rPr>
                <w:rFonts w:ascii="Calibri" w:hAnsi="Calibri"/>
                <w:color w:val="000000"/>
                <w:sz w:val="22"/>
                <w:szCs w:val="22"/>
              </w:rPr>
              <w:t>до ТК-26/1</w:t>
            </w:r>
          </w:p>
        </w:tc>
        <w:tc>
          <w:tcPr>
            <w:tcW w:w="1021" w:type="dxa"/>
            <w:tcBorders>
              <w:top w:val="nil"/>
              <w:left w:val="nil"/>
              <w:bottom w:val="single" w:sz="4" w:space="0" w:color="auto"/>
              <w:right w:val="single" w:sz="4" w:space="0" w:color="auto"/>
            </w:tcBorders>
            <w:shd w:val="clear" w:color="auto" w:fill="auto"/>
            <w:noWrap/>
            <w:vAlign w:val="center"/>
          </w:tcPr>
          <w:p w:rsidR="00675D41" w:rsidRPr="0068253F" w:rsidRDefault="00675D41" w:rsidP="00300599">
            <w:pPr>
              <w:jc w:val="center"/>
              <w:rPr>
                <w:rFonts w:ascii="Calibri" w:hAnsi="Calibri"/>
                <w:color w:val="000000"/>
                <w:sz w:val="22"/>
                <w:szCs w:val="22"/>
              </w:rPr>
            </w:pPr>
            <w:r w:rsidRPr="0068253F">
              <w:rPr>
                <w:rFonts w:ascii="Calibri" w:hAnsi="Calibri"/>
                <w:color w:val="000000"/>
                <w:sz w:val="22"/>
                <w:szCs w:val="22"/>
              </w:rPr>
              <w:t>80</w:t>
            </w:r>
          </w:p>
        </w:tc>
        <w:tc>
          <w:tcPr>
            <w:tcW w:w="942" w:type="dxa"/>
            <w:tcBorders>
              <w:top w:val="nil"/>
              <w:left w:val="nil"/>
              <w:bottom w:val="single" w:sz="4" w:space="0" w:color="auto"/>
              <w:right w:val="single" w:sz="4" w:space="0" w:color="auto"/>
            </w:tcBorders>
            <w:shd w:val="clear" w:color="auto" w:fill="auto"/>
            <w:noWrap/>
            <w:vAlign w:val="center"/>
          </w:tcPr>
          <w:p w:rsidR="00675D41" w:rsidRPr="0068253F" w:rsidRDefault="00675D41" w:rsidP="00300599">
            <w:pPr>
              <w:jc w:val="center"/>
              <w:rPr>
                <w:rFonts w:ascii="Calibri" w:hAnsi="Calibri"/>
                <w:color w:val="000000"/>
                <w:sz w:val="22"/>
                <w:szCs w:val="22"/>
              </w:rPr>
            </w:pPr>
            <w:r w:rsidRPr="0068253F">
              <w:rPr>
                <w:rFonts w:ascii="Calibri" w:hAnsi="Calibri"/>
                <w:color w:val="000000"/>
                <w:sz w:val="22"/>
                <w:szCs w:val="22"/>
              </w:rPr>
              <w:t>30х2</w:t>
            </w:r>
          </w:p>
        </w:tc>
        <w:tc>
          <w:tcPr>
            <w:tcW w:w="945" w:type="dxa"/>
            <w:tcBorders>
              <w:top w:val="nil"/>
              <w:left w:val="nil"/>
              <w:bottom w:val="single" w:sz="4" w:space="0" w:color="auto"/>
              <w:right w:val="single" w:sz="4" w:space="0" w:color="auto"/>
            </w:tcBorders>
            <w:shd w:val="clear" w:color="auto" w:fill="auto"/>
            <w:noWrap/>
            <w:vAlign w:val="center"/>
          </w:tcPr>
          <w:p w:rsidR="00675D41" w:rsidRPr="0068253F" w:rsidRDefault="00675D41" w:rsidP="00300599">
            <w:pPr>
              <w:jc w:val="center"/>
              <w:rPr>
                <w:rFonts w:ascii="Calibri" w:hAnsi="Calibri"/>
                <w:color w:val="000000"/>
                <w:sz w:val="22"/>
                <w:szCs w:val="22"/>
              </w:rPr>
            </w:pPr>
            <w:proofErr w:type="spellStart"/>
            <w:r w:rsidRPr="0068253F">
              <w:rPr>
                <w:rFonts w:ascii="Calibri" w:hAnsi="Calibri"/>
                <w:color w:val="000000"/>
                <w:sz w:val="22"/>
                <w:szCs w:val="22"/>
              </w:rPr>
              <w:t>п.о</w:t>
            </w:r>
            <w:proofErr w:type="spellEnd"/>
            <w:r w:rsidRPr="0068253F">
              <w:rPr>
                <w:rFonts w:ascii="Calibri" w:hAnsi="Calibri"/>
                <w:color w:val="000000"/>
                <w:sz w:val="22"/>
                <w:szCs w:val="22"/>
              </w:rPr>
              <w:t>.</w:t>
            </w:r>
          </w:p>
        </w:tc>
      </w:tr>
      <w:tr w:rsidR="00675D41" w:rsidTr="00300599">
        <w:trPr>
          <w:trHeight w:val="305"/>
        </w:trPr>
        <w:tc>
          <w:tcPr>
            <w:tcW w:w="770" w:type="dxa"/>
            <w:tcBorders>
              <w:top w:val="nil"/>
              <w:left w:val="single" w:sz="4" w:space="0" w:color="auto"/>
              <w:bottom w:val="single" w:sz="4" w:space="0" w:color="auto"/>
              <w:right w:val="single" w:sz="4" w:space="0" w:color="auto"/>
            </w:tcBorders>
            <w:shd w:val="clear" w:color="auto" w:fill="auto"/>
          </w:tcPr>
          <w:p w:rsidR="00675D41" w:rsidRPr="0068253F" w:rsidRDefault="00675D41" w:rsidP="00300599">
            <w:pPr>
              <w:rPr>
                <w:rFonts w:ascii="Calibri" w:hAnsi="Calibri"/>
                <w:color w:val="000000"/>
                <w:sz w:val="22"/>
                <w:szCs w:val="22"/>
              </w:rPr>
            </w:pPr>
            <w:r w:rsidRPr="0068253F">
              <w:rPr>
                <w:rFonts w:ascii="Calibri" w:hAnsi="Calibri"/>
                <w:color w:val="000000"/>
                <w:sz w:val="22"/>
                <w:szCs w:val="22"/>
              </w:rPr>
              <w:t>7</w:t>
            </w:r>
          </w:p>
        </w:tc>
        <w:tc>
          <w:tcPr>
            <w:tcW w:w="2890" w:type="dxa"/>
            <w:tcBorders>
              <w:top w:val="nil"/>
              <w:left w:val="single" w:sz="4" w:space="0" w:color="auto"/>
              <w:bottom w:val="single" w:sz="4" w:space="0" w:color="auto"/>
              <w:right w:val="single" w:sz="4" w:space="0" w:color="auto"/>
            </w:tcBorders>
            <w:shd w:val="clear" w:color="auto" w:fill="auto"/>
            <w:noWrap/>
            <w:vAlign w:val="center"/>
          </w:tcPr>
          <w:p w:rsidR="00675D41" w:rsidRPr="0068253F" w:rsidRDefault="00675D41" w:rsidP="00300599">
            <w:pPr>
              <w:rPr>
                <w:rFonts w:ascii="Calibri" w:hAnsi="Calibri"/>
                <w:color w:val="000000"/>
                <w:sz w:val="22"/>
                <w:szCs w:val="22"/>
              </w:rPr>
            </w:pPr>
            <w:r w:rsidRPr="0068253F">
              <w:rPr>
                <w:rFonts w:ascii="Calibri" w:hAnsi="Calibri"/>
                <w:color w:val="000000"/>
                <w:sz w:val="22"/>
                <w:szCs w:val="22"/>
              </w:rPr>
              <w:t>Ленина, 100</w:t>
            </w:r>
          </w:p>
        </w:tc>
        <w:tc>
          <w:tcPr>
            <w:tcW w:w="3108" w:type="dxa"/>
            <w:tcBorders>
              <w:top w:val="nil"/>
              <w:left w:val="nil"/>
              <w:bottom w:val="single" w:sz="4" w:space="0" w:color="auto"/>
              <w:right w:val="single" w:sz="4" w:space="0" w:color="auto"/>
            </w:tcBorders>
            <w:shd w:val="clear" w:color="auto" w:fill="auto"/>
            <w:noWrap/>
            <w:vAlign w:val="center"/>
          </w:tcPr>
          <w:p w:rsidR="00675D41" w:rsidRPr="0068253F" w:rsidRDefault="00675D41" w:rsidP="00300599">
            <w:pPr>
              <w:jc w:val="center"/>
              <w:rPr>
                <w:rFonts w:ascii="Calibri" w:hAnsi="Calibri"/>
                <w:color w:val="000000"/>
                <w:sz w:val="22"/>
                <w:szCs w:val="22"/>
              </w:rPr>
            </w:pPr>
            <w:r w:rsidRPr="0068253F">
              <w:rPr>
                <w:rFonts w:ascii="Calibri" w:hAnsi="Calibri"/>
                <w:color w:val="000000"/>
                <w:sz w:val="22"/>
                <w:szCs w:val="22"/>
              </w:rPr>
              <w:t>подвал</w:t>
            </w:r>
          </w:p>
        </w:tc>
        <w:tc>
          <w:tcPr>
            <w:tcW w:w="1021" w:type="dxa"/>
            <w:tcBorders>
              <w:top w:val="nil"/>
              <w:left w:val="nil"/>
              <w:bottom w:val="single" w:sz="4" w:space="0" w:color="auto"/>
              <w:right w:val="single" w:sz="4" w:space="0" w:color="auto"/>
            </w:tcBorders>
            <w:shd w:val="clear" w:color="auto" w:fill="auto"/>
            <w:noWrap/>
            <w:vAlign w:val="center"/>
          </w:tcPr>
          <w:p w:rsidR="00675D41" w:rsidRPr="0068253F" w:rsidRDefault="00675D41" w:rsidP="00300599">
            <w:pPr>
              <w:jc w:val="center"/>
              <w:rPr>
                <w:rFonts w:ascii="Calibri" w:hAnsi="Calibri"/>
                <w:color w:val="000000"/>
                <w:sz w:val="22"/>
                <w:szCs w:val="22"/>
              </w:rPr>
            </w:pPr>
            <w:r w:rsidRPr="0068253F">
              <w:rPr>
                <w:rFonts w:ascii="Calibri" w:hAnsi="Calibri"/>
                <w:color w:val="000000"/>
                <w:sz w:val="22"/>
                <w:szCs w:val="22"/>
              </w:rPr>
              <w:t>80</w:t>
            </w:r>
          </w:p>
        </w:tc>
        <w:tc>
          <w:tcPr>
            <w:tcW w:w="942" w:type="dxa"/>
            <w:tcBorders>
              <w:top w:val="nil"/>
              <w:left w:val="nil"/>
              <w:bottom w:val="single" w:sz="4" w:space="0" w:color="auto"/>
              <w:right w:val="single" w:sz="4" w:space="0" w:color="auto"/>
            </w:tcBorders>
            <w:shd w:val="clear" w:color="auto" w:fill="auto"/>
            <w:noWrap/>
            <w:vAlign w:val="center"/>
          </w:tcPr>
          <w:p w:rsidR="00675D41" w:rsidRPr="0068253F" w:rsidRDefault="00675D41" w:rsidP="00300599">
            <w:pPr>
              <w:jc w:val="center"/>
              <w:rPr>
                <w:rFonts w:ascii="Calibri" w:hAnsi="Calibri"/>
                <w:color w:val="000000"/>
                <w:sz w:val="22"/>
                <w:szCs w:val="22"/>
              </w:rPr>
            </w:pPr>
            <w:r w:rsidRPr="0068253F">
              <w:rPr>
                <w:rFonts w:ascii="Calibri" w:hAnsi="Calibri"/>
                <w:color w:val="000000"/>
                <w:sz w:val="22"/>
                <w:szCs w:val="22"/>
              </w:rPr>
              <w:t>11</w:t>
            </w:r>
          </w:p>
        </w:tc>
        <w:tc>
          <w:tcPr>
            <w:tcW w:w="945" w:type="dxa"/>
            <w:tcBorders>
              <w:top w:val="nil"/>
              <w:left w:val="nil"/>
              <w:bottom w:val="single" w:sz="4" w:space="0" w:color="auto"/>
              <w:right w:val="single" w:sz="4" w:space="0" w:color="auto"/>
            </w:tcBorders>
            <w:shd w:val="clear" w:color="auto" w:fill="auto"/>
            <w:noWrap/>
            <w:vAlign w:val="center"/>
          </w:tcPr>
          <w:p w:rsidR="00675D41" w:rsidRPr="0068253F" w:rsidRDefault="00675D41" w:rsidP="00300599">
            <w:pPr>
              <w:jc w:val="center"/>
              <w:rPr>
                <w:rFonts w:ascii="Calibri" w:hAnsi="Calibri"/>
                <w:color w:val="000000"/>
                <w:sz w:val="22"/>
                <w:szCs w:val="22"/>
              </w:rPr>
            </w:pPr>
            <w:r w:rsidRPr="0068253F">
              <w:rPr>
                <w:rFonts w:ascii="Calibri" w:hAnsi="Calibri"/>
                <w:color w:val="000000"/>
                <w:sz w:val="22"/>
                <w:szCs w:val="22"/>
              </w:rPr>
              <w:t>о.</w:t>
            </w:r>
          </w:p>
        </w:tc>
      </w:tr>
      <w:tr w:rsidR="00675D41" w:rsidTr="00300599">
        <w:trPr>
          <w:trHeight w:val="305"/>
        </w:trPr>
        <w:tc>
          <w:tcPr>
            <w:tcW w:w="770" w:type="dxa"/>
            <w:tcBorders>
              <w:top w:val="nil"/>
              <w:left w:val="single" w:sz="4" w:space="0" w:color="auto"/>
              <w:bottom w:val="single" w:sz="4" w:space="0" w:color="auto"/>
              <w:right w:val="single" w:sz="4" w:space="0" w:color="auto"/>
            </w:tcBorders>
            <w:shd w:val="clear" w:color="auto" w:fill="auto"/>
          </w:tcPr>
          <w:p w:rsidR="00675D41" w:rsidRPr="0068253F" w:rsidRDefault="00675D41" w:rsidP="00300599">
            <w:pPr>
              <w:rPr>
                <w:rFonts w:ascii="Calibri" w:hAnsi="Calibri"/>
                <w:color w:val="000000"/>
                <w:sz w:val="22"/>
                <w:szCs w:val="22"/>
              </w:rPr>
            </w:pPr>
            <w:r w:rsidRPr="0068253F">
              <w:rPr>
                <w:rFonts w:ascii="Calibri" w:hAnsi="Calibri"/>
                <w:color w:val="000000"/>
                <w:sz w:val="22"/>
                <w:szCs w:val="22"/>
              </w:rPr>
              <w:t>8</w:t>
            </w:r>
          </w:p>
        </w:tc>
        <w:tc>
          <w:tcPr>
            <w:tcW w:w="2890" w:type="dxa"/>
            <w:tcBorders>
              <w:top w:val="nil"/>
              <w:left w:val="single" w:sz="4" w:space="0" w:color="auto"/>
              <w:bottom w:val="single" w:sz="4" w:space="0" w:color="auto"/>
              <w:right w:val="single" w:sz="4" w:space="0" w:color="auto"/>
            </w:tcBorders>
            <w:shd w:val="clear" w:color="auto" w:fill="auto"/>
            <w:noWrap/>
            <w:vAlign w:val="center"/>
          </w:tcPr>
          <w:p w:rsidR="00675D41" w:rsidRPr="0068253F" w:rsidRDefault="00675D41" w:rsidP="00300599">
            <w:pPr>
              <w:rPr>
                <w:rFonts w:ascii="Calibri" w:hAnsi="Calibri"/>
                <w:color w:val="000000"/>
                <w:sz w:val="22"/>
                <w:szCs w:val="22"/>
              </w:rPr>
            </w:pPr>
            <w:r w:rsidRPr="0068253F">
              <w:rPr>
                <w:rFonts w:ascii="Calibri" w:hAnsi="Calibri"/>
                <w:color w:val="000000"/>
                <w:sz w:val="22"/>
                <w:szCs w:val="22"/>
              </w:rPr>
              <w:t>Ленина, 108 ÷ 114</w:t>
            </w:r>
          </w:p>
        </w:tc>
        <w:tc>
          <w:tcPr>
            <w:tcW w:w="3108" w:type="dxa"/>
            <w:tcBorders>
              <w:top w:val="nil"/>
              <w:left w:val="nil"/>
              <w:bottom w:val="single" w:sz="4" w:space="0" w:color="auto"/>
              <w:right w:val="single" w:sz="4" w:space="0" w:color="auto"/>
            </w:tcBorders>
            <w:shd w:val="clear" w:color="auto" w:fill="auto"/>
            <w:noWrap/>
            <w:vAlign w:val="center"/>
          </w:tcPr>
          <w:p w:rsidR="00675D41" w:rsidRPr="0068253F" w:rsidRDefault="00675D41" w:rsidP="00300599">
            <w:pPr>
              <w:rPr>
                <w:rFonts w:ascii="Calibri" w:hAnsi="Calibri"/>
                <w:color w:val="000000"/>
                <w:sz w:val="22"/>
                <w:szCs w:val="22"/>
              </w:rPr>
            </w:pPr>
            <w:r w:rsidRPr="0068253F">
              <w:rPr>
                <w:rFonts w:ascii="Calibri" w:hAnsi="Calibri"/>
                <w:color w:val="000000"/>
                <w:sz w:val="22"/>
                <w:szCs w:val="22"/>
              </w:rPr>
              <w:t>Ленина, 108 ÷ 114</w:t>
            </w:r>
          </w:p>
        </w:tc>
        <w:tc>
          <w:tcPr>
            <w:tcW w:w="1021" w:type="dxa"/>
            <w:tcBorders>
              <w:top w:val="nil"/>
              <w:left w:val="nil"/>
              <w:bottom w:val="single" w:sz="4" w:space="0" w:color="auto"/>
              <w:right w:val="single" w:sz="4" w:space="0" w:color="auto"/>
            </w:tcBorders>
            <w:shd w:val="clear" w:color="auto" w:fill="auto"/>
            <w:noWrap/>
            <w:vAlign w:val="center"/>
          </w:tcPr>
          <w:p w:rsidR="00675D41" w:rsidRPr="0068253F" w:rsidRDefault="00675D41" w:rsidP="00300599">
            <w:pPr>
              <w:jc w:val="center"/>
              <w:rPr>
                <w:rFonts w:ascii="Calibri" w:hAnsi="Calibri"/>
                <w:color w:val="000000"/>
                <w:sz w:val="22"/>
                <w:szCs w:val="22"/>
              </w:rPr>
            </w:pPr>
            <w:r w:rsidRPr="0068253F">
              <w:rPr>
                <w:rFonts w:ascii="Calibri" w:hAnsi="Calibri"/>
                <w:color w:val="000000"/>
                <w:sz w:val="22"/>
                <w:szCs w:val="22"/>
              </w:rPr>
              <w:t>100</w:t>
            </w:r>
          </w:p>
        </w:tc>
        <w:tc>
          <w:tcPr>
            <w:tcW w:w="942" w:type="dxa"/>
            <w:tcBorders>
              <w:top w:val="nil"/>
              <w:left w:val="nil"/>
              <w:bottom w:val="single" w:sz="4" w:space="0" w:color="auto"/>
              <w:right w:val="single" w:sz="4" w:space="0" w:color="auto"/>
            </w:tcBorders>
            <w:shd w:val="clear" w:color="auto" w:fill="auto"/>
            <w:noWrap/>
            <w:vAlign w:val="center"/>
          </w:tcPr>
          <w:p w:rsidR="00675D41" w:rsidRPr="0068253F" w:rsidRDefault="00675D41" w:rsidP="00300599">
            <w:pPr>
              <w:jc w:val="center"/>
              <w:rPr>
                <w:rFonts w:ascii="Calibri" w:hAnsi="Calibri"/>
                <w:color w:val="000000"/>
                <w:sz w:val="22"/>
                <w:szCs w:val="22"/>
              </w:rPr>
            </w:pPr>
            <w:r w:rsidRPr="0068253F">
              <w:rPr>
                <w:rFonts w:ascii="Calibri" w:hAnsi="Calibri"/>
                <w:color w:val="000000"/>
                <w:sz w:val="22"/>
                <w:szCs w:val="22"/>
              </w:rPr>
              <w:t>30х2</w:t>
            </w:r>
          </w:p>
        </w:tc>
        <w:tc>
          <w:tcPr>
            <w:tcW w:w="945" w:type="dxa"/>
            <w:tcBorders>
              <w:top w:val="nil"/>
              <w:left w:val="nil"/>
              <w:bottom w:val="single" w:sz="4" w:space="0" w:color="auto"/>
              <w:right w:val="single" w:sz="4" w:space="0" w:color="auto"/>
            </w:tcBorders>
            <w:shd w:val="clear" w:color="auto" w:fill="auto"/>
            <w:noWrap/>
            <w:vAlign w:val="center"/>
          </w:tcPr>
          <w:p w:rsidR="00675D41" w:rsidRPr="0068253F" w:rsidRDefault="00675D41" w:rsidP="00300599">
            <w:pPr>
              <w:jc w:val="center"/>
              <w:rPr>
                <w:rFonts w:ascii="Calibri" w:hAnsi="Calibri"/>
                <w:color w:val="000000"/>
                <w:sz w:val="22"/>
                <w:szCs w:val="22"/>
              </w:rPr>
            </w:pPr>
            <w:proofErr w:type="spellStart"/>
            <w:r w:rsidRPr="0068253F">
              <w:rPr>
                <w:rFonts w:ascii="Calibri" w:hAnsi="Calibri"/>
                <w:color w:val="000000"/>
                <w:sz w:val="22"/>
                <w:szCs w:val="22"/>
              </w:rPr>
              <w:t>п.о</w:t>
            </w:r>
            <w:proofErr w:type="spellEnd"/>
            <w:r w:rsidRPr="0068253F">
              <w:rPr>
                <w:rFonts w:ascii="Calibri" w:hAnsi="Calibri"/>
                <w:color w:val="000000"/>
                <w:sz w:val="22"/>
                <w:szCs w:val="22"/>
              </w:rPr>
              <w:t>.</w:t>
            </w:r>
          </w:p>
        </w:tc>
      </w:tr>
      <w:tr w:rsidR="00675D41" w:rsidTr="00300599">
        <w:trPr>
          <w:trHeight w:val="305"/>
        </w:trPr>
        <w:tc>
          <w:tcPr>
            <w:tcW w:w="770" w:type="dxa"/>
            <w:tcBorders>
              <w:top w:val="nil"/>
              <w:left w:val="single" w:sz="4" w:space="0" w:color="auto"/>
              <w:bottom w:val="single" w:sz="4" w:space="0" w:color="auto"/>
              <w:right w:val="single" w:sz="4" w:space="0" w:color="auto"/>
            </w:tcBorders>
            <w:shd w:val="clear" w:color="auto" w:fill="auto"/>
          </w:tcPr>
          <w:p w:rsidR="00675D41" w:rsidRPr="0068253F" w:rsidRDefault="00675D41" w:rsidP="00300599">
            <w:pPr>
              <w:rPr>
                <w:rFonts w:ascii="Calibri" w:hAnsi="Calibri"/>
                <w:color w:val="000000"/>
                <w:sz w:val="22"/>
                <w:szCs w:val="22"/>
              </w:rPr>
            </w:pPr>
            <w:r w:rsidRPr="0068253F">
              <w:rPr>
                <w:rFonts w:ascii="Calibri" w:hAnsi="Calibri"/>
                <w:color w:val="000000"/>
                <w:sz w:val="22"/>
                <w:szCs w:val="22"/>
              </w:rPr>
              <w:t>9</w:t>
            </w:r>
          </w:p>
        </w:tc>
        <w:tc>
          <w:tcPr>
            <w:tcW w:w="2890" w:type="dxa"/>
            <w:tcBorders>
              <w:top w:val="nil"/>
              <w:left w:val="single" w:sz="4" w:space="0" w:color="auto"/>
              <w:bottom w:val="single" w:sz="4" w:space="0" w:color="auto"/>
              <w:right w:val="single" w:sz="4" w:space="0" w:color="auto"/>
            </w:tcBorders>
            <w:shd w:val="clear" w:color="auto" w:fill="auto"/>
            <w:noWrap/>
            <w:vAlign w:val="center"/>
          </w:tcPr>
          <w:p w:rsidR="00675D41" w:rsidRPr="0068253F" w:rsidRDefault="00675D41" w:rsidP="00300599">
            <w:pPr>
              <w:rPr>
                <w:rFonts w:ascii="Calibri" w:hAnsi="Calibri"/>
                <w:color w:val="000000"/>
                <w:sz w:val="22"/>
                <w:szCs w:val="22"/>
              </w:rPr>
            </w:pPr>
            <w:r w:rsidRPr="0068253F">
              <w:rPr>
                <w:rFonts w:ascii="Calibri" w:hAnsi="Calibri"/>
                <w:color w:val="000000"/>
                <w:sz w:val="22"/>
                <w:szCs w:val="22"/>
              </w:rPr>
              <w:t>Ленина, 91</w:t>
            </w:r>
          </w:p>
        </w:tc>
        <w:tc>
          <w:tcPr>
            <w:tcW w:w="3108" w:type="dxa"/>
            <w:tcBorders>
              <w:top w:val="nil"/>
              <w:left w:val="nil"/>
              <w:bottom w:val="single" w:sz="4" w:space="0" w:color="auto"/>
              <w:right w:val="single" w:sz="4" w:space="0" w:color="auto"/>
            </w:tcBorders>
            <w:shd w:val="clear" w:color="auto" w:fill="auto"/>
            <w:noWrap/>
            <w:vAlign w:val="center"/>
          </w:tcPr>
          <w:p w:rsidR="00675D41" w:rsidRPr="0068253F" w:rsidRDefault="00675D41" w:rsidP="00300599">
            <w:pPr>
              <w:jc w:val="center"/>
              <w:rPr>
                <w:rFonts w:ascii="Calibri" w:hAnsi="Calibri"/>
                <w:color w:val="000000"/>
                <w:sz w:val="22"/>
                <w:szCs w:val="22"/>
              </w:rPr>
            </w:pPr>
            <w:r w:rsidRPr="0068253F">
              <w:rPr>
                <w:rFonts w:ascii="Calibri" w:hAnsi="Calibri"/>
                <w:color w:val="000000"/>
                <w:sz w:val="22"/>
                <w:szCs w:val="22"/>
              </w:rPr>
              <w:t>дренаж от 26а/1а</w:t>
            </w:r>
          </w:p>
        </w:tc>
        <w:tc>
          <w:tcPr>
            <w:tcW w:w="1021" w:type="dxa"/>
            <w:tcBorders>
              <w:top w:val="nil"/>
              <w:left w:val="nil"/>
              <w:bottom w:val="single" w:sz="4" w:space="0" w:color="auto"/>
              <w:right w:val="single" w:sz="4" w:space="0" w:color="auto"/>
            </w:tcBorders>
            <w:shd w:val="clear" w:color="auto" w:fill="auto"/>
            <w:noWrap/>
            <w:vAlign w:val="center"/>
          </w:tcPr>
          <w:p w:rsidR="00675D41" w:rsidRPr="0068253F" w:rsidRDefault="00675D41" w:rsidP="00300599">
            <w:pPr>
              <w:jc w:val="center"/>
              <w:rPr>
                <w:rFonts w:ascii="Calibri" w:hAnsi="Calibri"/>
                <w:color w:val="000000"/>
                <w:sz w:val="22"/>
                <w:szCs w:val="22"/>
              </w:rPr>
            </w:pPr>
            <w:r w:rsidRPr="0068253F">
              <w:rPr>
                <w:rFonts w:ascii="Calibri" w:hAnsi="Calibri"/>
                <w:color w:val="000000"/>
                <w:sz w:val="22"/>
                <w:szCs w:val="22"/>
              </w:rPr>
              <w:t>150</w:t>
            </w:r>
          </w:p>
        </w:tc>
        <w:tc>
          <w:tcPr>
            <w:tcW w:w="942" w:type="dxa"/>
            <w:tcBorders>
              <w:top w:val="nil"/>
              <w:left w:val="nil"/>
              <w:bottom w:val="single" w:sz="4" w:space="0" w:color="auto"/>
              <w:right w:val="single" w:sz="4" w:space="0" w:color="auto"/>
            </w:tcBorders>
            <w:shd w:val="clear" w:color="auto" w:fill="auto"/>
            <w:noWrap/>
            <w:vAlign w:val="center"/>
          </w:tcPr>
          <w:p w:rsidR="00675D41" w:rsidRPr="0068253F" w:rsidRDefault="00675D41" w:rsidP="00300599">
            <w:pPr>
              <w:jc w:val="center"/>
              <w:rPr>
                <w:rFonts w:ascii="Calibri" w:hAnsi="Calibri"/>
                <w:color w:val="000000"/>
                <w:sz w:val="22"/>
                <w:szCs w:val="22"/>
              </w:rPr>
            </w:pPr>
            <w:r w:rsidRPr="0068253F">
              <w:rPr>
                <w:rFonts w:ascii="Calibri" w:hAnsi="Calibri"/>
                <w:color w:val="000000"/>
                <w:sz w:val="22"/>
                <w:szCs w:val="22"/>
              </w:rPr>
              <w:t>55</w:t>
            </w:r>
          </w:p>
        </w:tc>
        <w:tc>
          <w:tcPr>
            <w:tcW w:w="945" w:type="dxa"/>
            <w:tcBorders>
              <w:top w:val="nil"/>
              <w:left w:val="nil"/>
              <w:bottom w:val="single" w:sz="4" w:space="0" w:color="auto"/>
              <w:right w:val="single" w:sz="4" w:space="0" w:color="auto"/>
            </w:tcBorders>
            <w:shd w:val="clear" w:color="auto" w:fill="auto"/>
            <w:noWrap/>
            <w:vAlign w:val="center"/>
          </w:tcPr>
          <w:p w:rsidR="00675D41" w:rsidRPr="0068253F" w:rsidRDefault="00675D41" w:rsidP="00300599">
            <w:pPr>
              <w:jc w:val="center"/>
              <w:rPr>
                <w:rFonts w:ascii="Calibri" w:hAnsi="Calibri"/>
                <w:color w:val="000000"/>
                <w:sz w:val="22"/>
                <w:szCs w:val="22"/>
              </w:rPr>
            </w:pPr>
            <w:r w:rsidRPr="0068253F">
              <w:rPr>
                <w:rFonts w:ascii="Calibri" w:hAnsi="Calibri"/>
                <w:color w:val="000000"/>
                <w:sz w:val="22"/>
                <w:szCs w:val="22"/>
              </w:rPr>
              <w:t>−</w:t>
            </w:r>
          </w:p>
        </w:tc>
      </w:tr>
      <w:tr w:rsidR="00675D41" w:rsidTr="00300599">
        <w:trPr>
          <w:trHeight w:val="305"/>
        </w:trPr>
        <w:tc>
          <w:tcPr>
            <w:tcW w:w="770" w:type="dxa"/>
            <w:tcBorders>
              <w:top w:val="nil"/>
              <w:left w:val="single" w:sz="4" w:space="0" w:color="auto"/>
              <w:bottom w:val="single" w:sz="4" w:space="0" w:color="auto"/>
              <w:right w:val="single" w:sz="4" w:space="0" w:color="auto"/>
            </w:tcBorders>
            <w:shd w:val="clear" w:color="auto" w:fill="auto"/>
          </w:tcPr>
          <w:p w:rsidR="00675D41" w:rsidRPr="0068253F" w:rsidRDefault="00675D41" w:rsidP="00300599">
            <w:pPr>
              <w:rPr>
                <w:rFonts w:ascii="Calibri" w:hAnsi="Calibri"/>
                <w:color w:val="000000"/>
                <w:sz w:val="22"/>
                <w:szCs w:val="22"/>
              </w:rPr>
            </w:pPr>
            <w:r w:rsidRPr="0068253F">
              <w:rPr>
                <w:rFonts w:ascii="Calibri" w:hAnsi="Calibri"/>
                <w:color w:val="000000"/>
                <w:sz w:val="22"/>
                <w:szCs w:val="22"/>
              </w:rPr>
              <w:t>10</w:t>
            </w:r>
          </w:p>
        </w:tc>
        <w:tc>
          <w:tcPr>
            <w:tcW w:w="2890" w:type="dxa"/>
            <w:tcBorders>
              <w:top w:val="nil"/>
              <w:left w:val="single" w:sz="4" w:space="0" w:color="auto"/>
              <w:bottom w:val="single" w:sz="4" w:space="0" w:color="auto"/>
              <w:right w:val="single" w:sz="4" w:space="0" w:color="auto"/>
            </w:tcBorders>
            <w:shd w:val="clear" w:color="auto" w:fill="auto"/>
            <w:noWrap/>
            <w:vAlign w:val="center"/>
          </w:tcPr>
          <w:p w:rsidR="00675D41" w:rsidRPr="0068253F" w:rsidRDefault="00675D41" w:rsidP="00300599">
            <w:pPr>
              <w:rPr>
                <w:rFonts w:ascii="Calibri" w:hAnsi="Calibri"/>
                <w:color w:val="000000"/>
                <w:sz w:val="22"/>
                <w:szCs w:val="22"/>
              </w:rPr>
            </w:pPr>
            <w:r w:rsidRPr="0068253F">
              <w:rPr>
                <w:rFonts w:ascii="Calibri" w:hAnsi="Calibri"/>
                <w:color w:val="000000"/>
                <w:sz w:val="22"/>
                <w:szCs w:val="22"/>
              </w:rPr>
              <w:t>Маркса, 48</w:t>
            </w:r>
          </w:p>
        </w:tc>
        <w:tc>
          <w:tcPr>
            <w:tcW w:w="3108" w:type="dxa"/>
            <w:tcBorders>
              <w:top w:val="nil"/>
              <w:left w:val="nil"/>
              <w:bottom w:val="single" w:sz="4" w:space="0" w:color="auto"/>
              <w:right w:val="single" w:sz="4" w:space="0" w:color="auto"/>
            </w:tcBorders>
            <w:shd w:val="clear" w:color="auto" w:fill="auto"/>
            <w:noWrap/>
            <w:vAlign w:val="center"/>
          </w:tcPr>
          <w:p w:rsidR="00675D41" w:rsidRPr="0068253F" w:rsidRDefault="00675D41" w:rsidP="00300599">
            <w:pPr>
              <w:jc w:val="center"/>
              <w:rPr>
                <w:rFonts w:ascii="Calibri" w:hAnsi="Calibri"/>
                <w:color w:val="000000"/>
                <w:sz w:val="22"/>
                <w:szCs w:val="22"/>
              </w:rPr>
            </w:pPr>
            <w:r w:rsidRPr="0068253F">
              <w:rPr>
                <w:rFonts w:ascii="Calibri" w:hAnsi="Calibri"/>
                <w:color w:val="000000"/>
                <w:sz w:val="22"/>
                <w:szCs w:val="22"/>
              </w:rPr>
              <w:t>подвал</w:t>
            </w:r>
          </w:p>
        </w:tc>
        <w:tc>
          <w:tcPr>
            <w:tcW w:w="1021" w:type="dxa"/>
            <w:tcBorders>
              <w:top w:val="nil"/>
              <w:left w:val="nil"/>
              <w:bottom w:val="single" w:sz="4" w:space="0" w:color="auto"/>
              <w:right w:val="single" w:sz="4" w:space="0" w:color="auto"/>
            </w:tcBorders>
            <w:shd w:val="clear" w:color="auto" w:fill="auto"/>
            <w:noWrap/>
            <w:vAlign w:val="center"/>
          </w:tcPr>
          <w:p w:rsidR="00675D41" w:rsidRPr="0068253F" w:rsidRDefault="00675D41" w:rsidP="00300599">
            <w:pPr>
              <w:jc w:val="center"/>
              <w:rPr>
                <w:rFonts w:ascii="Calibri" w:hAnsi="Calibri"/>
                <w:color w:val="000000"/>
                <w:sz w:val="22"/>
                <w:szCs w:val="22"/>
              </w:rPr>
            </w:pPr>
            <w:r w:rsidRPr="0068253F">
              <w:rPr>
                <w:rFonts w:ascii="Calibri" w:hAnsi="Calibri"/>
                <w:color w:val="000000"/>
                <w:sz w:val="22"/>
                <w:szCs w:val="22"/>
              </w:rPr>
              <w:t>100</w:t>
            </w:r>
          </w:p>
        </w:tc>
        <w:tc>
          <w:tcPr>
            <w:tcW w:w="942" w:type="dxa"/>
            <w:tcBorders>
              <w:top w:val="nil"/>
              <w:left w:val="nil"/>
              <w:bottom w:val="single" w:sz="4" w:space="0" w:color="auto"/>
              <w:right w:val="single" w:sz="4" w:space="0" w:color="auto"/>
            </w:tcBorders>
            <w:shd w:val="clear" w:color="auto" w:fill="auto"/>
            <w:noWrap/>
            <w:vAlign w:val="center"/>
          </w:tcPr>
          <w:p w:rsidR="00675D41" w:rsidRPr="0068253F" w:rsidRDefault="00675D41" w:rsidP="00300599">
            <w:pPr>
              <w:jc w:val="center"/>
              <w:rPr>
                <w:rFonts w:ascii="Calibri" w:hAnsi="Calibri"/>
                <w:color w:val="000000"/>
                <w:sz w:val="22"/>
                <w:szCs w:val="22"/>
              </w:rPr>
            </w:pPr>
            <w:r w:rsidRPr="0068253F">
              <w:rPr>
                <w:rFonts w:ascii="Calibri" w:hAnsi="Calibri"/>
                <w:color w:val="000000"/>
                <w:sz w:val="22"/>
                <w:szCs w:val="22"/>
              </w:rPr>
              <w:t>12</w:t>
            </w:r>
          </w:p>
        </w:tc>
        <w:tc>
          <w:tcPr>
            <w:tcW w:w="945" w:type="dxa"/>
            <w:tcBorders>
              <w:top w:val="nil"/>
              <w:left w:val="nil"/>
              <w:bottom w:val="single" w:sz="4" w:space="0" w:color="auto"/>
              <w:right w:val="single" w:sz="4" w:space="0" w:color="auto"/>
            </w:tcBorders>
            <w:shd w:val="clear" w:color="auto" w:fill="auto"/>
            <w:noWrap/>
            <w:vAlign w:val="center"/>
          </w:tcPr>
          <w:p w:rsidR="00675D41" w:rsidRPr="0068253F" w:rsidRDefault="00675D41" w:rsidP="00300599">
            <w:pPr>
              <w:jc w:val="center"/>
              <w:rPr>
                <w:rFonts w:ascii="Calibri" w:hAnsi="Calibri"/>
                <w:color w:val="000000"/>
                <w:sz w:val="22"/>
                <w:szCs w:val="22"/>
              </w:rPr>
            </w:pPr>
            <w:r w:rsidRPr="0068253F">
              <w:rPr>
                <w:rFonts w:ascii="Calibri" w:hAnsi="Calibri"/>
                <w:color w:val="000000"/>
                <w:sz w:val="22"/>
                <w:szCs w:val="22"/>
              </w:rPr>
              <w:t>п.</w:t>
            </w:r>
          </w:p>
        </w:tc>
      </w:tr>
      <w:tr w:rsidR="00675D41" w:rsidTr="00300599">
        <w:trPr>
          <w:trHeight w:val="305"/>
        </w:trPr>
        <w:tc>
          <w:tcPr>
            <w:tcW w:w="770" w:type="dxa"/>
            <w:tcBorders>
              <w:top w:val="nil"/>
              <w:left w:val="single" w:sz="4" w:space="0" w:color="auto"/>
              <w:bottom w:val="single" w:sz="4" w:space="0" w:color="auto"/>
              <w:right w:val="single" w:sz="4" w:space="0" w:color="auto"/>
            </w:tcBorders>
            <w:shd w:val="clear" w:color="auto" w:fill="auto"/>
          </w:tcPr>
          <w:p w:rsidR="00675D41" w:rsidRPr="0068253F" w:rsidRDefault="00675D41" w:rsidP="00300599">
            <w:pPr>
              <w:rPr>
                <w:rFonts w:ascii="Calibri" w:hAnsi="Calibri"/>
                <w:color w:val="000000"/>
                <w:sz w:val="22"/>
                <w:szCs w:val="22"/>
              </w:rPr>
            </w:pPr>
            <w:r w:rsidRPr="0068253F">
              <w:rPr>
                <w:rFonts w:ascii="Calibri" w:hAnsi="Calibri"/>
                <w:color w:val="000000"/>
                <w:sz w:val="22"/>
                <w:szCs w:val="22"/>
              </w:rPr>
              <w:t>11</w:t>
            </w:r>
          </w:p>
        </w:tc>
        <w:tc>
          <w:tcPr>
            <w:tcW w:w="2890" w:type="dxa"/>
            <w:tcBorders>
              <w:top w:val="nil"/>
              <w:left w:val="single" w:sz="4" w:space="0" w:color="auto"/>
              <w:bottom w:val="single" w:sz="4" w:space="0" w:color="auto"/>
              <w:right w:val="single" w:sz="4" w:space="0" w:color="auto"/>
            </w:tcBorders>
            <w:shd w:val="clear" w:color="auto" w:fill="auto"/>
            <w:noWrap/>
            <w:vAlign w:val="center"/>
          </w:tcPr>
          <w:p w:rsidR="00675D41" w:rsidRPr="0068253F" w:rsidRDefault="00675D41" w:rsidP="00300599">
            <w:pPr>
              <w:rPr>
                <w:rFonts w:ascii="Calibri" w:hAnsi="Calibri"/>
                <w:color w:val="000000"/>
                <w:sz w:val="22"/>
                <w:szCs w:val="22"/>
              </w:rPr>
            </w:pPr>
            <w:r w:rsidRPr="0068253F">
              <w:rPr>
                <w:rFonts w:ascii="Calibri" w:hAnsi="Calibri"/>
                <w:color w:val="000000"/>
                <w:sz w:val="22"/>
                <w:szCs w:val="22"/>
              </w:rPr>
              <w:t>Маркса, 60</w:t>
            </w:r>
          </w:p>
        </w:tc>
        <w:tc>
          <w:tcPr>
            <w:tcW w:w="3108" w:type="dxa"/>
            <w:tcBorders>
              <w:top w:val="nil"/>
              <w:left w:val="nil"/>
              <w:bottom w:val="single" w:sz="4" w:space="0" w:color="auto"/>
              <w:right w:val="single" w:sz="4" w:space="0" w:color="auto"/>
            </w:tcBorders>
            <w:shd w:val="clear" w:color="auto" w:fill="auto"/>
            <w:noWrap/>
            <w:vAlign w:val="center"/>
          </w:tcPr>
          <w:p w:rsidR="00675D41" w:rsidRPr="0068253F" w:rsidRDefault="00675D41" w:rsidP="00300599">
            <w:pPr>
              <w:jc w:val="center"/>
              <w:rPr>
                <w:rFonts w:ascii="Calibri" w:hAnsi="Calibri"/>
                <w:color w:val="000000"/>
                <w:sz w:val="22"/>
                <w:szCs w:val="22"/>
              </w:rPr>
            </w:pPr>
            <w:r w:rsidRPr="0068253F">
              <w:rPr>
                <w:rFonts w:ascii="Calibri" w:hAnsi="Calibri"/>
                <w:color w:val="000000"/>
                <w:sz w:val="22"/>
                <w:szCs w:val="22"/>
              </w:rPr>
              <w:t>ТК-40/39 ÷ ТК-40/28</w:t>
            </w:r>
          </w:p>
        </w:tc>
        <w:tc>
          <w:tcPr>
            <w:tcW w:w="1021" w:type="dxa"/>
            <w:tcBorders>
              <w:top w:val="nil"/>
              <w:left w:val="nil"/>
              <w:bottom w:val="single" w:sz="4" w:space="0" w:color="auto"/>
              <w:right w:val="single" w:sz="4" w:space="0" w:color="auto"/>
            </w:tcBorders>
            <w:shd w:val="clear" w:color="auto" w:fill="auto"/>
            <w:noWrap/>
            <w:vAlign w:val="center"/>
          </w:tcPr>
          <w:p w:rsidR="00675D41" w:rsidRPr="0068253F" w:rsidRDefault="00675D41" w:rsidP="00300599">
            <w:pPr>
              <w:jc w:val="center"/>
              <w:rPr>
                <w:rFonts w:ascii="Calibri" w:hAnsi="Calibri"/>
                <w:color w:val="000000"/>
                <w:sz w:val="22"/>
                <w:szCs w:val="22"/>
              </w:rPr>
            </w:pPr>
            <w:r w:rsidRPr="0068253F">
              <w:rPr>
                <w:rFonts w:ascii="Calibri" w:hAnsi="Calibri"/>
                <w:color w:val="000000"/>
                <w:sz w:val="22"/>
                <w:szCs w:val="22"/>
              </w:rPr>
              <w:t>−    100</w:t>
            </w:r>
          </w:p>
        </w:tc>
        <w:tc>
          <w:tcPr>
            <w:tcW w:w="942" w:type="dxa"/>
            <w:tcBorders>
              <w:top w:val="nil"/>
              <w:left w:val="nil"/>
              <w:bottom w:val="single" w:sz="4" w:space="0" w:color="auto"/>
              <w:right w:val="single" w:sz="4" w:space="0" w:color="auto"/>
            </w:tcBorders>
            <w:shd w:val="clear" w:color="auto" w:fill="auto"/>
            <w:noWrap/>
            <w:vAlign w:val="center"/>
          </w:tcPr>
          <w:p w:rsidR="00675D41" w:rsidRPr="0068253F" w:rsidRDefault="00675D41" w:rsidP="00300599">
            <w:pPr>
              <w:jc w:val="center"/>
              <w:rPr>
                <w:rFonts w:ascii="Calibri" w:hAnsi="Calibri"/>
                <w:color w:val="000000"/>
                <w:sz w:val="22"/>
                <w:szCs w:val="22"/>
              </w:rPr>
            </w:pPr>
            <w:r w:rsidRPr="0068253F">
              <w:rPr>
                <w:rFonts w:ascii="Calibri" w:hAnsi="Calibri"/>
                <w:color w:val="000000"/>
                <w:sz w:val="22"/>
                <w:szCs w:val="22"/>
              </w:rPr>
              <w:t>60х2</w:t>
            </w:r>
          </w:p>
        </w:tc>
        <w:tc>
          <w:tcPr>
            <w:tcW w:w="945" w:type="dxa"/>
            <w:tcBorders>
              <w:top w:val="nil"/>
              <w:left w:val="nil"/>
              <w:bottom w:val="single" w:sz="4" w:space="0" w:color="auto"/>
              <w:right w:val="single" w:sz="4" w:space="0" w:color="auto"/>
            </w:tcBorders>
            <w:shd w:val="clear" w:color="auto" w:fill="auto"/>
            <w:noWrap/>
            <w:vAlign w:val="center"/>
          </w:tcPr>
          <w:p w:rsidR="00675D41" w:rsidRPr="0068253F" w:rsidRDefault="00675D41" w:rsidP="00300599">
            <w:pPr>
              <w:jc w:val="center"/>
              <w:rPr>
                <w:rFonts w:ascii="Calibri" w:hAnsi="Calibri"/>
                <w:color w:val="000000"/>
                <w:sz w:val="22"/>
                <w:szCs w:val="22"/>
              </w:rPr>
            </w:pPr>
            <w:proofErr w:type="spellStart"/>
            <w:r w:rsidRPr="0068253F">
              <w:rPr>
                <w:rFonts w:ascii="Calibri" w:hAnsi="Calibri"/>
                <w:color w:val="000000"/>
                <w:sz w:val="22"/>
                <w:szCs w:val="22"/>
              </w:rPr>
              <w:t>п.о</w:t>
            </w:r>
            <w:proofErr w:type="spellEnd"/>
            <w:r w:rsidRPr="0068253F">
              <w:rPr>
                <w:rFonts w:ascii="Calibri" w:hAnsi="Calibri"/>
                <w:color w:val="000000"/>
                <w:sz w:val="22"/>
                <w:szCs w:val="22"/>
              </w:rPr>
              <w:t>.</w:t>
            </w:r>
          </w:p>
        </w:tc>
      </w:tr>
      <w:tr w:rsidR="00675D41" w:rsidTr="00300599">
        <w:trPr>
          <w:trHeight w:val="305"/>
        </w:trPr>
        <w:tc>
          <w:tcPr>
            <w:tcW w:w="770" w:type="dxa"/>
            <w:tcBorders>
              <w:top w:val="nil"/>
              <w:left w:val="single" w:sz="4" w:space="0" w:color="auto"/>
              <w:bottom w:val="single" w:sz="4" w:space="0" w:color="auto"/>
              <w:right w:val="single" w:sz="4" w:space="0" w:color="auto"/>
            </w:tcBorders>
            <w:shd w:val="clear" w:color="auto" w:fill="auto"/>
          </w:tcPr>
          <w:p w:rsidR="00675D41" w:rsidRPr="0068253F" w:rsidRDefault="00675D41" w:rsidP="00300599">
            <w:pPr>
              <w:rPr>
                <w:rFonts w:ascii="Calibri" w:hAnsi="Calibri"/>
                <w:color w:val="000000"/>
                <w:sz w:val="22"/>
                <w:szCs w:val="22"/>
              </w:rPr>
            </w:pPr>
            <w:r w:rsidRPr="0068253F">
              <w:rPr>
                <w:rFonts w:ascii="Calibri" w:hAnsi="Calibri"/>
                <w:color w:val="000000"/>
                <w:sz w:val="22"/>
                <w:szCs w:val="22"/>
              </w:rPr>
              <w:t>12</w:t>
            </w:r>
          </w:p>
        </w:tc>
        <w:tc>
          <w:tcPr>
            <w:tcW w:w="2890" w:type="dxa"/>
            <w:tcBorders>
              <w:top w:val="nil"/>
              <w:left w:val="single" w:sz="4" w:space="0" w:color="auto"/>
              <w:bottom w:val="single" w:sz="4" w:space="0" w:color="auto"/>
              <w:right w:val="single" w:sz="4" w:space="0" w:color="auto"/>
            </w:tcBorders>
            <w:shd w:val="clear" w:color="auto" w:fill="auto"/>
            <w:noWrap/>
            <w:vAlign w:val="center"/>
          </w:tcPr>
          <w:p w:rsidR="00675D41" w:rsidRPr="0068253F" w:rsidRDefault="00675D41" w:rsidP="00300599">
            <w:pPr>
              <w:rPr>
                <w:rFonts w:ascii="Calibri" w:hAnsi="Calibri"/>
                <w:color w:val="000000"/>
                <w:sz w:val="22"/>
                <w:szCs w:val="22"/>
              </w:rPr>
            </w:pPr>
            <w:r w:rsidRPr="0068253F">
              <w:rPr>
                <w:rFonts w:ascii="Calibri" w:hAnsi="Calibri"/>
                <w:color w:val="000000"/>
                <w:sz w:val="22"/>
                <w:szCs w:val="22"/>
              </w:rPr>
              <w:t>Маркса,6÷Ленина,128</w:t>
            </w:r>
          </w:p>
        </w:tc>
        <w:tc>
          <w:tcPr>
            <w:tcW w:w="3108" w:type="dxa"/>
            <w:tcBorders>
              <w:top w:val="nil"/>
              <w:left w:val="nil"/>
              <w:bottom w:val="single" w:sz="4" w:space="0" w:color="auto"/>
              <w:right w:val="single" w:sz="4" w:space="0" w:color="auto"/>
            </w:tcBorders>
            <w:shd w:val="clear" w:color="auto" w:fill="auto"/>
            <w:noWrap/>
            <w:vAlign w:val="center"/>
          </w:tcPr>
          <w:p w:rsidR="00675D41" w:rsidRPr="0068253F" w:rsidRDefault="00675D41" w:rsidP="00300599">
            <w:pPr>
              <w:jc w:val="center"/>
              <w:rPr>
                <w:rFonts w:ascii="Calibri" w:hAnsi="Calibri"/>
                <w:color w:val="000000"/>
                <w:sz w:val="22"/>
                <w:szCs w:val="22"/>
              </w:rPr>
            </w:pPr>
            <w:r w:rsidRPr="0068253F">
              <w:rPr>
                <w:rFonts w:ascii="Calibri" w:hAnsi="Calibri"/>
                <w:color w:val="000000"/>
                <w:sz w:val="22"/>
                <w:szCs w:val="22"/>
              </w:rPr>
              <w:t>ТК-32/6 ÷ ТК-32/7в</w:t>
            </w:r>
          </w:p>
        </w:tc>
        <w:tc>
          <w:tcPr>
            <w:tcW w:w="1021" w:type="dxa"/>
            <w:tcBorders>
              <w:top w:val="nil"/>
              <w:left w:val="nil"/>
              <w:bottom w:val="single" w:sz="4" w:space="0" w:color="auto"/>
              <w:right w:val="single" w:sz="4" w:space="0" w:color="auto"/>
            </w:tcBorders>
            <w:shd w:val="clear" w:color="auto" w:fill="auto"/>
            <w:noWrap/>
            <w:vAlign w:val="center"/>
          </w:tcPr>
          <w:p w:rsidR="00675D41" w:rsidRPr="0068253F" w:rsidRDefault="00675D41" w:rsidP="00300599">
            <w:pPr>
              <w:jc w:val="center"/>
              <w:rPr>
                <w:rFonts w:ascii="Calibri" w:hAnsi="Calibri"/>
                <w:color w:val="000000"/>
                <w:sz w:val="22"/>
                <w:szCs w:val="22"/>
              </w:rPr>
            </w:pPr>
            <w:r w:rsidRPr="0068253F">
              <w:rPr>
                <w:rFonts w:ascii="Calibri" w:hAnsi="Calibri"/>
                <w:color w:val="000000"/>
                <w:sz w:val="22"/>
                <w:szCs w:val="22"/>
              </w:rPr>
              <w:t>−    100</w:t>
            </w:r>
          </w:p>
        </w:tc>
        <w:tc>
          <w:tcPr>
            <w:tcW w:w="942" w:type="dxa"/>
            <w:tcBorders>
              <w:top w:val="nil"/>
              <w:left w:val="nil"/>
              <w:bottom w:val="single" w:sz="4" w:space="0" w:color="auto"/>
              <w:right w:val="single" w:sz="4" w:space="0" w:color="auto"/>
            </w:tcBorders>
            <w:shd w:val="clear" w:color="auto" w:fill="auto"/>
            <w:noWrap/>
            <w:vAlign w:val="center"/>
          </w:tcPr>
          <w:p w:rsidR="00675D41" w:rsidRPr="0068253F" w:rsidRDefault="00675D41" w:rsidP="00300599">
            <w:pPr>
              <w:jc w:val="center"/>
              <w:rPr>
                <w:rFonts w:ascii="Calibri" w:hAnsi="Calibri"/>
                <w:color w:val="000000"/>
                <w:sz w:val="22"/>
                <w:szCs w:val="22"/>
              </w:rPr>
            </w:pPr>
            <w:r w:rsidRPr="0068253F">
              <w:rPr>
                <w:rFonts w:ascii="Calibri" w:hAnsi="Calibri"/>
                <w:color w:val="000000"/>
                <w:sz w:val="22"/>
                <w:szCs w:val="22"/>
              </w:rPr>
              <w:t>50х2</w:t>
            </w:r>
          </w:p>
        </w:tc>
        <w:tc>
          <w:tcPr>
            <w:tcW w:w="945" w:type="dxa"/>
            <w:tcBorders>
              <w:top w:val="nil"/>
              <w:left w:val="nil"/>
              <w:bottom w:val="single" w:sz="4" w:space="0" w:color="auto"/>
              <w:right w:val="single" w:sz="4" w:space="0" w:color="auto"/>
            </w:tcBorders>
            <w:shd w:val="clear" w:color="auto" w:fill="auto"/>
            <w:noWrap/>
            <w:vAlign w:val="center"/>
          </w:tcPr>
          <w:p w:rsidR="00675D41" w:rsidRPr="0068253F" w:rsidRDefault="00675D41" w:rsidP="00300599">
            <w:pPr>
              <w:jc w:val="center"/>
              <w:rPr>
                <w:rFonts w:ascii="Calibri" w:hAnsi="Calibri"/>
                <w:color w:val="000000"/>
                <w:sz w:val="22"/>
                <w:szCs w:val="22"/>
              </w:rPr>
            </w:pPr>
            <w:proofErr w:type="spellStart"/>
            <w:r w:rsidRPr="0068253F">
              <w:rPr>
                <w:rFonts w:ascii="Calibri" w:hAnsi="Calibri"/>
                <w:color w:val="000000"/>
                <w:sz w:val="22"/>
                <w:szCs w:val="22"/>
              </w:rPr>
              <w:t>п.о</w:t>
            </w:r>
            <w:proofErr w:type="spellEnd"/>
            <w:r w:rsidRPr="0068253F">
              <w:rPr>
                <w:rFonts w:ascii="Calibri" w:hAnsi="Calibri"/>
                <w:color w:val="000000"/>
                <w:sz w:val="22"/>
                <w:szCs w:val="22"/>
              </w:rPr>
              <w:t>.</w:t>
            </w:r>
          </w:p>
        </w:tc>
      </w:tr>
      <w:tr w:rsidR="00675D41" w:rsidTr="00300599">
        <w:trPr>
          <w:trHeight w:val="305"/>
        </w:trPr>
        <w:tc>
          <w:tcPr>
            <w:tcW w:w="770" w:type="dxa"/>
            <w:tcBorders>
              <w:top w:val="nil"/>
              <w:left w:val="single" w:sz="4" w:space="0" w:color="auto"/>
              <w:bottom w:val="single" w:sz="4" w:space="0" w:color="auto"/>
              <w:right w:val="single" w:sz="4" w:space="0" w:color="auto"/>
            </w:tcBorders>
            <w:shd w:val="clear" w:color="auto" w:fill="auto"/>
          </w:tcPr>
          <w:p w:rsidR="00675D41" w:rsidRPr="0068253F" w:rsidRDefault="00675D41" w:rsidP="00300599">
            <w:pPr>
              <w:rPr>
                <w:rFonts w:ascii="Calibri" w:hAnsi="Calibri"/>
                <w:color w:val="000000"/>
                <w:sz w:val="22"/>
                <w:szCs w:val="22"/>
              </w:rPr>
            </w:pPr>
            <w:r w:rsidRPr="0068253F">
              <w:rPr>
                <w:rFonts w:ascii="Calibri" w:hAnsi="Calibri"/>
                <w:color w:val="000000"/>
                <w:sz w:val="22"/>
                <w:szCs w:val="22"/>
              </w:rPr>
              <w:t>13</w:t>
            </w:r>
          </w:p>
        </w:tc>
        <w:tc>
          <w:tcPr>
            <w:tcW w:w="2890" w:type="dxa"/>
            <w:tcBorders>
              <w:top w:val="nil"/>
              <w:left w:val="single" w:sz="4" w:space="0" w:color="auto"/>
              <w:bottom w:val="single" w:sz="4" w:space="0" w:color="auto"/>
              <w:right w:val="single" w:sz="4" w:space="0" w:color="auto"/>
            </w:tcBorders>
            <w:shd w:val="clear" w:color="auto" w:fill="auto"/>
            <w:noWrap/>
            <w:vAlign w:val="center"/>
          </w:tcPr>
          <w:p w:rsidR="00675D41" w:rsidRPr="0068253F" w:rsidRDefault="00675D41" w:rsidP="00300599">
            <w:pPr>
              <w:rPr>
                <w:rFonts w:ascii="Calibri" w:hAnsi="Calibri"/>
                <w:color w:val="000000"/>
                <w:sz w:val="22"/>
                <w:szCs w:val="22"/>
              </w:rPr>
            </w:pPr>
            <w:r w:rsidRPr="0068253F">
              <w:rPr>
                <w:rFonts w:ascii="Calibri" w:hAnsi="Calibri"/>
                <w:color w:val="000000"/>
                <w:sz w:val="22"/>
                <w:szCs w:val="22"/>
              </w:rPr>
              <w:t>Мира, 4 ÷ Ленина, 94</w:t>
            </w:r>
          </w:p>
        </w:tc>
        <w:tc>
          <w:tcPr>
            <w:tcW w:w="3108" w:type="dxa"/>
            <w:tcBorders>
              <w:top w:val="nil"/>
              <w:left w:val="nil"/>
              <w:bottom w:val="single" w:sz="4" w:space="0" w:color="auto"/>
              <w:right w:val="single" w:sz="4" w:space="0" w:color="auto"/>
            </w:tcBorders>
            <w:shd w:val="clear" w:color="auto" w:fill="auto"/>
            <w:noWrap/>
            <w:vAlign w:val="center"/>
          </w:tcPr>
          <w:p w:rsidR="00675D41" w:rsidRPr="0068253F" w:rsidRDefault="00675D41" w:rsidP="00300599">
            <w:pPr>
              <w:rPr>
                <w:rFonts w:ascii="Calibri" w:hAnsi="Calibri"/>
                <w:color w:val="000000"/>
                <w:sz w:val="22"/>
                <w:szCs w:val="22"/>
              </w:rPr>
            </w:pPr>
            <w:r w:rsidRPr="0068253F">
              <w:rPr>
                <w:rFonts w:ascii="Calibri" w:hAnsi="Calibri"/>
                <w:color w:val="000000"/>
                <w:sz w:val="22"/>
                <w:szCs w:val="22"/>
              </w:rPr>
              <w:t>Мира, 4 ÷ Ленина, 94</w:t>
            </w:r>
          </w:p>
        </w:tc>
        <w:tc>
          <w:tcPr>
            <w:tcW w:w="1021" w:type="dxa"/>
            <w:tcBorders>
              <w:top w:val="nil"/>
              <w:left w:val="nil"/>
              <w:bottom w:val="single" w:sz="4" w:space="0" w:color="auto"/>
              <w:right w:val="single" w:sz="4" w:space="0" w:color="auto"/>
            </w:tcBorders>
            <w:shd w:val="clear" w:color="auto" w:fill="auto"/>
            <w:noWrap/>
            <w:vAlign w:val="center"/>
          </w:tcPr>
          <w:p w:rsidR="00675D41" w:rsidRPr="0068253F" w:rsidRDefault="00675D41" w:rsidP="00300599">
            <w:pPr>
              <w:jc w:val="center"/>
              <w:rPr>
                <w:rFonts w:ascii="Calibri" w:hAnsi="Calibri"/>
                <w:color w:val="000000"/>
                <w:sz w:val="22"/>
                <w:szCs w:val="22"/>
              </w:rPr>
            </w:pPr>
            <w:r w:rsidRPr="0068253F">
              <w:rPr>
                <w:rFonts w:ascii="Calibri" w:hAnsi="Calibri"/>
                <w:color w:val="000000"/>
                <w:sz w:val="22"/>
                <w:szCs w:val="22"/>
              </w:rPr>
              <w:t>−    100</w:t>
            </w:r>
          </w:p>
        </w:tc>
        <w:tc>
          <w:tcPr>
            <w:tcW w:w="942" w:type="dxa"/>
            <w:tcBorders>
              <w:top w:val="nil"/>
              <w:left w:val="nil"/>
              <w:bottom w:val="single" w:sz="4" w:space="0" w:color="auto"/>
              <w:right w:val="single" w:sz="4" w:space="0" w:color="auto"/>
            </w:tcBorders>
            <w:shd w:val="clear" w:color="auto" w:fill="auto"/>
            <w:noWrap/>
            <w:vAlign w:val="center"/>
          </w:tcPr>
          <w:p w:rsidR="00675D41" w:rsidRPr="0068253F" w:rsidRDefault="00675D41" w:rsidP="00300599">
            <w:pPr>
              <w:jc w:val="center"/>
              <w:rPr>
                <w:rFonts w:ascii="Calibri" w:hAnsi="Calibri"/>
                <w:color w:val="000000"/>
                <w:sz w:val="22"/>
                <w:szCs w:val="22"/>
              </w:rPr>
            </w:pPr>
            <w:r w:rsidRPr="0068253F">
              <w:rPr>
                <w:rFonts w:ascii="Calibri" w:hAnsi="Calibri"/>
                <w:color w:val="000000"/>
                <w:sz w:val="22"/>
                <w:szCs w:val="22"/>
              </w:rPr>
              <w:t>60х2</w:t>
            </w:r>
          </w:p>
        </w:tc>
        <w:tc>
          <w:tcPr>
            <w:tcW w:w="945" w:type="dxa"/>
            <w:tcBorders>
              <w:top w:val="nil"/>
              <w:left w:val="nil"/>
              <w:bottom w:val="single" w:sz="4" w:space="0" w:color="auto"/>
              <w:right w:val="single" w:sz="4" w:space="0" w:color="auto"/>
            </w:tcBorders>
            <w:shd w:val="clear" w:color="auto" w:fill="auto"/>
            <w:noWrap/>
            <w:vAlign w:val="center"/>
          </w:tcPr>
          <w:p w:rsidR="00675D41" w:rsidRPr="0068253F" w:rsidRDefault="00675D41" w:rsidP="00300599">
            <w:pPr>
              <w:jc w:val="center"/>
              <w:rPr>
                <w:rFonts w:ascii="Calibri" w:hAnsi="Calibri"/>
                <w:color w:val="000000"/>
                <w:sz w:val="22"/>
                <w:szCs w:val="22"/>
              </w:rPr>
            </w:pPr>
            <w:proofErr w:type="spellStart"/>
            <w:r w:rsidRPr="0068253F">
              <w:rPr>
                <w:rFonts w:ascii="Calibri" w:hAnsi="Calibri"/>
                <w:color w:val="000000"/>
                <w:sz w:val="22"/>
                <w:szCs w:val="22"/>
              </w:rPr>
              <w:t>п.о</w:t>
            </w:r>
            <w:proofErr w:type="spellEnd"/>
            <w:r w:rsidRPr="0068253F">
              <w:rPr>
                <w:rFonts w:ascii="Calibri" w:hAnsi="Calibri"/>
                <w:color w:val="000000"/>
                <w:sz w:val="22"/>
                <w:szCs w:val="22"/>
              </w:rPr>
              <w:t>.</w:t>
            </w:r>
          </w:p>
        </w:tc>
      </w:tr>
      <w:tr w:rsidR="00675D41" w:rsidTr="00300599">
        <w:trPr>
          <w:trHeight w:val="305"/>
        </w:trPr>
        <w:tc>
          <w:tcPr>
            <w:tcW w:w="770" w:type="dxa"/>
            <w:tcBorders>
              <w:top w:val="nil"/>
              <w:left w:val="single" w:sz="4" w:space="0" w:color="auto"/>
              <w:bottom w:val="single" w:sz="4" w:space="0" w:color="auto"/>
              <w:right w:val="single" w:sz="4" w:space="0" w:color="auto"/>
            </w:tcBorders>
            <w:shd w:val="clear" w:color="auto" w:fill="auto"/>
          </w:tcPr>
          <w:p w:rsidR="00675D41" w:rsidRPr="0068253F" w:rsidRDefault="00675D41" w:rsidP="00300599">
            <w:pPr>
              <w:rPr>
                <w:rFonts w:ascii="Calibri" w:hAnsi="Calibri"/>
                <w:color w:val="000000"/>
                <w:sz w:val="22"/>
                <w:szCs w:val="22"/>
              </w:rPr>
            </w:pPr>
            <w:r w:rsidRPr="0068253F">
              <w:rPr>
                <w:rFonts w:ascii="Calibri" w:hAnsi="Calibri"/>
                <w:color w:val="000000"/>
                <w:sz w:val="22"/>
                <w:szCs w:val="22"/>
              </w:rPr>
              <w:t>14</w:t>
            </w:r>
          </w:p>
        </w:tc>
        <w:tc>
          <w:tcPr>
            <w:tcW w:w="2890" w:type="dxa"/>
            <w:tcBorders>
              <w:top w:val="nil"/>
              <w:left w:val="single" w:sz="4" w:space="0" w:color="auto"/>
              <w:bottom w:val="single" w:sz="4" w:space="0" w:color="auto"/>
              <w:right w:val="single" w:sz="4" w:space="0" w:color="auto"/>
            </w:tcBorders>
            <w:shd w:val="clear" w:color="auto" w:fill="auto"/>
            <w:noWrap/>
            <w:vAlign w:val="center"/>
          </w:tcPr>
          <w:p w:rsidR="00675D41" w:rsidRPr="0068253F" w:rsidRDefault="00675D41" w:rsidP="00300599">
            <w:pPr>
              <w:rPr>
                <w:rFonts w:ascii="Calibri" w:hAnsi="Calibri"/>
                <w:color w:val="000000"/>
                <w:sz w:val="22"/>
                <w:szCs w:val="22"/>
              </w:rPr>
            </w:pPr>
            <w:proofErr w:type="spellStart"/>
            <w:r w:rsidRPr="0068253F">
              <w:rPr>
                <w:rFonts w:ascii="Calibri" w:hAnsi="Calibri"/>
                <w:color w:val="000000"/>
                <w:sz w:val="22"/>
                <w:szCs w:val="22"/>
              </w:rPr>
              <w:t>Самсоново</w:t>
            </w:r>
            <w:proofErr w:type="spellEnd"/>
          </w:p>
        </w:tc>
        <w:tc>
          <w:tcPr>
            <w:tcW w:w="3108" w:type="dxa"/>
            <w:tcBorders>
              <w:top w:val="nil"/>
              <w:left w:val="nil"/>
              <w:bottom w:val="single" w:sz="4" w:space="0" w:color="auto"/>
              <w:right w:val="single" w:sz="4" w:space="0" w:color="auto"/>
            </w:tcBorders>
            <w:shd w:val="clear" w:color="auto" w:fill="auto"/>
            <w:noWrap/>
            <w:vAlign w:val="center"/>
          </w:tcPr>
          <w:p w:rsidR="00675D41" w:rsidRPr="0068253F" w:rsidRDefault="00675D41" w:rsidP="00300599">
            <w:pPr>
              <w:jc w:val="center"/>
              <w:rPr>
                <w:rFonts w:ascii="Calibri" w:hAnsi="Calibri"/>
                <w:color w:val="000000"/>
                <w:sz w:val="22"/>
                <w:szCs w:val="22"/>
              </w:rPr>
            </w:pPr>
            <w:r w:rsidRPr="0068253F">
              <w:rPr>
                <w:rFonts w:ascii="Calibri" w:hAnsi="Calibri"/>
                <w:color w:val="000000"/>
                <w:sz w:val="22"/>
                <w:szCs w:val="22"/>
              </w:rPr>
              <w:t xml:space="preserve">у ГСК "Слалом" </w:t>
            </w:r>
            <w:proofErr w:type="spellStart"/>
            <w:r w:rsidRPr="0068253F">
              <w:rPr>
                <w:rFonts w:ascii="Calibri" w:hAnsi="Calibri"/>
                <w:color w:val="000000"/>
                <w:sz w:val="22"/>
                <w:szCs w:val="22"/>
              </w:rPr>
              <w:t>бесканальная</w:t>
            </w:r>
            <w:proofErr w:type="spellEnd"/>
            <w:r w:rsidRPr="0068253F">
              <w:rPr>
                <w:rFonts w:ascii="Calibri" w:hAnsi="Calibri"/>
                <w:color w:val="000000"/>
                <w:sz w:val="22"/>
                <w:szCs w:val="22"/>
              </w:rPr>
              <w:t xml:space="preserve"> прокладка ППУ</w:t>
            </w:r>
          </w:p>
        </w:tc>
        <w:tc>
          <w:tcPr>
            <w:tcW w:w="1021" w:type="dxa"/>
            <w:tcBorders>
              <w:top w:val="nil"/>
              <w:left w:val="nil"/>
              <w:bottom w:val="single" w:sz="4" w:space="0" w:color="auto"/>
              <w:right w:val="single" w:sz="4" w:space="0" w:color="auto"/>
            </w:tcBorders>
            <w:shd w:val="clear" w:color="auto" w:fill="auto"/>
            <w:noWrap/>
            <w:vAlign w:val="center"/>
          </w:tcPr>
          <w:p w:rsidR="00675D41" w:rsidRPr="0068253F" w:rsidRDefault="00675D41" w:rsidP="00300599">
            <w:pPr>
              <w:jc w:val="center"/>
              <w:rPr>
                <w:rFonts w:ascii="Calibri" w:hAnsi="Calibri"/>
                <w:color w:val="000000"/>
                <w:sz w:val="22"/>
                <w:szCs w:val="22"/>
              </w:rPr>
            </w:pPr>
            <w:r w:rsidRPr="0068253F">
              <w:rPr>
                <w:rFonts w:ascii="Calibri" w:hAnsi="Calibri"/>
                <w:color w:val="000000"/>
                <w:sz w:val="22"/>
                <w:szCs w:val="22"/>
              </w:rPr>
              <w:t>40</w:t>
            </w:r>
          </w:p>
        </w:tc>
        <w:tc>
          <w:tcPr>
            <w:tcW w:w="942" w:type="dxa"/>
            <w:tcBorders>
              <w:top w:val="nil"/>
              <w:left w:val="nil"/>
              <w:bottom w:val="single" w:sz="4" w:space="0" w:color="auto"/>
              <w:right w:val="single" w:sz="4" w:space="0" w:color="auto"/>
            </w:tcBorders>
            <w:shd w:val="clear" w:color="auto" w:fill="auto"/>
            <w:noWrap/>
            <w:vAlign w:val="center"/>
          </w:tcPr>
          <w:p w:rsidR="00675D41" w:rsidRPr="0068253F" w:rsidRDefault="00675D41" w:rsidP="00300599">
            <w:pPr>
              <w:jc w:val="center"/>
              <w:rPr>
                <w:rFonts w:ascii="Calibri" w:hAnsi="Calibri"/>
                <w:color w:val="000000"/>
                <w:sz w:val="22"/>
                <w:szCs w:val="22"/>
              </w:rPr>
            </w:pPr>
            <w:r w:rsidRPr="0068253F">
              <w:rPr>
                <w:rFonts w:ascii="Calibri" w:hAnsi="Calibri"/>
                <w:color w:val="000000"/>
                <w:sz w:val="22"/>
                <w:szCs w:val="22"/>
              </w:rPr>
              <w:t>120х2</w:t>
            </w:r>
          </w:p>
        </w:tc>
        <w:tc>
          <w:tcPr>
            <w:tcW w:w="945" w:type="dxa"/>
            <w:tcBorders>
              <w:top w:val="nil"/>
              <w:left w:val="nil"/>
              <w:bottom w:val="single" w:sz="4" w:space="0" w:color="auto"/>
              <w:right w:val="single" w:sz="4" w:space="0" w:color="auto"/>
            </w:tcBorders>
            <w:shd w:val="clear" w:color="auto" w:fill="auto"/>
            <w:noWrap/>
            <w:vAlign w:val="center"/>
          </w:tcPr>
          <w:p w:rsidR="00675D41" w:rsidRPr="0068253F" w:rsidRDefault="00675D41" w:rsidP="00300599">
            <w:pPr>
              <w:jc w:val="center"/>
              <w:rPr>
                <w:rFonts w:ascii="Calibri" w:hAnsi="Calibri"/>
                <w:color w:val="000000"/>
                <w:sz w:val="22"/>
                <w:szCs w:val="22"/>
              </w:rPr>
            </w:pPr>
            <w:proofErr w:type="spellStart"/>
            <w:r w:rsidRPr="0068253F">
              <w:rPr>
                <w:rFonts w:ascii="Calibri" w:hAnsi="Calibri"/>
                <w:color w:val="000000"/>
                <w:sz w:val="22"/>
                <w:szCs w:val="22"/>
              </w:rPr>
              <w:t>п.о</w:t>
            </w:r>
            <w:proofErr w:type="spellEnd"/>
            <w:r w:rsidRPr="0068253F">
              <w:rPr>
                <w:rFonts w:ascii="Calibri" w:hAnsi="Calibri"/>
                <w:color w:val="000000"/>
                <w:sz w:val="22"/>
                <w:szCs w:val="22"/>
              </w:rPr>
              <w:t>.</w:t>
            </w:r>
          </w:p>
        </w:tc>
      </w:tr>
      <w:tr w:rsidR="00675D41" w:rsidTr="00300599">
        <w:trPr>
          <w:trHeight w:val="305"/>
        </w:trPr>
        <w:tc>
          <w:tcPr>
            <w:tcW w:w="770" w:type="dxa"/>
            <w:tcBorders>
              <w:top w:val="nil"/>
              <w:left w:val="single" w:sz="4" w:space="0" w:color="auto"/>
              <w:bottom w:val="single" w:sz="4" w:space="0" w:color="auto"/>
              <w:right w:val="single" w:sz="4" w:space="0" w:color="auto"/>
            </w:tcBorders>
            <w:shd w:val="clear" w:color="auto" w:fill="auto"/>
          </w:tcPr>
          <w:p w:rsidR="00675D41" w:rsidRPr="0068253F" w:rsidRDefault="00675D41" w:rsidP="00300599">
            <w:pPr>
              <w:rPr>
                <w:rFonts w:ascii="Calibri" w:hAnsi="Calibri"/>
                <w:color w:val="000000"/>
                <w:sz w:val="22"/>
                <w:szCs w:val="22"/>
              </w:rPr>
            </w:pPr>
            <w:r w:rsidRPr="0068253F">
              <w:rPr>
                <w:rFonts w:ascii="Calibri" w:hAnsi="Calibri"/>
                <w:color w:val="000000"/>
                <w:sz w:val="22"/>
                <w:szCs w:val="22"/>
              </w:rPr>
              <w:t>15</w:t>
            </w:r>
          </w:p>
        </w:tc>
        <w:tc>
          <w:tcPr>
            <w:tcW w:w="2890" w:type="dxa"/>
            <w:tcBorders>
              <w:top w:val="nil"/>
              <w:left w:val="single" w:sz="4" w:space="0" w:color="auto"/>
              <w:bottom w:val="single" w:sz="4" w:space="0" w:color="auto"/>
              <w:right w:val="single" w:sz="4" w:space="0" w:color="auto"/>
            </w:tcBorders>
            <w:shd w:val="clear" w:color="auto" w:fill="auto"/>
            <w:noWrap/>
            <w:vAlign w:val="center"/>
          </w:tcPr>
          <w:p w:rsidR="00675D41" w:rsidRPr="0068253F" w:rsidRDefault="00675D41" w:rsidP="00300599">
            <w:pPr>
              <w:rPr>
                <w:rFonts w:ascii="Calibri" w:hAnsi="Calibri"/>
                <w:color w:val="000000"/>
                <w:sz w:val="22"/>
                <w:szCs w:val="22"/>
              </w:rPr>
            </w:pPr>
            <w:r w:rsidRPr="0068253F">
              <w:rPr>
                <w:rFonts w:ascii="Calibri" w:hAnsi="Calibri"/>
                <w:color w:val="000000"/>
                <w:sz w:val="22"/>
                <w:szCs w:val="22"/>
              </w:rPr>
              <w:t>Энгельса, 15÷17</w:t>
            </w:r>
          </w:p>
        </w:tc>
        <w:tc>
          <w:tcPr>
            <w:tcW w:w="3108" w:type="dxa"/>
            <w:tcBorders>
              <w:top w:val="nil"/>
              <w:left w:val="nil"/>
              <w:bottom w:val="single" w:sz="4" w:space="0" w:color="auto"/>
              <w:right w:val="single" w:sz="4" w:space="0" w:color="auto"/>
            </w:tcBorders>
            <w:shd w:val="clear" w:color="auto" w:fill="auto"/>
            <w:noWrap/>
            <w:vAlign w:val="center"/>
          </w:tcPr>
          <w:p w:rsidR="00675D41" w:rsidRPr="0068253F" w:rsidRDefault="00675D41" w:rsidP="00300599">
            <w:pPr>
              <w:jc w:val="center"/>
              <w:rPr>
                <w:rFonts w:ascii="Calibri" w:hAnsi="Calibri"/>
                <w:color w:val="000000"/>
                <w:sz w:val="22"/>
                <w:szCs w:val="22"/>
              </w:rPr>
            </w:pPr>
            <w:r w:rsidRPr="0068253F">
              <w:rPr>
                <w:rFonts w:ascii="Calibri" w:hAnsi="Calibri"/>
                <w:color w:val="000000"/>
                <w:sz w:val="22"/>
                <w:szCs w:val="22"/>
              </w:rPr>
              <w:t>дренаж от 40/33,32</w:t>
            </w:r>
          </w:p>
        </w:tc>
        <w:tc>
          <w:tcPr>
            <w:tcW w:w="1021" w:type="dxa"/>
            <w:tcBorders>
              <w:top w:val="nil"/>
              <w:left w:val="nil"/>
              <w:bottom w:val="single" w:sz="4" w:space="0" w:color="auto"/>
              <w:right w:val="single" w:sz="4" w:space="0" w:color="auto"/>
            </w:tcBorders>
            <w:shd w:val="clear" w:color="auto" w:fill="auto"/>
            <w:noWrap/>
            <w:vAlign w:val="center"/>
          </w:tcPr>
          <w:p w:rsidR="00675D41" w:rsidRPr="0068253F" w:rsidRDefault="00675D41" w:rsidP="00300599">
            <w:pPr>
              <w:jc w:val="center"/>
              <w:rPr>
                <w:rFonts w:ascii="Calibri" w:hAnsi="Calibri"/>
                <w:color w:val="000000"/>
                <w:sz w:val="22"/>
                <w:szCs w:val="22"/>
              </w:rPr>
            </w:pPr>
            <w:r w:rsidRPr="0068253F">
              <w:rPr>
                <w:rFonts w:ascii="Calibri" w:hAnsi="Calibri"/>
                <w:color w:val="000000"/>
                <w:sz w:val="22"/>
                <w:szCs w:val="22"/>
              </w:rPr>
              <w:t>150</w:t>
            </w:r>
          </w:p>
        </w:tc>
        <w:tc>
          <w:tcPr>
            <w:tcW w:w="942" w:type="dxa"/>
            <w:tcBorders>
              <w:top w:val="nil"/>
              <w:left w:val="nil"/>
              <w:bottom w:val="single" w:sz="4" w:space="0" w:color="auto"/>
              <w:right w:val="single" w:sz="4" w:space="0" w:color="auto"/>
            </w:tcBorders>
            <w:shd w:val="clear" w:color="auto" w:fill="auto"/>
            <w:noWrap/>
            <w:vAlign w:val="center"/>
          </w:tcPr>
          <w:p w:rsidR="00675D41" w:rsidRPr="0068253F" w:rsidRDefault="00675D41" w:rsidP="00300599">
            <w:pPr>
              <w:jc w:val="center"/>
              <w:rPr>
                <w:rFonts w:ascii="Calibri" w:hAnsi="Calibri"/>
                <w:color w:val="000000"/>
                <w:sz w:val="22"/>
                <w:szCs w:val="22"/>
              </w:rPr>
            </w:pPr>
            <w:r w:rsidRPr="0068253F">
              <w:rPr>
                <w:rFonts w:ascii="Calibri" w:hAnsi="Calibri"/>
                <w:color w:val="000000"/>
                <w:sz w:val="22"/>
                <w:szCs w:val="22"/>
              </w:rPr>
              <w:t>75</w:t>
            </w:r>
          </w:p>
        </w:tc>
        <w:tc>
          <w:tcPr>
            <w:tcW w:w="945" w:type="dxa"/>
            <w:tcBorders>
              <w:top w:val="nil"/>
              <w:left w:val="nil"/>
              <w:bottom w:val="single" w:sz="4" w:space="0" w:color="auto"/>
              <w:right w:val="single" w:sz="4" w:space="0" w:color="auto"/>
            </w:tcBorders>
            <w:shd w:val="clear" w:color="auto" w:fill="auto"/>
            <w:noWrap/>
            <w:vAlign w:val="center"/>
          </w:tcPr>
          <w:p w:rsidR="00675D41" w:rsidRPr="0068253F" w:rsidRDefault="00675D41" w:rsidP="00300599">
            <w:pPr>
              <w:jc w:val="center"/>
              <w:rPr>
                <w:rFonts w:ascii="Calibri" w:hAnsi="Calibri"/>
                <w:color w:val="000000"/>
                <w:sz w:val="22"/>
                <w:szCs w:val="22"/>
              </w:rPr>
            </w:pPr>
            <w:r w:rsidRPr="0068253F">
              <w:rPr>
                <w:rFonts w:ascii="Calibri" w:hAnsi="Calibri"/>
                <w:color w:val="000000"/>
                <w:sz w:val="22"/>
                <w:szCs w:val="22"/>
              </w:rPr>
              <w:t>−</w:t>
            </w:r>
          </w:p>
        </w:tc>
      </w:tr>
      <w:tr w:rsidR="00675D41" w:rsidTr="00300599">
        <w:trPr>
          <w:trHeight w:val="305"/>
        </w:trPr>
        <w:tc>
          <w:tcPr>
            <w:tcW w:w="770" w:type="dxa"/>
            <w:tcBorders>
              <w:top w:val="nil"/>
              <w:left w:val="single" w:sz="4" w:space="0" w:color="auto"/>
              <w:bottom w:val="single" w:sz="4" w:space="0" w:color="auto"/>
              <w:right w:val="single" w:sz="4" w:space="0" w:color="auto"/>
            </w:tcBorders>
            <w:shd w:val="clear" w:color="auto" w:fill="auto"/>
          </w:tcPr>
          <w:p w:rsidR="00675D41" w:rsidRPr="0068253F" w:rsidRDefault="00675D41" w:rsidP="00300599">
            <w:pPr>
              <w:rPr>
                <w:rFonts w:ascii="Calibri" w:hAnsi="Calibri"/>
                <w:color w:val="000000"/>
                <w:sz w:val="22"/>
                <w:szCs w:val="22"/>
              </w:rPr>
            </w:pPr>
            <w:r w:rsidRPr="0068253F">
              <w:rPr>
                <w:rFonts w:ascii="Calibri" w:hAnsi="Calibri"/>
                <w:color w:val="000000"/>
                <w:sz w:val="22"/>
                <w:szCs w:val="22"/>
              </w:rPr>
              <w:t>16</w:t>
            </w:r>
          </w:p>
        </w:tc>
        <w:tc>
          <w:tcPr>
            <w:tcW w:w="2890" w:type="dxa"/>
            <w:tcBorders>
              <w:top w:val="nil"/>
              <w:left w:val="single" w:sz="4" w:space="0" w:color="auto"/>
              <w:bottom w:val="single" w:sz="4" w:space="0" w:color="auto"/>
              <w:right w:val="single" w:sz="4" w:space="0" w:color="auto"/>
            </w:tcBorders>
            <w:shd w:val="clear" w:color="auto" w:fill="auto"/>
            <w:noWrap/>
            <w:vAlign w:val="center"/>
          </w:tcPr>
          <w:p w:rsidR="00675D41" w:rsidRPr="0068253F" w:rsidRDefault="00675D41" w:rsidP="00300599">
            <w:pPr>
              <w:rPr>
                <w:rFonts w:ascii="Calibri" w:hAnsi="Calibri"/>
                <w:color w:val="000000"/>
                <w:sz w:val="22"/>
                <w:szCs w:val="22"/>
              </w:rPr>
            </w:pPr>
            <w:r w:rsidRPr="0068253F">
              <w:rPr>
                <w:rFonts w:ascii="Calibri" w:hAnsi="Calibri"/>
                <w:color w:val="000000"/>
                <w:sz w:val="22"/>
                <w:szCs w:val="22"/>
              </w:rPr>
              <w:t>Энгельса, 17а÷17б</w:t>
            </w:r>
          </w:p>
        </w:tc>
        <w:tc>
          <w:tcPr>
            <w:tcW w:w="3108" w:type="dxa"/>
            <w:tcBorders>
              <w:top w:val="nil"/>
              <w:left w:val="nil"/>
              <w:bottom w:val="single" w:sz="4" w:space="0" w:color="auto"/>
              <w:right w:val="single" w:sz="4" w:space="0" w:color="auto"/>
            </w:tcBorders>
            <w:shd w:val="clear" w:color="auto" w:fill="auto"/>
            <w:noWrap/>
            <w:vAlign w:val="center"/>
          </w:tcPr>
          <w:p w:rsidR="00675D41" w:rsidRPr="0068253F" w:rsidRDefault="00675D41" w:rsidP="00300599">
            <w:pPr>
              <w:rPr>
                <w:rFonts w:ascii="Calibri" w:hAnsi="Calibri"/>
                <w:color w:val="000000"/>
                <w:sz w:val="22"/>
                <w:szCs w:val="22"/>
              </w:rPr>
            </w:pPr>
            <w:r w:rsidRPr="0068253F">
              <w:rPr>
                <w:rFonts w:ascii="Calibri" w:hAnsi="Calibri"/>
                <w:color w:val="000000"/>
                <w:sz w:val="22"/>
                <w:szCs w:val="22"/>
              </w:rPr>
              <w:t>Энгельса, 17а÷17б</w:t>
            </w:r>
          </w:p>
        </w:tc>
        <w:tc>
          <w:tcPr>
            <w:tcW w:w="1021" w:type="dxa"/>
            <w:tcBorders>
              <w:top w:val="nil"/>
              <w:left w:val="nil"/>
              <w:bottom w:val="single" w:sz="4" w:space="0" w:color="auto"/>
              <w:right w:val="single" w:sz="4" w:space="0" w:color="auto"/>
            </w:tcBorders>
            <w:shd w:val="clear" w:color="auto" w:fill="auto"/>
            <w:noWrap/>
            <w:vAlign w:val="center"/>
          </w:tcPr>
          <w:p w:rsidR="00675D41" w:rsidRPr="0068253F" w:rsidRDefault="00675D41" w:rsidP="00300599">
            <w:pPr>
              <w:jc w:val="center"/>
              <w:rPr>
                <w:rFonts w:ascii="Calibri" w:hAnsi="Calibri"/>
                <w:color w:val="000000"/>
                <w:sz w:val="22"/>
                <w:szCs w:val="22"/>
              </w:rPr>
            </w:pPr>
            <w:r w:rsidRPr="0068253F">
              <w:rPr>
                <w:rFonts w:ascii="Calibri" w:hAnsi="Calibri"/>
                <w:color w:val="000000"/>
                <w:sz w:val="22"/>
                <w:szCs w:val="22"/>
              </w:rPr>
              <w:t>−    100</w:t>
            </w:r>
          </w:p>
        </w:tc>
        <w:tc>
          <w:tcPr>
            <w:tcW w:w="942" w:type="dxa"/>
            <w:tcBorders>
              <w:top w:val="nil"/>
              <w:left w:val="nil"/>
              <w:bottom w:val="single" w:sz="4" w:space="0" w:color="auto"/>
              <w:right w:val="single" w:sz="4" w:space="0" w:color="auto"/>
            </w:tcBorders>
            <w:shd w:val="clear" w:color="auto" w:fill="auto"/>
            <w:noWrap/>
            <w:vAlign w:val="center"/>
          </w:tcPr>
          <w:p w:rsidR="00675D41" w:rsidRPr="0068253F" w:rsidRDefault="00675D41" w:rsidP="00300599">
            <w:pPr>
              <w:jc w:val="center"/>
              <w:rPr>
                <w:rFonts w:ascii="Calibri" w:hAnsi="Calibri"/>
                <w:color w:val="000000"/>
                <w:sz w:val="22"/>
                <w:szCs w:val="22"/>
              </w:rPr>
            </w:pPr>
            <w:r w:rsidRPr="0068253F">
              <w:rPr>
                <w:rFonts w:ascii="Calibri" w:hAnsi="Calibri"/>
                <w:color w:val="000000"/>
                <w:sz w:val="22"/>
                <w:szCs w:val="22"/>
              </w:rPr>
              <w:t>148х2</w:t>
            </w:r>
          </w:p>
        </w:tc>
        <w:tc>
          <w:tcPr>
            <w:tcW w:w="945" w:type="dxa"/>
            <w:tcBorders>
              <w:top w:val="nil"/>
              <w:left w:val="nil"/>
              <w:bottom w:val="single" w:sz="4" w:space="0" w:color="auto"/>
              <w:right w:val="single" w:sz="4" w:space="0" w:color="auto"/>
            </w:tcBorders>
            <w:shd w:val="clear" w:color="auto" w:fill="auto"/>
            <w:noWrap/>
            <w:vAlign w:val="center"/>
          </w:tcPr>
          <w:p w:rsidR="00675D41" w:rsidRPr="0068253F" w:rsidRDefault="00675D41" w:rsidP="00300599">
            <w:pPr>
              <w:jc w:val="center"/>
              <w:rPr>
                <w:rFonts w:ascii="Calibri" w:hAnsi="Calibri"/>
                <w:color w:val="000000"/>
                <w:sz w:val="22"/>
                <w:szCs w:val="22"/>
              </w:rPr>
            </w:pPr>
            <w:proofErr w:type="spellStart"/>
            <w:r w:rsidRPr="0068253F">
              <w:rPr>
                <w:rFonts w:ascii="Calibri" w:hAnsi="Calibri"/>
                <w:color w:val="000000"/>
                <w:sz w:val="22"/>
                <w:szCs w:val="22"/>
              </w:rPr>
              <w:t>п.о</w:t>
            </w:r>
            <w:proofErr w:type="spellEnd"/>
            <w:r w:rsidRPr="0068253F">
              <w:rPr>
                <w:rFonts w:ascii="Calibri" w:hAnsi="Calibri"/>
                <w:color w:val="000000"/>
                <w:sz w:val="22"/>
                <w:szCs w:val="22"/>
              </w:rPr>
              <w:t>.</w:t>
            </w:r>
          </w:p>
        </w:tc>
      </w:tr>
    </w:tbl>
    <w:p w:rsidR="00675D41" w:rsidRPr="008F0E23" w:rsidRDefault="00675D41" w:rsidP="00675D41">
      <w:pPr>
        <w:shd w:val="clear" w:color="auto" w:fill="FFFFFF"/>
        <w:spacing w:line="274" w:lineRule="exact"/>
        <w:ind w:firstLine="562"/>
        <w:jc w:val="both"/>
        <w:rPr>
          <w:b/>
          <w:u w:val="single"/>
        </w:rPr>
      </w:pPr>
      <w:r w:rsidRPr="008F0E23">
        <w:rPr>
          <w:b/>
          <w:color w:val="000000"/>
          <w:spacing w:val="6"/>
          <w:u w:val="single"/>
        </w:rPr>
        <w:t xml:space="preserve">Порядок выдачи заданий по работам на тепловых сетях после испытаний на </w:t>
      </w:r>
      <w:r w:rsidRPr="008F0E23">
        <w:rPr>
          <w:b/>
          <w:color w:val="000000"/>
          <w:spacing w:val="-1"/>
          <w:u w:val="single"/>
        </w:rPr>
        <w:t>прочность тепловых сетей (</w:t>
      </w:r>
      <w:proofErr w:type="spellStart"/>
      <w:r w:rsidRPr="008F0E23">
        <w:rPr>
          <w:b/>
          <w:color w:val="000000"/>
          <w:spacing w:val="-1"/>
          <w:u w:val="single"/>
        </w:rPr>
        <w:t>опрессовки</w:t>
      </w:r>
      <w:proofErr w:type="spellEnd"/>
      <w:r w:rsidRPr="008F0E23">
        <w:rPr>
          <w:b/>
          <w:color w:val="000000"/>
          <w:spacing w:val="-1"/>
          <w:u w:val="single"/>
        </w:rPr>
        <w:t>):</w:t>
      </w:r>
    </w:p>
    <w:p w:rsidR="00675D41" w:rsidRDefault="00675D41" w:rsidP="00675D41">
      <w:pPr>
        <w:shd w:val="clear" w:color="auto" w:fill="FFFFFF"/>
        <w:spacing w:line="274" w:lineRule="exact"/>
        <w:ind w:right="5" w:firstLine="562"/>
        <w:jc w:val="both"/>
      </w:pPr>
      <w:r>
        <w:rPr>
          <w:color w:val="000000"/>
          <w:spacing w:val="1"/>
        </w:rPr>
        <w:t xml:space="preserve">В течение первых двух недель после окончания отопительного сезона согласно требованиям Правил технической эксплуатации тепловых энергоустановок и тепловых </w:t>
      </w:r>
      <w:r>
        <w:rPr>
          <w:color w:val="000000"/>
        </w:rPr>
        <w:t xml:space="preserve">сетей осуществляется </w:t>
      </w:r>
      <w:proofErr w:type="spellStart"/>
      <w:r>
        <w:rPr>
          <w:color w:val="000000"/>
        </w:rPr>
        <w:t>опрессовка</w:t>
      </w:r>
      <w:proofErr w:type="spellEnd"/>
      <w:r>
        <w:rPr>
          <w:color w:val="000000"/>
        </w:rPr>
        <w:t xml:space="preserve"> тепловых сетей </w:t>
      </w:r>
      <w:r>
        <w:rPr>
          <w:color w:val="000000"/>
          <w:spacing w:val="-1"/>
        </w:rPr>
        <w:t>для выявления самых плохих участков.</w:t>
      </w:r>
    </w:p>
    <w:p w:rsidR="00675D41" w:rsidRDefault="00675D41" w:rsidP="00675D41">
      <w:pPr>
        <w:shd w:val="clear" w:color="auto" w:fill="FFFFFF"/>
        <w:spacing w:line="274" w:lineRule="exact"/>
        <w:ind w:right="5" w:firstLine="557"/>
        <w:jc w:val="both"/>
      </w:pPr>
      <w:r>
        <w:rPr>
          <w:color w:val="000000"/>
          <w:spacing w:val="4"/>
        </w:rPr>
        <w:t xml:space="preserve">В первую очередь, устраняются порывы, возникшие в результате </w:t>
      </w:r>
      <w:proofErr w:type="spellStart"/>
      <w:r>
        <w:rPr>
          <w:color w:val="000000"/>
          <w:spacing w:val="4"/>
        </w:rPr>
        <w:t>опрессовки</w:t>
      </w:r>
      <w:proofErr w:type="spellEnd"/>
      <w:r>
        <w:rPr>
          <w:color w:val="000000"/>
          <w:spacing w:val="4"/>
        </w:rPr>
        <w:t xml:space="preserve"> -</w:t>
      </w:r>
      <w:r>
        <w:rPr>
          <w:color w:val="000000"/>
        </w:rPr>
        <w:t xml:space="preserve">которые не удается локализовать, из-за которых прекращена подача горячей воды, из-за </w:t>
      </w:r>
      <w:r>
        <w:rPr>
          <w:color w:val="000000"/>
          <w:spacing w:val="-1"/>
        </w:rPr>
        <w:t xml:space="preserve">которых прекращается циркуляция горячей воды. В последующем устраняются порывы к </w:t>
      </w:r>
      <w:r>
        <w:rPr>
          <w:color w:val="000000"/>
          <w:spacing w:val="3"/>
        </w:rPr>
        <w:t xml:space="preserve">объектам, не потребляющих горячую воду по договору. В самую последнюю очередь, </w:t>
      </w:r>
      <w:r>
        <w:rPr>
          <w:color w:val="000000"/>
        </w:rPr>
        <w:t>если остается резерв денежных средств, выполняются плановые работы.</w:t>
      </w:r>
    </w:p>
    <w:p w:rsidR="00675D41" w:rsidRDefault="00675D41" w:rsidP="00675D41">
      <w:pPr>
        <w:shd w:val="clear" w:color="auto" w:fill="FFFFFF"/>
        <w:spacing w:line="274" w:lineRule="exact"/>
        <w:ind w:right="14" w:firstLine="552"/>
        <w:jc w:val="both"/>
        <w:rPr>
          <w:color w:val="000000"/>
        </w:rPr>
      </w:pPr>
      <w:r>
        <w:rPr>
          <w:color w:val="000000"/>
        </w:rPr>
        <w:t xml:space="preserve">Конкретная очередность работ на участке определяется в задании от МП </w:t>
      </w:r>
      <w:r>
        <w:rPr>
          <w:color w:val="000000"/>
          <w:spacing w:val="4"/>
        </w:rPr>
        <w:t>Теплоснабжение. При необходимости приоритетность заданий может изменяться, также может быть выдано задание на выполнение первоочередных аварийно-</w:t>
      </w:r>
      <w:r>
        <w:rPr>
          <w:color w:val="000000"/>
        </w:rPr>
        <w:t>восстановительных работ на ином участке, не предусмотренном конкурсной документацией.</w:t>
      </w:r>
    </w:p>
    <w:p w:rsidR="00675D41" w:rsidRDefault="00675D41" w:rsidP="00675D41">
      <w:pPr>
        <w:shd w:val="clear" w:color="auto" w:fill="FFFFFF"/>
        <w:spacing w:line="274" w:lineRule="exact"/>
        <w:ind w:right="14" w:firstLine="552"/>
        <w:jc w:val="both"/>
        <w:rPr>
          <w:color w:val="000000"/>
        </w:rPr>
      </w:pPr>
      <w:r>
        <w:rPr>
          <w:color w:val="000000"/>
        </w:rPr>
        <w:t xml:space="preserve">В случае выполнения победителем закупочной процедуры всех порученных ему работ на его участке МП Теплоснабжение (по согласованию с указанным победителем) может выдать задание на другом участке.  </w:t>
      </w:r>
    </w:p>
    <w:p w:rsidR="00C428C1" w:rsidRDefault="00675D41" w:rsidP="00A75185">
      <w:pPr>
        <w:shd w:val="clear" w:color="auto" w:fill="FFFFFF"/>
        <w:spacing w:line="274" w:lineRule="exact"/>
        <w:ind w:right="14" w:firstLine="552"/>
        <w:jc w:val="both"/>
        <w:rPr>
          <w:b/>
          <w:sz w:val="22"/>
          <w:szCs w:val="22"/>
        </w:rPr>
      </w:pPr>
      <w:r>
        <w:rPr>
          <w:color w:val="000000"/>
        </w:rPr>
        <w:t xml:space="preserve">В случае, если победитель закупочной процедуры не гарантирует выполнение всех </w:t>
      </w:r>
      <w:r w:rsidRPr="00476D40">
        <w:rPr>
          <w:color w:val="000000"/>
        </w:rPr>
        <w:t>аварийно-восстановительных работ</w:t>
      </w:r>
      <w:r>
        <w:rPr>
          <w:color w:val="000000"/>
        </w:rPr>
        <w:t xml:space="preserve"> на своем участке, МП «Теплоснабжение» может выдать задание дополнительно другим организациям, в том числе не прошедшим квалификационный отбор.</w:t>
      </w:r>
      <w:r w:rsidR="00C428C1">
        <w:rPr>
          <w:b/>
          <w:sz w:val="22"/>
          <w:szCs w:val="22"/>
        </w:rPr>
        <w:br w:type="page"/>
      </w:r>
    </w:p>
    <w:p w:rsidR="009E1069" w:rsidRDefault="009E1069" w:rsidP="009E1069">
      <w:pPr>
        <w:rPr>
          <w:b/>
          <w:sz w:val="22"/>
          <w:szCs w:val="22"/>
        </w:rPr>
      </w:pPr>
      <w:r>
        <w:rPr>
          <w:b/>
          <w:sz w:val="22"/>
          <w:szCs w:val="22"/>
        </w:rPr>
        <w:lastRenderedPageBreak/>
        <w:t>Форма 1а</w:t>
      </w:r>
    </w:p>
    <w:p w:rsidR="0026527D" w:rsidRPr="009B5457" w:rsidRDefault="0026527D" w:rsidP="0026527D">
      <w:pPr>
        <w:jc w:val="center"/>
        <w:rPr>
          <w:b/>
          <w:sz w:val="22"/>
          <w:szCs w:val="22"/>
        </w:rPr>
      </w:pPr>
      <w:r>
        <w:rPr>
          <w:b/>
          <w:sz w:val="22"/>
          <w:szCs w:val="22"/>
        </w:rPr>
        <w:t>КОММЕРЧЕСКОЕ ПРЕДЛОЖЕНИЕ</w:t>
      </w:r>
    </w:p>
    <w:p w:rsidR="00B215E7" w:rsidRDefault="0026527D" w:rsidP="00B215E7">
      <w:pPr>
        <w:jc w:val="center"/>
        <w:rPr>
          <w:b/>
          <w:sz w:val="22"/>
          <w:szCs w:val="22"/>
        </w:rPr>
      </w:pPr>
      <w:r>
        <w:rPr>
          <w:b/>
          <w:sz w:val="22"/>
          <w:szCs w:val="22"/>
        </w:rPr>
        <w:t xml:space="preserve">для участия во </w:t>
      </w:r>
      <w:r>
        <w:rPr>
          <w:b/>
          <w:sz w:val="22"/>
          <w:szCs w:val="22"/>
          <w:lang w:val="en-US"/>
        </w:rPr>
        <w:t>II</w:t>
      </w:r>
      <w:r>
        <w:rPr>
          <w:b/>
          <w:sz w:val="22"/>
          <w:szCs w:val="22"/>
        </w:rPr>
        <w:t xml:space="preserve"> этапе запроса предложений</w:t>
      </w:r>
      <w:bookmarkStart w:id="0" w:name="_Ref55280368"/>
      <w:bookmarkStart w:id="1" w:name="_Toc55285361"/>
      <w:bookmarkStart w:id="2" w:name="_Toc55305390"/>
      <w:bookmarkStart w:id="3" w:name="_Toc57314671"/>
      <w:bookmarkStart w:id="4" w:name="_Toc69728985"/>
      <w:bookmarkStart w:id="5" w:name="_Toc175749014"/>
      <w:bookmarkStart w:id="6" w:name="_Ref175752415"/>
      <w:bookmarkStart w:id="7" w:name="ФОРМЫ"/>
    </w:p>
    <w:p w:rsidR="00592B22" w:rsidRDefault="00592B22" w:rsidP="00B215E7">
      <w:pPr>
        <w:jc w:val="center"/>
        <w:rPr>
          <w:b/>
          <w:sz w:val="22"/>
          <w:szCs w:val="22"/>
        </w:rPr>
      </w:pPr>
    </w:p>
    <w:bookmarkEnd w:id="0"/>
    <w:bookmarkEnd w:id="1"/>
    <w:bookmarkEnd w:id="2"/>
    <w:bookmarkEnd w:id="3"/>
    <w:bookmarkEnd w:id="4"/>
    <w:bookmarkEnd w:id="5"/>
    <w:bookmarkEnd w:id="6"/>
    <w:bookmarkEnd w:id="7"/>
    <w:p w:rsidR="00592B22" w:rsidRDefault="00592B22" w:rsidP="00592B22">
      <w:pPr>
        <w:rPr>
          <w:color w:val="000000"/>
          <w:sz w:val="22"/>
          <w:szCs w:val="22"/>
        </w:rPr>
      </w:pPr>
      <w:r w:rsidRPr="00592B22">
        <w:rPr>
          <w:sz w:val="22"/>
          <w:szCs w:val="22"/>
        </w:rPr>
        <w:t xml:space="preserve">             1.</w:t>
      </w:r>
      <w:r>
        <w:rPr>
          <w:b/>
          <w:sz w:val="22"/>
          <w:szCs w:val="22"/>
        </w:rPr>
        <w:t xml:space="preserve">  </w:t>
      </w:r>
      <w:r w:rsidRPr="00592B22">
        <w:rPr>
          <w:sz w:val="22"/>
          <w:szCs w:val="22"/>
        </w:rPr>
        <w:t>Изучив условия и порядок проведения закупки, отраженные в к</w:t>
      </w:r>
      <w:r w:rsidRPr="00592B22">
        <w:rPr>
          <w:color w:val="000000"/>
          <w:sz w:val="22"/>
          <w:szCs w:val="22"/>
        </w:rPr>
        <w:t>онкурсной</w:t>
      </w:r>
      <w:r w:rsidRPr="00592B22">
        <w:rPr>
          <w:sz w:val="22"/>
          <w:szCs w:val="22"/>
        </w:rPr>
        <w:t xml:space="preserve"> документации о закупке,</w:t>
      </w:r>
      <w:r w:rsidRPr="00592B22">
        <w:rPr>
          <w:color w:val="000000"/>
          <w:sz w:val="22"/>
          <w:szCs w:val="22"/>
        </w:rPr>
        <w:t xml:space="preserve"> </w:t>
      </w:r>
      <w:r w:rsidRPr="00D15208">
        <w:rPr>
          <w:color w:val="000000"/>
          <w:sz w:val="22"/>
          <w:szCs w:val="22"/>
        </w:rPr>
        <w:t xml:space="preserve">и принимая установленные в них требования и условия </w:t>
      </w:r>
      <w:r>
        <w:rPr>
          <w:color w:val="000000"/>
          <w:sz w:val="22"/>
          <w:szCs w:val="22"/>
        </w:rPr>
        <w:t>запроса предложений</w:t>
      </w:r>
    </w:p>
    <w:p w:rsidR="00B215E7" w:rsidRPr="00592B22" w:rsidRDefault="00B215E7" w:rsidP="00B215E7">
      <w:pPr>
        <w:pStyle w:val="a"/>
        <w:numPr>
          <w:ilvl w:val="0"/>
          <w:numId w:val="0"/>
        </w:numPr>
        <w:tabs>
          <w:tab w:val="num" w:pos="3119"/>
        </w:tabs>
        <w:spacing w:line="240" w:lineRule="auto"/>
        <w:rPr>
          <w:bCs/>
          <w:sz w:val="24"/>
          <w:szCs w:val="24"/>
        </w:rPr>
      </w:pPr>
    </w:p>
    <w:p w:rsidR="00592B22" w:rsidRPr="00592B22" w:rsidRDefault="00592B22" w:rsidP="00592B22">
      <w:pPr>
        <w:jc w:val="both"/>
        <w:rPr>
          <w:sz w:val="22"/>
          <w:szCs w:val="22"/>
        </w:rPr>
      </w:pPr>
      <w:r w:rsidRPr="00592B22">
        <w:rPr>
          <w:sz w:val="22"/>
          <w:szCs w:val="22"/>
        </w:rPr>
        <w:t>_______________________________________________________________________________</w:t>
      </w:r>
    </w:p>
    <w:p w:rsidR="00592B22" w:rsidRPr="00592B22" w:rsidRDefault="00592B22" w:rsidP="00592B22">
      <w:pPr>
        <w:jc w:val="center"/>
        <w:rPr>
          <w:i/>
          <w:sz w:val="22"/>
          <w:szCs w:val="22"/>
        </w:rPr>
      </w:pPr>
      <w:r w:rsidRPr="00592B22">
        <w:rPr>
          <w:i/>
          <w:sz w:val="22"/>
          <w:szCs w:val="22"/>
        </w:rPr>
        <w:t>(наименование предмета и объекта закупки)</w:t>
      </w:r>
    </w:p>
    <w:p w:rsidR="00592B22" w:rsidRDefault="00592B22" w:rsidP="00B215E7">
      <w:pPr>
        <w:rPr>
          <w:color w:val="000000"/>
          <w:sz w:val="22"/>
          <w:szCs w:val="22"/>
        </w:rPr>
      </w:pPr>
    </w:p>
    <w:p w:rsidR="00B215E7" w:rsidRPr="00D15208" w:rsidRDefault="00B215E7" w:rsidP="00B215E7">
      <w:pPr>
        <w:rPr>
          <w:sz w:val="22"/>
          <w:szCs w:val="22"/>
        </w:rPr>
      </w:pPr>
      <w:r w:rsidRPr="00D15208">
        <w:rPr>
          <w:sz w:val="22"/>
          <w:szCs w:val="22"/>
        </w:rPr>
        <w:t>________________________________________________________________________________,</w:t>
      </w:r>
    </w:p>
    <w:p w:rsidR="00B215E7" w:rsidRDefault="00B215E7" w:rsidP="00B215E7">
      <w:pPr>
        <w:jc w:val="center"/>
        <w:rPr>
          <w:i/>
          <w:sz w:val="22"/>
          <w:szCs w:val="22"/>
        </w:rPr>
      </w:pPr>
      <w:r w:rsidRPr="00592B22">
        <w:rPr>
          <w:i/>
          <w:sz w:val="22"/>
          <w:szCs w:val="22"/>
        </w:rPr>
        <w:t>(полное наименование Участника конкурса с указанием организационно-правовой формы)</w:t>
      </w:r>
    </w:p>
    <w:p w:rsidR="00592B22" w:rsidRPr="00592B22" w:rsidRDefault="00592B22" w:rsidP="00B215E7">
      <w:pPr>
        <w:jc w:val="center"/>
        <w:rPr>
          <w:i/>
          <w:sz w:val="22"/>
          <w:szCs w:val="22"/>
        </w:rPr>
      </w:pPr>
    </w:p>
    <w:p w:rsidR="00592B22" w:rsidRPr="00592B22" w:rsidRDefault="00592B22" w:rsidP="00592B22">
      <w:pPr>
        <w:rPr>
          <w:sz w:val="22"/>
          <w:szCs w:val="22"/>
        </w:rPr>
      </w:pPr>
      <w:r w:rsidRPr="00592B22">
        <w:rPr>
          <w:sz w:val="22"/>
          <w:szCs w:val="22"/>
        </w:rPr>
        <w:t xml:space="preserve">в лице ___________________________________________________________________________ </w:t>
      </w:r>
    </w:p>
    <w:p w:rsidR="00592B22" w:rsidRPr="00592B22" w:rsidRDefault="00592B22" w:rsidP="00592B22">
      <w:pPr>
        <w:jc w:val="center"/>
        <w:rPr>
          <w:i/>
          <w:sz w:val="22"/>
          <w:szCs w:val="22"/>
        </w:rPr>
      </w:pPr>
      <w:r w:rsidRPr="00592B22">
        <w:rPr>
          <w:i/>
          <w:sz w:val="22"/>
          <w:szCs w:val="22"/>
        </w:rPr>
        <w:t>(должность руководителя, И.О. Фамилия)</w:t>
      </w:r>
    </w:p>
    <w:p w:rsidR="00592B22" w:rsidRPr="00592B22" w:rsidRDefault="00592B22" w:rsidP="00B215E7">
      <w:pPr>
        <w:jc w:val="center"/>
        <w:rPr>
          <w:i/>
          <w:sz w:val="22"/>
          <w:szCs w:val="22"/>
        </w:rPr>
      </w:pPr>
    </w:p>
    <w:p w:rsidR="00B215E7" w:rsidRPr="00D15208" w:rsidRDefault="00B215E7" w:rsidP="00B215E7">
      <w:pPr>
        <w:spacing w:before="120"/>
        <w:rPr>
          <w:sz w:val="22"/>
          <w:szCs w:val="22"/>
        </w:rPr>
      </w:pPr>
      <w:r w:rsidRPr="00D15208">
        <w:rPr>
          <w:sz w:val="22"/>
          <w:szCs w:val="22"/>
        </w:rPr>
        <w:t>зарегистрированное по адресу</w:t>
      </w:r>
    </w:p>
    <w:p w:rsidR="00B215E7" w:rsidRPr="00D15208" w:rsidRDefault="00B215E7" w:rsidP="00B215E7">
      <w:pPr>
        <w:rPr>
          <w:sz w:val="22"/>
          <w:szCs w:val="22"/>
        </w:rPr>
      </w:pPr>
      <w:r w:rsidRPr="00D15208">
        <w:rPr>
          <w:sz w:val="22"/>
          <w:szCs w:val="22"/>
        </w:rPr>
        <w:t>________________________________________________________________________________,</w:t>
      </w:r>
    </w:p>
    <w:p w:rsidR="00B215E7" w:rsidRPr="00592B22" w:rsidRDefault="00B215E7" w:rsidP="00B215E7">
      <w:pPr>
        <w:jc w:val="center"/>
        <w:rPr>
          <w:i/>
          <w:sz w:val="22"/>
          <w:szCs w:val="22"/>
        </w:rPr>
      </w:pPr>
      <w:r w:rsidRPr="00592B22">
        <w:rPr>
          <w:i/>
          <w:sz w:val="22"/>
          <w:szCs w:val="22"/>
        </w:rPr>
        <w:t>(юридический адрес Участника конкурса)</w:t>
      </w:r>
    </w:p>
    <w:p w:rsidR="0026527D" w:rsidRPr="00592B22" w:rsidRDefault="0026527D" w:rsidP="0026527D">
      <w:pPr>
        <w:jc w:val="both"/>
        <w:rPr>
          <w:sz w:val="22"/>
          <w:szCs w:val="22"/>
        </w:rPr>
      </w:pPr>
      <w:r w:rsidRPr="00592B22">
        <w:rPr>
          <w:sz w:val="22"/>
          <w:szCs w:val="22"/>
        </w:rPr>
        <w:t>сообщает о согласии участвовать в закупке на условиях, установленных в вышеуказанных документах и, в случае признания нас победителями закупки, подписать договор на выполнение работ (услуг, поставку) по предмету закупки в соответствии с требованиями документации о закупке и на условиях, которые мы назвали в настоящем предложении.</w:t>
      </w:r>
    </w:p>
    <w:p w:rsidR="009E1069" w:rsidRDefault="00592B22" w:rsidP="008F769B">
      <w:pPr>
        <w:widowControl/>
        <w:tabs>
          <w:tab w:val="left" w:pos="1080"/>
        </w:tabs>
        <w:suppressAutoHyphens w:val="0"/>
        <w:ind w:left="720"/>
        <w:jc w:val="both"/>
        <w:rPr>
          <w:sz w:val="22"/>
          <w:szCs w:val="22"/>
        </w:rPr>
      </w:pPr>
      <w:r>
        <w:rPr>
          <w:sz w:val="22"/>
          <w:szCs w:val="22"/>
        </w:rPr>
        <w:t xml:space="preserve">2. </w:t>
      </w:r>
      <w:r w:rsidR="0026527D" w:rsidRPr="00592B22">
        <w:rPr>
          <w:sz w:val="22"/>
          <w:szCs w:val="22"/>
        </w:rPr>
        <w:t>Цен</w:t>
      </w:r>
      <w:r w:rsidR="008F769B">
        <w:rPr>
          <w:sz w:val="22"/>
          <w:szCs w:val="22"/>
        </w:rPr>
        <w:t>а нашего предложения составляет:</w:t>
      </w:r>
    </w:p>
    <w:p w:rsidR="009E1069" w:rsidRPr="009E1069" w:rsidRDefault="009E1069" w:rsidP="009E1069">
      <w:pPr>
        <w:widowControl/>
        <w:tabs>
          <w:tab w:val="left" w:pos="1080"/>
        </w:tabs>
        <w:suppressAutoHyphens w:val="0"/>
        <w:jc w:val="both"/>
        <w:rPr>
          <w:sz w:val="22"/>
          <w:szCs w:val="22"/>
        </w:rPr>
      </w:pPr>
      <w:r w:rsidRPr="009E1069">
        <w:rPr>
          <w:sz w:val="22"/>
          <w:szCs w:val="22"/>
        </w:rPr>
        <w:t>Лот №</w:t>
      </w:r>
      <w:proofErr w:type="gramStart"/>
      <w:r w:rsidRPr="009E1069">
        <w:rPr>
          <w:sz w:val="22"/>
          <w:szCs w:val="22"/>
        </w:rPr>
        <w:t>1._</w:t>
      </w:r>
      <w:proofErr w:type="gramEnd"/>
      <w:r w:rsidRPr="009E1069">
        <w:rPr>
          <w:sz w:val="22"/>
          <w:szCs w:val="22"/>
        </w:rPr>
        <w:t>___________________________________________________________________</w:t>
      </w:r>
    </w:p>
    <w:p w:rsidR="009E1069" w:rsidRPr="009E1069" w:rsidRDefault="009E1069" w:rsidP="009E1069">
      <w:pPr>
        <w:jc w:val="center"/>
        <w:rPr>
          <w:bCs/>
          <w:i/>
          <w:iCs/>
          <w:sz w:val="22"/>
          <w:szCs w:val="22"/>
        </w:rPr>
      </w:pPr>
      <w:r w:rsidRPr="009E1069">
        <w:rPr>
          <w:bCs/>
          <w:i/>
          <w:iCs/>
          <w:sz w:val="22"/>
          <w:szCs w:val="22"/>
        </w:rPr>
        <w:t>(название лота)</w:t>
      </w:r>
    </w:p>
    <w:tbl>
      <w:tblPr>
        <w:tblW w:w="9828" w:type="dxa"/>
        <w:tblLayout w:type="fixed"/>
        <w:tblLook w:val="01E0" w:firstRow="1" w:lastRow="1" w:firstColumn="1" w:lastColumn="1" w:noHBand="0" w:noVBand="0"/>
      </w:tblPr>
      <w:tblGrid>
        <w:gridCol w:w="4968"/>
        <w:gridCol w:w="4860"/>
      </w:tblGrid>
      <w:tr w:rsidR="00E75541" w:rsidRPr="009E1069" w:rsidTr="009E1069">
        <w:trPr>
          <w:trHeight w:val="498"/>
        </w:trPr>
        <w:tc>
          <w:tcPr>
            <w:tcW w:w="4968" w:type="dxa"/>
            <w:vAlign w:val="center"/>
          </w:tcPr>
          <w:p w:rsidR="00E75541" w:rsidRDefault="00E75541" w:rsidP="00180686">
            <w:pPr>
              <w:rPr>
                <w:sz w:val="22"/>
                <w:szCs w:val="22"/>
              </w:rPr>
            </w:pPr>
            <w:r>
              <w:rPr>
                <w:sz w:val="22"/>
                <w:szCs w:val="22"/>
              </w:rPr>
              <w:t>Размер снижения сметной стоимости работ/оказания услуг</w:t>
            </w:r>
            <w:r w:rsidR="00180686">
              <w:rPr>
                <w:sz w:val="22"/>
                <w:szCs w:val="22"/>
              </w:rPr>
              <w:t>, % (в процентах)</w:t>
            </w:r>
          </w:p>
        </w:tc>
        <w:tc>
          <w:tcPr>
            <w:tcW w:w="4860" w:type="dxa"/>
            <w:vAlign w:val="center"/>
          </w:tcPr>
          <w:p w:rsidR="00E75541" w:rsidRPr="009E1069" w:rsidRDefault="00E75541" w:rsidP="009E1069">
            <w:pPr>
              <w:jc w:val="center"/>
              <w:rPr>
                <w:sz w:val="22"/>
                <w:szCs w:val="22"/>
              </w:rPr>
            </w:pPr>
            <w:r>
              <w:rPr>
                <w:sz w:val="22"/>
                <w:szCs w:val="22"/>
              </w:rPr>
              <w:t>_____________________________</w:t>
            </w:r>
          </w:p>
        </w:tc>
      </w:tr>
      <w:tr w:rsidR="009E1069" w:rsidRPr="009E1069" w:rsidTr="009E1069">
        <w:trPr>
          <w:trHeight w:val="498"/>
        </w:trPr>
        <w:tc>
          <w:tcPr>
            <w:tcW w:w="4968" w:type="dxa"/>
            <w:vAlign w:val="center"/>
          </w:tcPr>
          <w:p w:rsidR="009E1069" w:rsidRPr="009E1069" w:rsidRDefault="00E75541" w:rsidP="00180686">
            <w:pPr>
              <w:rPr>
                <w:sz w:val="22"/>
                <w:szCs w:val="22"/>
              </w:rPr>
            </w:pPr>
            <w:r>
              <w:rPr>
                <w:sz w:val="22"/>
                <w:szCs w:val="22"/>
              </w:rPr>
              <w:t xml:space="preserve">Цена договора с  </w:t>
            </w:r>
            <w:r w:rsidR="009E1069" w:rsidRPr="009E1069">
              <w:rPr>
                <w:sz w:val="22"/>
                <w:szCs w:val="22"/>
              </w:rPr>
              <w:t xml:space="preserve"> </w:t>
            </w:r>
            <w:r w:rsidR="00180686">
              <w:rPr>
                <w:sz w:val="22"/>
                <w:szCs w:val="22"/>
              </w:rPr>
              <w:t>учетом снижения сметной стоимости работ</w:t>
            </w:r>
            <w:r w:rsidR="009E1069" w:rsidRPr="009E1069">
              <w:rPr>
                <w:sz w:val="22"/>
                <w:szCs w:val="22"/>
              </w:rPr>
              <w:t xml:space="preserve">, рублей с НДС </w:t>
            </w:r>
            <w:r w:rsidR="00180686">
              <w:rPr>
                <w:sz w:val="22"/>
                <w:szCs w:val="22"/>
              </w:rPr>
              <w:t>(</w:t>
            </w:r>
            <w:proofErr w:type="spellStart"/>
            <w:r w:rsidR="00180686">
              <w:rPr>
                <w:sz w:val="22"/>
                <w:szCs w:val="22"/>
              </w:rPr>
              <w:t>справочно</w:t>
            </w:r>
            <w:proofErr w:type="spellEnd"/>
            <w:r w:rsidR="00180686">
              <w:rPr>
                <w:sz w:val="22"/>
                <w:szCs w:val="22"/>
              </w:rPr>
              <w:t>)</w:t>
            </w:r>
          </w:p>
        </w:tc>
        <w:tc>
          <w:tcPr>
            <w:tcW w:w="4860" w:type="dxa"/>
            <w:vAlign w:val="center"/>
          </w:tcPr>
          <w:p w:rsidR="00180686" w:rsidRDefault="00180686" w:rsidP="009E1069">
            <w:pPr>
              <w:jc w:val="center"/>
              <w:rPr>
                <w:sz w:val="22"/>
                <w:szCs w:val="22"/>
              </w:rPr>
            </w:pPr>
          </w:p>
          <w:p w:rsidR="009E1069" w:rsidRPr="009E1069" w:rsidRDefault="009E1069" w:rsidP="009E1069">
            <w:pPr>
              <w:jc w:val="center"/>
              <w:rPr>
                <w:sz w:val="22"/>
                <w:szCs w:val="22"/>
              </w:rPr>
            </w:pPr>
            <w:r w:rsidRPr="009E1069">
              <w:rPr>
                <w:sz w:val="22"/>
                <w:szCs w:val="22"/>
              </w:rPr>
              <w:t>_____________________________</w:t>
            </w:r>
          </w:p>
          <w:p w:rsidR="009E1069" w:rsidRPr="009E1069" w:rsidRDefault="009E1069" w:rsidP="00180686">
            <w:pPr>
              <w:jc w:val="center"/>
              <w:rPr>
                <w:sz w:val="22"/>
                <w:szCs w:val="22"/>
                <w:vertAlign w:val="subscript"/>
              </w:rPr>
            </w:pPr>
          </w:p>
        </w:tc>
      </w:tr>
    </w:tbl>
    <w:p w:rsidR="009E1069" w:rsidRPr="009E1069" w:rsidRDefault="009E1069" w:rsidP="009E1069">
      <w:pPr>
        <w:rPr>
          <w:sz w:val="22"/>
          <w:szCs w:val="22"/>
        </w:rPr>
      </w:pPr>
    </w:p>
    <w:p w:rsidR="009E1069" w:rsidRPr="009E1069" w:rsidRDefault="009E1069" w:rsidP="009E1069">
      <w:pPr>
        <w:rPr>
          <w:sz w:val="22"/>
          <w:szCs w:val="22"/>
        </w:rPr>
      </w:pPr>
      <w:r w:rsidRPr="009E1069">
        <w:rPr>
          <w:sz w:val="22"/>
          <w:szCs w:val="22"/>
        </w:rPr>
        <w:t>Условия оплаты ________________</w:t>
      </w:r>
    </w:p>
    <w:p w:rsidR="00180686" w:rsidRDefault="00180686" w:rsidP="009E1069">
      <w:pPr>
        <w:rPr>
          <w:sz w:val="22"/>
          <w:szCs w:val="22"/>
        </w:rPr>
      </w:pPr>
    </w:p>
    <w:p w:rsidR="009E1069" w:rsidRPr="009E1069" w:rsidRDefault="009E1069" w:rsidP="009E1069">
      <w:pPr>
        <w:rPr>
          <w:sz w:val="22"/>
          <w:szCs w:val="22"/>
        </w:rPr>
      </w:pPr>
      <w:r w:rsidRPr="009E1069">
        <w:rPr>
          <w:sz w:val="22"/>
          <w:szCs w:val="22"/>
        </w:rPr>
        <w:t>Срок выполнения работ ________________</w:t>
      </w:r>
    </w:p>
    <w:p w:rsidR="009E1069" w:rsidRPr="009E1069" w:rsidRDefault="009E1069" w:rsidP="009E1069">
      <w:pPr>
        <w:rPr>
          <w:sz w:val="22"/>
          <w:szCs w:val="22"/>
        </w:rPr>
      </w:pPr>
    </w:p>
    <w:p w:rsidR="009E1069" w:rsidRPr="009E1069" w:rsidRDefault="009E1069" w:rsidP="009E1069">
      <w:pPr>
        <w:rPr>
          <w:sz w:val="22"/>
          <w:szCs w:val="22"/>
        </w:rPr>
      </w:pPr>
      <w:r w:rsidRPr="009E1069">
        <w:rPr>
          <w:sz w:val="22"/>
          <w:szCs w:val="22"/>
        </w:rPr>
        <w:t>Лот №</w:t>
      </w:r>
      <w:proofErr w:type="gramStart"/>
      <w:r w:rsidRPr="009E1069">
        <w:rPr>
          <w:sz w:val="22"/>
          <w:szCs w:val="22"/>
        </w:rPr>
        <w:t>2._</w:t>
      </w:r>
      <w:proofErr w:type="gramEnd"/>
      <w:r w:rsidRPr="009E1069">
        <w:rPr>
          <w:sz w:val="22"/>
          <w:szCs w:val="22"/>
        </w:rPr>
        <w:t>___________________________________________________________________</w:t>
      </w:r>
    </w:p>
    <w:p w:rsidR="009E1069" w:rsidRDefault="009E1069" w:rsidP="009E1069">
      <w:pPr>
        <w:jc w:val="center"/>
        <w:rPr>
          <w:bCs/>
          <w:i/>
          <w:iCs/>
          <w:sz w:val="22"/>
          <w:szCs w:val="22"/>
        </w:rPr>
      </w:pPr>
      <w:r w:rsidRPr="009E1069">
        <w:rPr>
          <w:bCs/>
          <w:i/>
          <w:iCs/>
          <w:sz w:val="22"/>
          <w:szCs w:val="22"/>
        </w:rPr>
        <w:t>(название лота)</w:t>
      </w:r>
    </w:p>
    <w:p w:rsidR="00180686" w:rsidRPr="009E1069" w:rsidRDefault="00180686" w:rsidP="009E1069">
      <w:pPr>
        <w:jc w:val="center"/>
        <w:rPr>
          <w:bCs/>
          <w:i/>
          <w:iCs/>
          <w:sz w:val="22"/>
          <w:szCs w:val="22"/>
        </w:rPr>
      </w:pPr>
    </w:p>
    <w:tbl>
      <w:tblPr>
        <w:tblW w:w="9828" w:type="dxa"/>
        <w:tblLayout w:type="fixed"/>
        <w:tblLook w:val="01E0" w:firstRow="1" w:lastRow="1" w:firstColumn="1" w:lastColumn="1" w:noHBand="0" w:noVBand="0"/>
      </w:tblPr>
      <w:tblGrid>
        <w:gridCol w:w="4968"/>
        <w:gridCol w:w="4860"/>
      </w:tblGrid>
      <w:tr w:rsidR="00180686" w:rsidRPr="009E1069" w:rsidTr="00D273B7">
        <w:trPr>
          <w:trHeight w:val="498"/>
        </w:trPr>
        <w:tc>
          <w:tcPr>
            <w:tcW w:w="4968" w:type="dxa"/>
            <w:vAlign w:val="center"/>
          </w:tcPr>
          <w:p w:rsidR="00180686" w:rsidRDefault="00180686" w:rsidP="00D273B7">
            <w:pPr>
              <w:rPr>
                <w:sz w:val="22"/>
                <w:szCs w:val="22"/>
              </w:rPr>
            </w:pPr>
            <w:r>
              <w:rPr>
                <w:sz w:val="22"/>
                <w:szCs w:val="22"/>
              </w:rPr>
              <w:t>Размер снижения сметной стоимости работ/оказания услуг, % (в процентах)</w:t>
            </w:r>
          </w:p>
        </w:tc>
        <w:tc>
          <w:tcPr>
            <w:tcW w:w="4860" w:type="dxa"/>
            <w:vAlign w:val="center"/>
          </w:tcPr>
          <w:p w:rsidR="00180686" w:rsidRPr="009E1069" w:rsidRDefault="00180686" w:rsidP="00D273B7">
            <w:pPr>
              <w:jc w:val="center"/>
              <w:rPr>
                <w:sz w:val="22"/>
                <w:szCs w:val="22"/>
              </w:rPr>
            </w:pPr>
            <w:r>
              <w:rPr>
                <w:sz w:val="22"/>
                <w:szCs w:val="22"/>
              </w:rPr>
              <w:t>_____________________________</w:t>
            </w:r>
          </w:p>
        </w:tc>
      </w:tr>
      <w:tr w:rsidR="00180686" w:rsidRPr="009E1069" w:rsidTr="00D273B7">
        <w:trPr>
          <w:trHeight w:val="498"/>
        </w:trPr>
        <w:tc>
          <w:tcPr>
            <w:tcW w:w="4968" w:type="dxa"/>
            <w:vAlign w:val="center"/>
          </w:tcPr>
          <w:p w:rsidR="00180686" w:rsidRPr="009E1069" w:rsidRDefault="00180686" w:rsidP="00D273B7">
            <w:pPr>
              <w:rPr>
                <w:sz w:val="22"/>
                <w:szCs w:val="22"/>
              </w:rPr>
            </w:pPr>
            <w:r>
              <w:rPr>
                <w:sz w:val="22"/>
                <w:szCs w:val="22"/>
              </w:rPr>
              <w:t xml:space="preserve">Цена договора с  </w:t>
            </w:r>
            <w:r w:rsidRPr="009E1069">
              <w:rPr>
                <w:sz w:val="22"/>
                <w:szCs w:val="22"/>
              </w:rPr>
              <w:t xml:space="preserve"> </w:t>
            </w:r>
            <w:r>
              <w:rPr>
                <w:sz w:val="22"/>
                <w:szCs w:val="22"/>
              </w:rPr>
              <w:t>учетом снижения сметной стоимости работ</w:t>
            </w:r>
            <w:r w:rsidRPr="009E1069">
              <w:rPr>
                <w:sz w:val="22"/>
                <w:szCs w:val="22"/>
              </w:rPr>
              <w:t xml:space="preserve">, рублей с НДС </w:t>
            </w:r>
            <w:r>
              <w:rPr>
                <w:sz w:val="22"/>
                <w:szCs w:val="22"/>
              </w:rPr>
              <w:t>(</w:t>
            </w:r>
            <w:proofErr w:type="spellStart"/>
            <w:r>
              <w:rPr>
                <w:sz w:val="22"/>
                <w:szCs w:val="22"/>
              </w:rPr>
              <w:t>справочно</w:t>
            </w:r>
            <w:proofErr w:type="spellEnd"/>
            <w:r>
              <w:rPr>
                <w:sz w:val="22"/>
                <w:szCs w:val="22"/>
              </w:rPr>
              <w:t>)</w:t>
            </w:r>
          </w:p>
        </w:tc>
        <w:tc>
          <w:tcPr>
            <w:tcW w:w="4860" w:type="dxa"/>
            <w:vAlign w:val="center"/>
          </w:tcPr>
          <w:p w:rsidR="00180686" w:rsidRDefault="00180686" w:rsidP="00D273B7">
            <w:pPr>
              <w:jc w:val="center"/>
              <w:rPr>
                <w:sz w:val="22"/>
                <w:szCs w:val="22"/>
              </w:rPr>
            </w:pPr>
          </w:p>
          <w:p w:rsidR="00180686" w:rsidRPr="009E1069" w:rsidRDefault="00180686" w:rsidP="00D273B7">
            <w:pPr>
              <w:jc w:val="center"/>
              <w:rPr>
                <w:sz w:val="22"/>
                <w:szCs w:val="22"/>
              </w:rPr>
            </w:pPr>
            <w:r w:rsidRPr="009E1069">
              <w:rPr>
                <w:sz w:val="22"/>
                <w:szCs w:val="22"/>
              </w:rPr>
              <w:t>_____________________________</w:t>
            </w:r>
          </w:p>
          <w:p w:rsidR="00180686" w:rsidRPr="009E1069" w:rsidRDefault="00180686" w:rsidP="00D273B7">
            <w:pPr>
              <w:jc w:val="center"/>
              <w:rPr>
                <w:sz w:val="22"/>
                <w:szCs w:val="22"/>
                <w:vertAlign w:val="subscript"/>
              </w:rPr>
            </w:pPr>
          </w:p>
        </w:tc>
      </w:tr>
      <w:tr w:rsidR="00180686" w:rsidRPr="009E1069" w:rsidTr="00D273B7">
        <w:trPr>
          <w:trHeight w:val="498"/>
        </w:trPr>
        <w:tc>
          <w:tcPr>
            <w:tcW w:w="4968" w:type="dxa"/>
            <w:vAlign w:val="center"/>
          </w:tcPr>
          <w:p w:rsidR="00180686" w:rsidRDefault="00180686" w:rsidP="00D273B7">
            <w:pPr>
              <w:rPr>
                <w:sz w:val="22"/>
                <w:szCs w:val="22"/>
              </w:rPr>
            </w:pPr>
          </w:p>
        </w:tc>
        <w:tc>
          <w:tcPr>
            <w:tcW w:w="4860" w:type="dxa"/>
            <w:vAlign w:val="center"/>
          </w:tcPr>
          <w:p w:rsidR="00180686" w:rsidRDefault="00180686" w:rsidP="00D273B7">
            <w:pPr>
              <w:jc w:val="center"/>
              <w:rPr>
                <w:sz w:val="22"/>
                <w:szCs w:val="22"/>
              </w:rPr>
            </w:pPr>
          </w:p>
        </w:tc>
      </w:tr>
    </w:tbl>
    <w:p w:rsidR="009E1069" w:rsidRPr="009E1069" w:rsidRDefault="009E1069" w:rsidP="009E1069">
      <w:pPr>
        <w:rPr>
          <w:sz w:val="22"/>
          <w:szCs w:val="22"/>
        </w:rPr>
      </w:pPr>
      <w:r w:rsidRPr="009E1069">
        <w:rPr>
          <w:sz w:val="22"/>
          <w:szCs w:val="22"/>
        </w:rPr>
        <w:t>Условия оплаты ________________</w:t>
      </w:r>
    </w:p>
    <w:p w:rsidR="00180686" w:rsidRDefault="00180686" w:rsidP="009E1069">
      <w:pPr>
        <w:rPr>
          <w:sz w:val="22"/>
          <w:szCs w:val="22"/>
        </w:rPr>
      </w:pPr>
    </w:p>
    <w:p w:rsidR="009E1069" w:rsidRPr="009E1069" w:rsidRDefault="009E1069" w:rsidP="009E1069">
      <w:pPr>
        <w:rPr>
          <w:sz w:val="22"/>
          <w:szCs w:val="22"/>
        </w:rPr>
      </w:pPr>
      <w:r w:rsidRPr="009E1069">
        <w:rPr>
          <w:sz w:val="22"/>
          <w:szCs w:val="22"/>
        </w:rPr>
        <w:t>Срок выполнения работ ________________</w:t>
      </w:r>
    </w:p>
    <w:p w:rsidR="0026527D" w:rsidRDefault="0026527D" w:rsidP="0026527D">
      <w:pPr>
        <w:widowControl/>
        <w:suppressAutoHyphens w:val="0"/>
        <w:spacing w:after="160" w:line="259" w:lineRule="auto"/>
        <w:rPr>
          <w:rFonts w:eastAsia="Times New Roman" w:cs="Times New Roman"/>
          <w:b/>
          <w:bCs/>
          <w:snapToGrid w:val="0"/>
          <w:spacing w:val="3"/>
          <w:kern w:val="0"/>
          <w:sz w:val="22"/>
          <w:szCs w:val="22"/>
          <w:lang w:eastAsia="ru-RU" w:bidi="ar-SA"/>
        </w:rPr>
      </w:pPr>
    </w:p>
    <w:p w:rsidR="009E1069" w:rsidRDefault="009E1069" w:rsidP="0026527D">
      <w:pPr>
        <w:widowControl/>
        <w:suppressAutoHyphens w:val="0"/>
        <w:spacing w:after="160" w:line="259" w:lineRule="auto"/>
        <w:rPr>
          <w:rFonts w:eastAsia="Times New Roman" w:cs="Times New Roman"/>
          <w:b/>
          <w:bCs/>
          <w:snapToGrid w:val="0"/>
          <w:spacing w:val="3"/>
          <w:kern w:val="0"/>
          <w:sz w:val="22"/>
          <w:szCs w:val="22"/>
          <w:lang w:eastAsia="ru-RU" w:bidi="ar-SA"/>
        </w:rPr>
      </w:pPr>
    </w:p>
    <w:p w:rsidR="00900998" w:rsidRPr="00DE047A" w:rsidRDefault="00A232B7" w:rsidP="00900998">
      <w:pPr>
        <w:pStyle w:val="2"/>
        <w:pageBreakBefore/>
        <w:numPr>
          <w:ilvl w:val="0"/>
          <w:numId w:val="0"/>
        </w:numPr>
        <w:spacing w:before="0" w:after="0"/>
        <w:rPr>
          <w:bCs/>
          <w:spacing w:val="3"/>
          <w:sz w:val="22"/>
          <w:szCs w:val="22"/>
        </w:rPr>
      </w:pPr>
      <w:r w:rsidRPr="00DE047A">
        <w:rPr>
          <w:bCs/>
          <w:spacing w:val="3"/>
          <w:sz w:val="22"/>
          <w:szCs w:val="22"/>
        </w:rPr>
        <w:lastRenderedPageBreak/>
        <w:t>Проект Договора</w:t>
      </w:r>
    </w:p>
    <w:p w:rsidR="00E05C7F" w:rsidRDefault="00E05C7F" w:rsidP="00E05C7F">
      <w:pPr>
        <w:jc w:val="center"/>
      </w:pPr>
      <w:r>
        <w:t>ДОГОВОР №</w:t>
      </w:r>
    </w:p>
    <w:p w:rsidR="00E05C7F" w:rsidRDefault="00E05C7F" w:rsidP="00E05C7F">
      <w:pPr>
        <w:jc w:val="center"/>
      </w:pPr>
      <w:r>
        <w:t>на выполнение работ по ремонту / реконструкции тепловых сетей</w:t>
      </w:r>
    </w:p>
    <w:p w:rsidR="00E05C7F" w:rsidRDefault="00E05C7F" w:rsidP="00E05C7F"/>
    <w:p w:rsidR="00E05C7F" w:rsidRDefault="00E05C7F" w:rsidP="00E05C7F">
      <w:r>
        <w:t>г. Обнинск                                                                                                "______"_______2014 г.</w:t>
      </w:r>
    </w:p>
    <w:p w:rsidR="00E05C7F" w:rsidRDefault="00E05C7F" w:rsidP="00E05C7F">
      <w:pPr>
        <w:jc w:val="both"/>
      </w:pPr>
      <w:r>
        <w:t xml:space="preserve">________________________________________________, именуемое в дальнейшем «Подрядчик», в лице _________________________________________, действующего на основании _________________________________, с одной стороны, и Муниципальное предприятие «Теплоснабжение», именуемое в дальнейшем «Заказчик», в лице директора </w:t>
      </w:r>
      <w:proofErr w:type="spellStart"/>
      <w:r>
        <w:t>Юркова</w:t>
      </w:r>
      <w:proofErr w:type="spellEnd"/>
      <w:r>
        <w:t xml:space="preserve"> Ю.И., действующего на основании Устава, с другой стороны, и на основании протокола запроса предложений №____ от «___»________2014г. заключили настоящий договор (далее-Договор) о нижеследующем.</w:t>
      </w:r>
    </w:p>
    <w:p w:rsidR="00E05C7F" w:rsidRDefault="00E05C7F" w:rsidP="00E05C7F">
      <w:pPr>
        <w:jc w:val="both"/>
      </w:pPr>
    </w:p>
    <w:p w:rsidR="00E05C7F" w:rsidRDefault="00E05C7F" w:rsidP="00E05C7F">
      <w:pPr>
        <w:jc w:val="center"/>
      </w:pPr>
      <w:r>
        <w:t>1. Предмет договора</w:t>
      </w:r>
    </w:p>
    <w:p w:rsidR="00E05C7F" w:rsidRDefault="00E05C7F" w:rsidP="00E05C7F">
      <w:pPr>
        <w:jc w:val="both"/>
      </w:pPr>
      <w:r>
        <w:t xml:space="preserve">         1.1. По настоящему </w:t>
      </w:r>
      <w:proofErr w:type="gramStart"/>
      <w:r>
        <w:t>договору  Подрядчик</w:t>
      </w:r>
      <w:proofErr w:type="gramEnd"/>
      <w:r>
        <w:t xml:space="preserve">  обязуется  выполнить  по Заданию Заказчика (Приложение 1)  ремонт / реконструкции  тепловых сетей и сдать результат  работы  Заказчику,  а  Заказчик  обязуется   принять результат работы и оплатить его.</w:t>
      </w:r>
    </w:p>
    <w:p w:rsidR="00E05C7F" w:rsidRDefault="00E05C7F" w:rsidP="00E05C7F">
      <w:pPr>
        <w:jc w:val="both"/>
      </w:pPr>
      <w:r>
        <w:t xml:space="preserve">         1.2 Объемы выполнения работ по настоящему договору определяются утвержденным Дефектным Актом (Приложение № 2). </w:t>
      </w:r>
    </w:p>
    <w:p w:rsidR="00E05C7F" w:rsidRDefault="00E05C7F" w:rsidP="00E05C7F">
      <w:pPr>
        <w:jc w:val="both"/>
      </w:pPr>
      <w:r>
        <w:t xml:space="preserve">          1.3. </w:t>
      </w:r>
      <w:proofErr w:type="gramStart"/>
      <w:r>
        <w:t>Заказчик  передает</w:t>
      </w:r>
      <w:proofErr w:type="gramEnd"/>
      <w:r>
        <w:t xml:space="preserve">  Подрядчику Стандарт предприятия по ремонту тепловых сетей, типовые решения и другую техническую документацию, необходимую для выполнения работы по договору подряда.</w:t>
      </w:r>
    </w:p>
    <w:p w:rsidR="00E05C7F" w:rsidRDefault="00E05C7F" w:rsidP="00E05C7F">
      <w:pPr>
        <w:jc w:val="both"/>
      </w:pPr>
      <w:r>
        <w:t xml:space="preserve">         1.4. Заказчик на свое усмотрение (при наличии на складе) передает по накладной на отпуск материалов на сторону (форма № М-15) </w:t>
      </w:r>
      <w:proofErr w:type="gramStart"/>
      <w:r>
        <w:t>Подрядчику  материалы</w:t>
      </w:r>
      <w:proofErr w:type="gramEnd"/>
      <w:r>
        <w:t xml:space="preserve">, необходимые для выполнения работы по договору подряда. При отсутствии у Заказчика материалов Подрядчик приобретает их самостоятельно.  </w:t>
      </w:r>
    </w:p>
    <w:p w:rsidR="00E05C7F" w:rsidRDefault="00E05C7F" w:rsidP="00E05C7F">
      <w:pPr>
        <w:jc w:val="both"/>
      </w:pPr>
      <w:r>
        <w:t xml:space="preserve">         1.5. Подрядчик    несет    ответственность    за   сохранность, предоставленных Заказчиком, материалов </w:t>
      </w:r>
      <w:proofErr w:type="gramStart"/>
      <w:r>
        <w:t>и  оборудования</w:t>
      </w:r>
      <w:proofErr w:type="gramEnd"/>
      <w:r>
        <w:t>,  оказавшихся  в его владении в связи с исполнением настоящего договора.</w:t>
      </w:r>
    </w:p>
    <w:p w:rsidR="00E05C7F" w:rsidRDefault="00E05C7F" w:rsidP="00E05C7F">
      <w:pPr>
        <w:jc w:val="both"/>
      </w:pPr>
      <w:r>
        <w:t xml:space="preserve">         1.6. Срок действия настоящего договора без учета гарантийных обязательств до 31.12.2014. </w:t>
      </w:r>
    </w:p>
    <w:p w:rsidR="00E05C7F" w:rsidRDefault="00E05C7F" w:rsidP="00E05C7F">
      <w:pPr>
        <w:jc w:val="both"/>
      </w:pPr>
    </w:p>
    <w:p w:rsidR="00E05C7F" w:rsidRDefault="00E05C7F" w:rsidP="00E05C7F">
      <w:pPr>
        <w:jc w:val="center"/>
      </w:pPr>
      <w:r>
        <w:t>2. Стоимость работ. Порядок расчетов по договору.</w:t>
      </w:r>
    </w:p>
    <w:p w:rsidR="007233EF" w:rsidRDefault="00E05C7F" w:rsidP="007233EF">
      <w:pPr>
        <w:jc w:val="both"/>
      </w:pPr>
      <w:r>
        <w:t xml:space="preserve">        2.1 Стоимость работ по настоящему Договору определяется согласованной сторонами сметой. В случаях, требующих незамедлительного начала работ в целях определения суммы аванса (до согласования сметы) стоимость работ ориентировочно принимается средней стоимос</w:t>
      </w:r>
      <w:r w:rsidR="007233EF">
        <w:t>ти аналогичных работ в предыдущих</w:t>
      </w:r>
      <w:r>
        <w:t xml:space="preserve"> годах согласно таблице №1</w:t>
      </w:r>
      <w:r w:rsidR="007233EF">
        <w:t>.</w:t>
      </w:r>
      <w:r>
        <w:t xml:space="preserve">      </w:t>
      </w:r>
    </w:p>
    <w:p w:rsidR="00E05C7F" w:rsidRDefault="00E05C7F" w:rsidP="007233EF">
      <w:pPr>
        <w:jc w:val="right"/>
      </w:pPr>
      <w:r>
        <w:t xml:space="preserve">                                                                                                                                                          Таблица №1                                         </w:t>
      </w:r>
    </w:p>
    <w:tbl>
      <w:tblPr>
        <w:tblW w:w="9258" w:type="dxa"/>
        <w:tblInd w:w="93" w:type="dxa"/>
        <w:tblLook w:val="0000" w:firstRow="0" w:lastRow="0" w:firstColumn="0" w:lastColumn="0" w:noHBand="0" w:noVBand="0"/>
      </w:tblPr>
      <w:tblGrid>
        <w:gridCol w:w="2312"/>
        <w:gridCol w:w="6946"/>
      </w:tblGrid>
      <w:tr w:rsidR="007233EF" w:rsidRPr="009B3405" w:rsidTr="007233EF">
        <w:trPr>
          <w:trHeight w:val="218"/>
        </w:trPr>
        <w:tc>
          <w:tcPr>
            <w:tcW w:w="23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33EF" w:rsidRPr="009B3405" w:rsidRDefault="007233EF" w:rsidP="00300599">
            <w:pPr>
              <w:jc w:val="center"/>
              <w:rPr>
                <w:rFonts w:ascii="Garamond" w:hAnsi="Garamond" w:cs="Arial CYR"/>
                <w:sz w:val="20"/>
                <w:szCs w:val="20"/>
              </w:rPr>
            </w:pPr>
            <w:r w:rsidRPr="009B3405">
              <w:rPr>
                <w:rFonts w:ascii="Garamond" w:hAnsi="Garamond" w:cs="Arial CYR"/>
                <w:sz w:val="20"/>
                <w:szCs w:val="20"/>
              </w:rPr>
              <w:t>Диаметр т/с</w:t>
            </w:r>
          </w:p>
        </w:tc>
        <w:tc>
          <w:tcPr>
            <w:tcW w:w="6946" w:type="dxa"/>
            <w:tcBorders>
              <w:top w:val="single" w:sz="4" w:space="0" w:color="auto"/>
              <w:left w:val="nil"/>
              <w:bottom w:val="single" w:sz="4" w:space="0" w:color="auto"/>
              <w:right w:val="single" w:sz="4" w:space="0" w:color="auto"/>
            </w:tcBorders>
            <w:vAlign w:val="bottom"/>
          </w:tcPr>
          <w:p w:rsidR="007233EF" w:rsidRPr="009B3405" w:rsidRDefault="007233EF" w:rsidP="00300599">
            <w:pPr>
              <w:jc w:val="center"/>
              <w:rPr>
                <w:rFonts w:ascii="Garamond" w:hAnsi="Garamond" w:cs="Arial CYR"/>
                <w:sz w:val="20"/>
                <w:szCs w:val="20"/>
              </w:rPr>
            </w:pPr>
            <w:r w:rsidRPr="009B3405">
              <w:rPr>
                <w:rFonts w:ascii="Garamond" w:hAnsi="Garamond" w:cs="Arial CYR"/>
                <w:sz w:val="20"/>
                <w:szCs w:val="20"/>
              </w:rPr>
              <w:t xml:space="preserve">Полная стоимость </w:t>
            </w:r>
            <w:proofErr w:type="gramStart"/>
            <w:r w:rsidRPr="009B3405">
              <w:rPr>
                <w:rFonts w:ascii="Garamond" w:hAnsi="Garamond" w:cs="Arial CYR"/>
                <w:sz w:val="20"/>
                <w:szCs w:val="20"/>
              </w:rPr>
              <w:t xml:space="preserve">ремонта  </w:t>
            </w:r>
            <w:smartTag w:uri="urn:schemas-microsoft-com:office:smarttags" w:element="metricconverter">
              <w:smartTagPr>
                <w:attr w:name="ProductID" w:val="1 м"/>
              </w:smartTagPr>
              <w:r w:rsidRPr="009B3405">
                <w:rPr>
                  <w:rFonts w:ascii="Garamond" w:hAnsi="Garamond" w:cs="Arial CYR"/>
                  <w:sz w:val="20"/>
                  <w:szCs w:val="20"/>
                </w:rPr>
                <w:t>1</w:t>
              </w:r>
              <w:proofErr w:type="gramEnd"/>
              <w:r w:rsidRPr="009B3405">
                <w:rPr>
                  <w:rFonts w:ascii="Garamond" w:hAnsi="Garamond" w:cs="Arial CYR"/>
                  <w:sz w:val="20"/>
                  <w:szCs w:val="20"/>
                </w:rPr>
                <w:t xml:space="preserve"> м</w:t>
              </w:r>
            </w:smartTag>
            <w:r w:rsidRPr="009B3405">
              <w:rPr>
                <w:rFonts w:ascii="Garamond" w:hAnsi="Garamond" w:cs="Arial CYR"/>
                <w:sz w:val="20"/>
                <w:szCs w:val="20"/>
              </w:rPr>
              <w:t xml:space="preserve"> тепловых сетей (в 2-х трубном исчислении, по каналу) с учетом НДС 18%</w:t>
            </w:r>
          </w:p>
        </w:tc>
      </w:tr>
      <w:tr w:rsidR="007233EF" w:rsidRPr="009B3405" w:rsidTr="007233EF">
        <w:trPr>
          <w:trHeight w:val="161"/>
        </w:trPr>
        <w:tc>
          <w:tcPr>
            <w:tcW w:w="2312" w:type="dxa"/>
            <w:tcBorders>
              <w:top w:val="nil"/>
              <w:left w:val="single" w:sz="4" w:space="0" w:color="auto"/>
              <w:bottom w:val="single" w:sz="4" w:space="0" w:color="auto"/>
              <w:right w:val="single" w:sz="4" w:space="0" w:color="auto"/>
            </w:tcBorders>
            <w:shd w:val="clear" w:color="auto" w:fill="auto"/>
            <w:noWrap/>
            <w:vAlign w:val="bottom"/>
          </w:tcPr>
          <w:p w:rsidR="007233EF" w:rsidRPr="009B3405" w:rsidRDefault="007233EF" w:rsidP="00300599">
            <w:pPr>
              <w:jc w:val="center"/>
              <w:rPr>
                <w:rFonts w:ascii="Garamond" w:hAnsi="Garamond" w:cs="Arial CYR"/>
                <w:sz w:val="20"/>
                <w:szCs w:val="20"/>
              </w:rPr>
            </w:pPr>
            <w:r w:rsidRPr="009B3405">
              <w:rPr>
                <w:rFonts w:ascii="Garamond" w:hAnsi="Garamond" w:cs="Arial CYR"/>
                <w:sz w:val="20"/>
                <w:szCs w:val="20"/>
              </w:rPr>
              <w:t>мм</w:t>
            </w:r>
          </w:p>
        </w:tc>
        <w:tc>
          <w:tcPr>
            <w:tcW w:w="6946" w:type="dxa"/>
            <w:tcBorders>
              <w:top w:val="nil"/>
              <w:left w:val="nil"/>
              <w:bottom w:val="single" w:sz="4" w:space="0" w:color="auto"/>
              <w:right w:val="single" w:sz="4" w:space="0" w:color="auto"/>
            </w:tcBorders>
            <w:vAlign w:val="bottom"/>
          </w:tcPr>
          <w:p w:rsidR="007233EF" w:rsidRPr="009B3405" w:rsidRDefault="007233EF" w:rsidP="00300599">
            <w:pPr>
              <w:jc w:val="center"/>
              <w:rPr>
                <w:rFonts w:ascii="Garamond" w:hAnsi="Garamond" w:cs="Arial CYR"/>
                <w:sz w:val="20"/>
                <w:szCs w:val="20"/>
              </w:rPr>
            </w:pPr>
            <w:r w:rsidRPr="009B3405">
              <w:rPr>
                <w:rFonts w:ascii="Garamond" w:hAnsi="Garamond" w:cs="Arial CYR"/>
                <w:sz w:val="20"/>
                <w:szCs w:val="20"/>
              </w:rPr>
              <w:t>тыс. руб./м.</w:t>
            </w:r>
          </w:p>
        </w:tc>
      </w:tr>
      <w:tr w:rsidR="007233EF" w:rsidRPr="009B3405" w:rsidTr="007233EF">
        <w:trPr>
          <w:trHeight w:val="255"/>
        </w:trPr>
        <w:tc>
          <w:tcPr>
            <w:tcW w:w="2312" w:type="dxa"/>
            <w:tcBorders>
              <w:top w:val="nil"/>
              <w:left w:val="single" w:sz="4" w:space="0" w:color="auto"/>
              <w:bottom w:val="single" w:sz="4" w:space="0" w:color="auto"/>
              <w:right w:val="single" w:sz="4" w:space="0" w:color="auto"/>
            </w:tcBorders>
            <w:shd w:val="clear" w:color="auto" w:fill="auto"/>
            <w:noWrap/>
            <w:vAlign w:val="bottom"/>
          </w:tcPr>
          <w:p w:rsidR="007233EF" w:rsidRPr="009B3405" w:rsidRDefault="007233EF" w:rsidP="00300599">
            <w:pPr>
              <w:jc w:val="center"/>
              <w:rPr>
                <w:rFonts w:ascii="Garamond" w:hAnsi="Garamond" w:cs="Arial CYR"/>
                <w:sz w:val="20"/>
                <w:szCs w:val="20"/>
              </w:rPr>
            </w:pPr>
            <w:r>
              <w:rPr>
                <w:rFonts w:ascii="Garamond" w:hAnsi="Garamond" w:cs="Arial CYR"/>
                <w:sz w:val="20"/>
                <w:szCs w:val="20"/>
              </w:rPr>
              <w:t xml:space="preserve">До </w:t>
            </w:r>
            <w:r w:rsidRPr="009B3405">
              <w:rPr>
                <w:rFonts w:ascii="Garamond" w:hAnsi="Garamond" w:cs="Arial CYR"/>
                <w:sz w:val="20"/>
                <w:szCs w:val="20"/>
              </w:rPr>
              <w:t>100</w:t>
            </w:r>
            <w:r>
              <w:rPr>
                <w:rFonts w:ascii="Garamond" w:hAnsi="Garamond" w:cs="Arial CYR"/>
                <w:sz w:val="20"/>
                <w:szCs w:val="20"/>
              </w:rPr>
              <w:t xml:space="preserve"> (включительно)</w:t>
            </w:r>
          </w:p>
        </w:tc>
        <w:tc>
          <w:tcPr>
            <w:tcW w:w="6946" w:type="dxa"/>
            <w:tcBorders>
              <w:top w:val="nil"/>
              <w:left w:val="nil"/>
              <w:bottom w:val="single" w:sz="4" w:space="0" w:color="auto"/>
              <w:right w:val="single" w:sz="4" w:space="0" w:color="auto"/>
            </w:tcBorders>
            <w:vAlign w:val="bottom"/>
          </w:tcPr>
          <w:p w:rsidR="007233EF" w:rsidRPr="007233EF" w:rsidRDefault="007233EF" w:rsidP="00300599">
            <w:pPr>
              <w:jc w:val="center"/>
              <w:rPr>
                <w:rFonts w:ascii="Garamond" w:hAnsi="Garamond" w:cs="Arial CYR"/>
                <w:sz w:val="20"/>
                <w:szCs w:val="20"/>
              </w:rPr>
            </w:pPr>
            <w:r w:rsidRPr="007233EF">
              <w:rPr>
                <w:rFonts w:ascii="Garamond" w:hAnsi="Garamond" w:cs="Arial CYR"/>
                <w:sz w:val="20"/>
                <w:szCs w:val="20"/>
              </w:rPr>
              <w:t>10</w:t>
            </w:r>
          </w:p>
        </w:tc>
      </w:tr>
      <w:tr w:rsidR="007233EF" w:rsidRPr="009B3405" w:rsidTr="007233EF">
        <w:trPr>
          <w:trHeight w:val="255"/>
        </w:trPr>
        <w:tc>
          <w:tcPr>
            <w:tcW w:w="2312" w:type="dxa"/>
            <w:tcBorders>
              <w:top w:val="nil"/>
              <w:left w:val="single" w:sz="4" w:space="0" w:color="auto"/>
              <w:bottom w:val="single" w:sz="4" w:space="0" w:color="auto"/>
              <w:right w:val="single" w:sz="4" w:space="0" w:color="auto"/>
            </w:tcBorders>
            <w:shd w:val="clear" w:color="auto" w:fill="auto"/>
            <w:noWrap/>
            <w:vAlign w:val="bottom"/>
          </w:tcPr>
          <w:p w:rsidR="007233EF" w:rsidRPr="009B3405" w:rsidRDefault="007233EF" w:rsidP="00300599">
            <w:pPr>
              <w:jc w:val="center"/>
              <w:rPr>
                <w:rFonts w:ascii="Garamond" w:hAnsi="Garamond" w:cs="Arial CYR"/>
                <w:sz w:val="20"/>
                <w:szCs w:val="20"/>
              </w:rPr>
            </w:pPr>
            <w:r>
              <w:rPr>
                <w:rFonts w:ascii="Garamond" w:hAnsi="Garamond" w:cs="Arial CYR"/>
                <w:sz w:val="20"/>
                <w:szCs w:val="20"/>
              </w:rPr>
              <w:t xml:space="preserve">Более 100 </w:t>
            </w:r>
          </w:p>
        </w:tc>
        <w:tc>
          <w:tcPr>
            <w:tcW w:w="6946" w:type="dxa"/>
            <w:tcBorders>
              <w:top w:val="nil"/>
              <w:left w:val="nil"/>
              <w:bottom w:val="single" w:sz="4" w:space="0" w:color="auto"/>
              <w:right w:val="single" w:sz="4" w:space="0" w:color="auto"/>
            </w:tcBorders>
            <w:vAlign w:val="bottom"/>
          </w:tcPr>
          <w:p w:rsidR="007233EF" w:rsidRPr="007233EF" w:rsidRDefault="007233EF" w:rsidP="00300599">
            <w:pPr>
              <w:jc w:val="center"/>
              <w:rPr>
                <w:rFonts w:ascii="Garamond" w:hAnsi="Garamond" w:cs="Arial CYR"/>
                <w:sz w:val="20"/>
                <w:szCs w:val="20"/>
              </w:rPr>
            </w:pPr>
            <w:r w:rsidRPr="007233EF">
              <w:rPr>
                <w:rFonts w:ascii="Garamond" w:hAnsi="Garamond" w:cs="Arial CYR"/>
                <w:sz w:val="20"/>
                <w:szCs w:val="20"/>
              </w:rPr>
              <w:t>20</w:t>
            </w:r>
          </w:p>
        </w:tc>
      </w:tr>
    </w:tbl>
    <w:p w:rsidR="007233EF" w:rsidRDefault="00E05C7F" w:rsidP="00E05C7F">
      <w:pPr>
        <w:jc w:val="both"/>
      </w:pPr>
      <w:r>
        <w:t xml:space="preserve">       </w:t>
      </w:r>
    </w:p>
    <w:p w:rsidR="00E05C7F" w:rsidRDefault="007233EF" w:rsidP="007233EF">
      <w:pPr>
        <w:jc w:val="both"/>
      </w:pPr>
      <w:r>
        <w:t xml:space="preserve">       </w:t>
      </w:r>
      <w:r w:rsidR="00E05C7F" w:rsidRPr="007233EF">
        <w:t>2.2 Заказчик оплачивает аванс в размере 30 % от стоимости ремонта при работе с основными материалами, передаваемыми Заказчиком, и 50% от стоимости ремонта при использовании Подрядчиком полностью собственных материалов.</w:t>
      </w:r>
    </w:p>
    <w:p w:rsidR="00E05C7F" w:rsidRDefault="00E05C7F" w:rsidP="00E05C7F">
      <w:pPr>
        <w:jc w:val="both"/>
      </w:pPr>
      <w:r>
        <w:t xml:space="preserve">       2.3 Сдача работ «Подрядчиком» производится с составлением дефектного акта и сметы, с учетом фактически выполненных работ, и оформлением Акта приемки выполненных работ, который </w:t>
      </w:r>
      <w:proofErr w:type="gramStart"/>
      <w:r>
        <w:t>подписывается  Сторонами</w:t>
      </w:r>
      <w:proofErr w:type="gramEnd"/>
      <w:r>
        <w:t>. В случае превышения стоимости работ 100 000 рублей обязательна экспертиза сметы на соответствие сметным нормам.</w:t>
      </w:r>
    </w:p>
    <w:p w:rsidR="00E05C7F" w:rsidRDefault="00E05C7F" w:rsidP="00E05C7F">
      <w:pPr>
        <w:jc w:val="both"/>
      </w:pPr>
      <w:r>
        <w:t xml:space="preserve">        2.4 Основанием для оплаты выполненных Подрядчиком работ являются акт о приемке </w:t>
      </w:r>
      <w:r>
        <w:lastRenderedPageBreak/>
        <w:t xml:space="preserve">выполненных работ (форма КС-2) и справка о стоимости выполненных работ и затрат (форма КС-3). Окончательная оплата работ производится в течение 15 дней после подписания сторонами Акта приемки выполненных работ и выставления «Подрядчиком» счета-фактуры. В случае превышения аванса по сравнению со стоимостью фактически выполненных работ, «Подрядчик» производит возврат излишней полученной суммы аванса Заказчику в течение 5-ти дней после подписания сторонами Акта приемки выполненных работ. </w:t>
      </w:r>
    </w:p>
    <w:p w:rsidR="00E05C7F" w:rsidRDefault="00E05C7F" w:rsidP="00E05C7F">
      <w:pPr>
        <w:jc w:val="both"/>
      </w:pPr>
      <w:r>
        <w:t xml:space="preserve">        2.5 Оплата производится путем </w:t>
      </w:r>
      <w:proofErr w:type="gramStart"/>
      <w:r>
        <w:t>перечисления  денежных</w:t>
      </w:r>
      <w:proofErr w:type="gramEnd"/>
      <w:r>
        <w:t xml:space="preserve"> средств на расчетный счет «Подрядчика». Датой оплаты работ по настоящему договору является дата списания денежных средств с расчетного счета «Заказчика». </w:t>
      </w:r>
    </w:p>
    <w:p w:rsidR="00E05C7F" w:rsidRDefault="00E05C7F" w:rsidP="00E05C7F">
      <w:pPr>
        <w:jc w:val="both"/>
      </w:pPr>
    </w:p>
    <w:p w:rsidR="00E05C7F" w:rsidRDefault="00E05C7F" w:rsidP="00E05C7F">
      <w:pPr>
        <w:jc w:val="center"/>
      </w:pPr>
      <w:r>
        <w:t>3. Права и обязанности сторон.</w:t>
      </w:r>
    </w:p>
    <w:p w:rsidR="00E05C7F" w:rsidRDefault="00E05C7F" w:rsidP="00E05C7F">
      <w:pPr>
        <w:jc w:val="both"/>
      </w:pPr>
      <w:r>
        <w:t xml:space="preserve">       3.1 Подрядчик обязан:</w:t>
      </w:r>
    </w:p>
    <w:p w:rsidR="00E05C7F" w:rsidRDefault="00E05C7F" w:rsidP="00E05C7F">
      <w:pPr>
        <w:jc w:val="both"/>
      </w:pPr>
      <w:r>
        <w:t xml:space="preserve">       3.1.1. Подрядчик </w:t>
      </w:r>
      <w:proofErr w:type="gramStart"/>
      <w:r>
        <w:t>обязан  использовать</w:t>
      </w:r>
      <w:proofErr w:type="gramEnd"/>
      <w:r>
        <w:t xml:space="preserve">  предоставленный  Заказчиком материал экономно  и расчетливо.  После окончания работы Подрядчик обязан представить Заказчику отчет по форме установленной МП «Теплоснабжение» об израсходовании </w:t>
      </w:r>
      <w:proofErr w:type="gramStart"/>
      <w:r>
        <w:t>материала,  а</w:t>
      </w:r>
      <w:proofErr w:type="gramEnd"/>
      <w:r>
        <w:t xml:space="preserve">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E05C7F" w:rsidRDefault="00E05C7F" w:rsidP="00E05C7F">
      <w:pPr>
        <w:jc w:val="both"/>
      </w:pPr>
      <w:r>
        <w:t xml:space="preserve">       3.1.2. Подрядчик обязан незамедлительно </w:t>
      </w:r>
      <w:proofErr w:type="gramStart"/>
      <w:r>
        <w:t>известить  Заказчика</w:t>
      </w:r>
      <w:proofErr w:type="gramEnd"/>
      <w:r>
        <w:t xml:space="preserve"> о непригодности или недоброкачественности используемых при выполнении работ материалов.</w:t>
      </w:r>
    </w:p>
    <w:p w:rsidR="00E05C7F" w:rsidRDefault="00E05C7F" w:rsidP="00E05C7F">
      <w:pPr>
        <w:jc w:val="both"/>
      </w:pPr>
      <w:r>
        <w:t xml:space="preserve">       3.1.3. В своей работе </w:t>
      </w:r>
      <w:proofErr w:type="gramStart"/>
      <w:r>
        <w:t>руководствоваться  предоставленными</w:t>
      </w:r>
      <w:proofErr w:type="gramEnd"/>
      <w:r>
        <w:t xml:space="preserve">  Заказчиком  Стандартом предприятия и другой  нормативно-технической документацией.</w:t>
      </w:r>
    </w:p>
    <w:p w:rsidR="00E05C7F" w:rsidRDefault="00E05C7F" w:rsidP="00E05C7F">
      <w:pPr>
        <w:jc w:val="both"/>
      </w:pPr>
      <w:r>
        <w:t xml:space="preserve">       3.1.4. Обеспечить производство работ в полном объеме в соответствии с Дефектным Актом.</w:t>
      </w:r>
    </w:p>
    <w:p w:rsidR="00E05C7F" w:rsidRDefault="00E05C7F" w:rsidP="00E05C7F">
      <w:pPr>
        <w:jc w:val="both"/>
      </w:pPr>
      <w:r>
        <w:t xml:space="preserve">       3.1.5. Немедленно известить Заказчика и до получения от него указаний приостановить работы при обнаружении:</w:t>
      </w:r>
    </w:p>
    <w:p w:rsidR="00E05C7F" w:rsidRDefault="00E05C7F" w:rsidP="00E05C7F">
      <w:pPr>
        <w:jc w:val="both"/>
      </w:pPr>
      <w:r>
        <w:t>- необходимости проведения дополнительных работ, изменения вида работ, увеличения стоимости работ;</w:t>
      </w:r>
    </w:p>
    <w:p w:rsidR="00E05C7F" w:rsidRDefault="00E05C7F" w:rsidP="00E05C7F">
      <w:pPr>
        <w:jc w:val="both"/>
      </w:pPr>
      <w:r>
        <w:t>- возможных неблагоприятных для Заказчика последствий выполнения его указаний о способе исполнения работы;</w:t>
      </w:r>
    </w:p>
    <w:p w:rsidR="00E05C7F" w:rsidRDefault="00E05C7F" w:rsidP="00E05C7F">
      <w:pPr>
        <w:jc w:val="both"/>
      </w:pPr>
      <w:r>
        <w:t xml:space="preserve">- иных не зависящих от Подрядчика обстоятельств, угрожающих годности или прочности результатов </w:t>
      </w:r>
      <w:proofErr w:type="gramStart"/>
      <w:r>
        <w:t>выполняемых работ</w:t>
      </w:r>
      <w:proofErr w:type="gramEnd"/>
      <w:r>
        <w:t xml:space="preserve"> либо создающих невозможность ее завершения в срок.</w:t>
      </w:r>
    </w:p>
    <w:p w:rsidR="00E05C7F" w:rsidRDefault="00E05C7F" w:rsidP="00E05C7F">
      <w:pPr>
        <w:jc w:val="both"/>
      </w:pPr>
      <w:r>
        <w:t xml:space="preserve">      3.1.6. Предоставить Заказчику до начала работ письменную информацию о представителях, уполномоченных от имени Подрядчика осуществлять контроль, технический надзор за выполнением работ, а также оперативное решение вопросов, возникающих в процессе выполнения работ по настоящему договору.</w:t>
      </w:r>
    </w:p>
    <w:p w:rsidR="00E05C7F" w:rsidRDefault="00E05C7F" w:rsidP="00E05C7F">
      <w:pPr>
        <w:jc w:val="both"/>
      </w:pPr>
      <w:r>
        <w:t xml:space="preserve">      3.1.7. Согласовать с органами </w:t>
      </w:r>
      <w:proofErr w:type="spellStart"/>
      <w:r>
        <w:t>Ростехнадзора</w:t>
      </w:r>
      <w:proofErr w:type="spellEnd"/>
      <w:r>
        <w:t xml:space="preserve"> порядок ведения работ на объекте. Обеспечить соблюдение его</w:t>
      </w:r>
    </w:p>
    <w:p w:rsidR="00E05C7F" w:rsidRDefault="00E05C7F" w:rsidP="00E05C7F">
      <w:pPr>
        <w:jc w:val="both"/>
      </w:pPr>
      <w:r>
        <w:t>на строительной площадке.</w:t>
      </w:r>
    </w:p>
    <w:p w:rsidR="00E05C7F" w:rsidRDefault="00E05C7F" w:rsidP="00E05C7F">
      <w:pPr>
        <w:jc w:val="both"/>
      </w:pPr>
      <w:r>
        <w:t xml:space="preserve">      3.1.8.  Осуществить страхование строительных рисков.</w:t>
      </w:r>
    </w:p>
    <w:p w:rsidR="00E05C7F" w:rsidRDefault="00E05C7F" w:rsidP="00E05C7F">
      <w:pPr>
        <w:jc w:val="both"/>
      </w:pPr>
      <w:r>
        <w:t xml:space="preserve">      3.1.9. Обеспечить при проведении работ соблюдение требований техники безопасности, противопожарной и экологической безопасности, требований других нормативно-технических документов.</w:t>
      </w:r>
    </w:p>
    <w:p w:rsidR="00E05C7F" w:rsidRDefault="00E05C7F" w:rsidP="00E05C7F">
      <w:pPr>
        <w:jc w:val="both"/>
      </w:pPr>
      <w:r>
        <w:t xml:space="preserve">      3.1.10. Обеспечить сохранность материалов, оборудования, приборов и инструментов, завезенных на объект для выполнения работ по настоящему договору.</w:t>
      </w:r>
    </w:p>
    <w:p w:rsidR="00E05C7F" w:rsidRDefault="00E05C7F" w:rsidP="00E05C7F">
      <w:pPr>
        <w:jc w:val="both"/>
      </w:pPr>
      <w:r>
        <w:t xml:space="preserve">      3.1.11. Обеспечить своевременное устранение недостатков и дефектов, выявленных при приемке работ, за свой счет и в течение гарантийного срока.</w:t>
      </w:r>
    </w:p>
    <w:p w:rsidR="00E05C7F" w:rsidRDefault="00E05C7F" w:rsidP="00E05C7F">
      <w:pPr>
        <w:jc w:val="both"/>
      </w:pPr>
      <w:r>
        <w:t xml:space="preserve">      3.1.12. Строительные отходы (мусор) складировать в местах, согласованных с Заказчиком; производить вывоз грунта с объекта (запрещается устраивать отвалы грунта на газоне, пешеходных дорожках, проезжей части</w:t>
      </w:r>
      <w:proofErr w:type="gramStart"/>
      <w:r>
        <w:t>);  осуществлять</w:t>
      </w:r>
      <w:proofErr w:type="gramEnd"/>
      <w:r>
        <w:t xml:space="preserve"> ежедневный вывоз строительных отходов (мусора) с объекта после проведения работ; размещать строительные материалы и оборудование для производства работ в стороне от основных путей </w:t>
      </w:r>
      <w:r>
        <w:lastRenderedPageBreak/>
        <w:t>передвижения людей; после завершения работ привести место работы в надлежащее состояние.</w:t>
      </w:r>
    </w:p>
    <w:p w:rsidR="00E05C7F" w:rsidRDefault="00E05C7F" w:rsidP="00E05C7F">
      <w:pPr>
        <w:jc w:val="both"/>
      </w:pPr>
      <w:r>
        <w:t xml:space="preserve">       3.2 Подрядчик вправе:</w:t>
      </w:r>
    </w:p>
    <w:p w:rsidR="00E05C7F" w:rsidRDefault="00E05C7F" w:rsidP="00E05C7F">
      <w:pPr>
        <w:jc w:val="both"/>
      </w:pPr>
      <w:r>
        <w:t xml:space="preserve">       3.2.1. Самостоятельно   определять   способы выполнения задания Заказчика.</w:t>
      </w:r>
    </w:p>
    <w:p w:rsidR="00E05C7F" w:rsidRDefault="00E05C7F" w:rsidP="00E05C7F">
      <w:pPr>
        <w:jc w:val="both"/>
      </w:pPr>
      <w:r>
        <w:t xml:space="preserve">       3.2.2. Если Заказчик не согласен </w:t>
      </w:r>
      <w:proofErr w:type="gramStart"/>
      <w:r>
        <w:t>на  превышение</w:t>
      </w:r>
      <w:proofErr w:type="gramEnd"/>
      <w:r>
        <w:t xml:space="preserve">  согласованной  первоначально  по  смете стоимости работ, он вправе отказаться от  договора.  </w:t>
      </w:r>
      <w:proofErr w:type="gramStart"/>
      <w:r>
        <w:t>В  этом</w:t>
      </w:r>
      <w:proofErr w:type="gramEnd"/>
      <w:r>
        <w:t xml:space="preserve">  случае  Заказчик уплачивает Подрядчику цену за выполненную часть работы.</w:t>
      </w:r>
    </w:p>
    <w:p w:rsidR="00E05C7F" w:rsidRDefault="00E05C7F" w:rsidP="00E05C7F">
      <w:pPr>
        <w:jc w:val="both"/>
      </w:pPr>
      <w:r>
        <w:t xml:space="preserve">      3.2.3. Подрядчик вправе </w:t>
      </w:r>
      <w:proofErr w:type="gramStart"/>
      <w:r>
        <w:t>отказаться  от</w:t>
      </w:r>
      <w:proofErr w:type="gramEnd"/>
      <w:r>
        <w:t xml:space="preserve"> исполнения договора, если  Заказчик,  несмотря  на  своевременное и обоснованное предупреждение со стороны Подрядчика об обстоятельствах,  указанных в п. 3.1.2  настоящего  договора,  в разумный срок не заменит непригодные или недоброкачественные    материал или  не  примет других мер для устранения обстоятельств, грозящих годности результату работы.</w:t>
      </w:r>
    </w:p>
    <w:p w:rsidR="00E05C7F" w:rsidRDefault="00E05C7F" w:rsidP="00E05C7F">
      <w:pPr>
        <w:jc w:val="both"/>
      </w:pPr>
      <w:r>
        <w:t xml:space="preserve">   3.2.4. Если исполнение работы по настоящему договору подряда стало невозможным вследствие </w:t>
      </w:r>
      <w:proofErr w:type="gramStart"/>
      <w:r>
        <w:t>действий  или</w:t>
      </w:r>
      <w:proofErr w:type="gramEnd"/>
      <w:r>
        <w:t xml:space="preserve">  упущений  Заказчика,  Подрядчик сохраняет право  на  уплату  ему  в  соответствии  с договором цены за выполненную часть работы .</w:t>
      </w:r>
    </w:p>
    <w:p w:rsidR="00E05C7F" w:rsidRDefault="00E05C7F" w:rsidP="00E05C7F">
      <w:pPr>
        <w:jc w:val="both"/>
      </w:pPr>
      <w:r>
        <w:t xml:space="preserve">      3.2.5 Требовать своевременного подписания Заказчиком акта приемки выполненных работ по настоящему договору.</w:t>
      </w:r>
    </w:p>
    <w:p w:rsidR="00E05C7F" w:rsidRDefault="00E05C7F" w:rsidP="00E05C7F">
      <w:pPr>
        <w:jc w:val="both"/>
      </w:pPr>
      <w:r>
        <w:t xml:space="preserve">      3.2.6 Требовать своевременной оплаты выполненных работ в размере и порядке, предусмотренном настоящим договором.</w:t>
      </w:r>
    </w:p>
    <w:p w:rsidR="00E05C7F" w:rsidRDefault="00E05C7F" w:rsidP="00E05C7F">
      <w:pPr>
        <w:jc w:val="both"/>
      </w:pPr>
      <w:r>
        <w:t xml:space="preserve">      3.2.7 Осуществлять иные права, предусмотренные настоящим договором и действующим законодательством Российской Федерации.</w:t>
      </w:r>
    </w:p>
    <w:p w:rsidR="00E05C7F" w:rsidRDefault="00E05C7F" w:rsidP="00E05C7F">
      <w:pPr>
        <w:jc w:val="both"/>
      </w:pPr>
      <w:r>
        <w:t xml:space="preserve">      3.3 Заказчик обязан:</w:t>
      </w:r>
    </w:p>
    <w:p w:rsidR="00E05C7F" w:rsidRDefault="00E05C7F" w:rsidP="00E05C7F">
      <w:pPr>
        <w:jc w:val="both"/>
      </w:pPr>
      <w:r>
        <w:t xml:space="preserve">      3.3.1 В   порядке предусмотренном настоящим </w:t>
      </w:r>
      <w:proofErr w:type="gramStart"/>
      <w:r>
        <w:t>договором,  оказывать</w:t>
      </w:r>
      <w:proofErr w:type="gramEnd"/>
      <w:r>
        <w:t xml:space="preserve"> Подрядчику содействие в выполнении работы.</w:t>
      </w:r>
    </w:p>
    <w:p w:rsidR="00E05C7F" w:rsidRDefault="00E05C7F" w:rsidP="00E05C7F">
      <w:pPr>
        <w:jc w:val="both"/>
      </w:pPr>
      <w:r>
        <w:t xml:space="preserve">      3.3.2 Согласовать утвержденную Подрядчиком Смету на выполнение работ, предусмотренных п. 1. настоящего договора.</w:t>
      </w:r>
    </w:p>
    <w:p w:rsidR="00E05C7F" w:rsidRDefault="00E05C7F" w:rsidP="00E05C7F">
      <w:pPr>
        <w:jc w:val="both"/>
      </w:pPr>
      <w:r>
        <w:t xml:space="preserve">      3.3.3 Принять в установленном порядке и оплатить выполненные работы, предусмотренные настоящим договором, либо в установленные настоящим договором сроки или предоставить Подрядчику письменный мотивированный отказ в приеме работ.   </w:t>
      </w:r>
    </w:p>
    <w:p w:rsidR="00E05C7F" w:rsidRDefault="00E05C7F" w:rsidP="00E05C7F">
      <w:pPr>
        <w:jc w:val="both"/>
      </w:pPr>
      <w:r>
        <w:t xml:space="preserve">      3.3.4 Предоставить Подрядчику письменную информацию о представителях, уполномоченных от имени Подрядчика осуществлять контроль, технический надзор за выполнением работ, а также оперативное решение вопросов, возникающих в процессе выполнения работ по настоящему договору.</w:t>
      </w:r>
    </w:p>
    <w:p w:rsidR="00E05C7F" w:rsidRDefault="00E05C7F" w:rsidP="00E05C7F">
      <w:pPr>
        <w:jc w:val="both"/>
      </w:pPr>
      <w:r>
        <w:t xml:space="preserve">      3.3.5 Принимать от заказчика письма, дополнительные соглашения и другие документы если они не препятствуют выполнению настоящего договора.   </w:t>
      </w:r>
    </w:p>
    <w:p w:rsidR="00E05C7F" w:rsidRDefault="00E05C7F" w:rsidP="00E05C7F">
      <w:pPr>
        <w:jc w:val="both"/>
      </w:pPr>
      <w:r>
        <w:t xml:space="preserve">       3.4 Заказчик вправе:</w:t>
      </w:r>
    </w:p>
    <w:p w:rsidR="00E05C7F" w:rsidRDefault="00E05C7F" w:rsidP="00E05C7F">
      <w:pPr>
        <w:jc w:val="both"/>
      </w:pPr>
      <w:r>
        <w:t xml:space="preserve">       3.4.1. В любое время проверять ход и качество работы, выполняемой Подрядчиком по данному договору, не вмешиваясь в его деятельность.</w:t>
      </w:r>
    </w:p>
    <w:p w:rsidR="00E05C7F" w:rsidRDefault="00E05C7F" w:rsidP="00E05C7F">
      <w:pPr>
        <w:jc w:val="both"/>
      </w:pPr>
      <w:r>
        <w:t xml:space="preserve">       3.4.2. Отказаться от   </w:t>
      </w:r>
      <w:proofErr w:type="gramStart"/>
      <w:r>
        <w:t>исполнения  настоящего</w:t>
      </w:r>
      <w:proofErr w:type="gramEnd"/>
      <w:r>
        <w:t xml:space="preserve">  договора  и  потребовать возмещения убытков,  если  Подрядчик в пятидневный срок не  приступает  к исполнению настоящего   договора   или   выполняет  работу  настолько медленно, что окончание ее к сроку,  указанному в Задании становится явно невозможным.</w:t>
      </w:r>
    </w:p>
    <w:p w:rsidR="00E05C7F" w:rsidRDefault="00E05C7F" w:rsidP="00E05C7F">
      <w:pPr>
        <w:jc w:val="both"/>
      </w:pPr>
      <w:r>
        <w:t xml:space="preserve">       3.4.3. Назначить </w:t>
      </w:r>
      <w:proofErr w:type="gramStart"/>
      <w:r>
        <w:t>Подрядчику  разумный</w:t>
      </w:r>
      <w:proofErr w:type="gramEnd"/>
      <w:r>
        <w:t xml:space="preserve">  срок для устранения недостатков, если во время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E05C7F" w:rsidRDefault="00E05C7F" w:rsidP="00E05C7F">
      <w:pPr>
        <w:jc w:val="both"/>
      </w:pPr>
      <w:r>
        <w:t xml:space="preserve">       3.4.4. В </w:t>
      </w:r>
      <w:proofErr w:type="gramStart"/>
      <w:r>
        <w:t>любое  время</w:t>
      </w:r>
      <w:proofErr w:type="gramEnd"/>
      <w:r>
        <w:t xml:space="preserve">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rsidR="00E05C7F" w:rsidRDefault="00E05C7F" w:rsidP="00E05C7F">
      <w:pPr>
        <w:jc w:val="both"/>
      </w:pPr>
      <w:r>
        <w:t xml:space="preserve">       3.4.5. Требовать от Подрядчика надлежащего качества выполняемых работ, а </w:t>
      </w:r>
      <w:proofErr w:type="gramStart"/>
      <w:r>
        <w:t>так же</w:t>
      </w:r>
      <w:proofErr w:type="gramEnd"/>
      <w:r>
        <w:t xml:space="preserve"> </w:t>
      </w:r>
      <w:r>
        <w:lastRenderedPageBreak/>
        <w:t>своевременного устранения выявленных недостатков.</w:t>
      </w:r>
    </w:p>
    <w:p w:rsidR="00E05C7F" w:rsidRDefault="00E05C7F" w:rsidP="00E05C7F">
      <w:pPr>
        <w:jc w:val="both"/>
      </w:pPr>
      <w:r>
        <w:t xml:space="preserve">   3.4.6. Требовать от Подрядчика предоставления надлежащим образом оформленной отчетной документации, подтверждающей исполнение данного договора.</w:t>
      </w:r>
    </w:p>
    <w:p w:rsidR="00E05C7F" w:rsidRDefault="00E05C7F" w:rsidP="00E05C7F">
      <w:pPr>
        <w:jc w:val="both"/>
      </w:pPr>
      <w:r>
        <w:t xml:space="preserve">       3.4.7. Определять лиц, непосредственно участвующих в контроле за ходом выполнения Подрядчиком работ и (или) участвующих в сдаче-приемке выполненных работ по настоящему </w:t>
      </w:r>
      <w:proofErr w:type="gramStart"/>
      <w:r>
        <w:t>договору .</w:t>
      </w:r>
      <w:proofErr w:type="gramEnd"/>
    </w:p>
    <w:p w:rsidR="00E05C7F" w:rsidRDefault="00E05C7F" w:rsidP="00E05C7F">
      <w:pPr>
        <w:jc w:val="both"/>
      </w:pPr>
      <w:r>
        <w:t xml:space="preserve">       3.4.8. Осуществлять иные права, предусмотренные настоящим договором и действующим законодательством Российской Федерации.</w:t>
      </w:r>
    </w:p>
    <w:p w:rsidR="00E05C7F" w:rsidRDefault="00E05C7F" w:rsidP="00E05C7F">
      <w:pPr>
        <w:jc w:val="both"/>
      </w:pPr>
    </w:p>
    <w:p w:rsidR="00E05C7F" w:rsidRDefault="00E05C7F" w:rsidP="00E05C7F">
      <w:pPr>
        <w:jc w:val="center"/>
      </w:pPr>
      <w:r>
        <w:t>4. Производство работ.</w:t>
      </w:r>
    </w:p>
    <w:p w:rsidR="00E05C7F" w:rsidRDefault="00E05C7F" w:rsidP="00E05C7F">
      <w:pPr>
        <w:jc w:val="both"/>
      </w:pPr>
      <w:r>
        <w:t xml:space="preserve">        4.1. Перед началом производства работ Подрядчик получает допуск к работам (далее Допуск) у Заказчика. Подрядчик, не получивший Допуск, к работам не допускается. </w:t>
      </w:r>
    </w:p>
    <w:p w:rsidR="00E05C7F" w:rsidRDefault="00E05C7F" w:rsidP="00E05C7F">
      <w:pPr>
        <w:jc w:val="both"/>
      </w:pPr>
      <w:r>
        <w:t>4.2. Подрядчик приступает к производству работ в соответствии с Дефектным Актом.</w:t>
      </w:r>
    </w:p>
    <w:p w:rsidR="00E05C7F" w:rsidRDefault="00E05C7F" w:rsidP="00E05C7F">
      <w:pPr>
        <w:jc w:val="both"/>
      </w:pPr>
      <w:r>
        <w:t xml:space="preserve">        4.3. Извещает официально о начале работ Заказчика.</w:t>
      </w:r>
    </w:p>
    <w:p w:rsidR="00E05C7F" w:rsidRDefault="00E05C7F" w:rsidP="00E05C7F">
      <w:pPr>
        <w:jc w:val="both"/>
      </w:pPr>
      <w:r>
        <w:t xml:space="preserve">        4.4. Заказчик в 2-х </w:t>
      </w:r>
      <w:proofErr w:type="spellStart"/>
      <w:r>
        <w:t>дневный</w:t>
      </w:r>
      <w:proofErr w:type="spellEnd"/>
      <w:r>
        <w:t xml:space="preserve"> срок обеспечивает отключение участка тепловой сети необходимого для выполнения работ и согласовывает (при необходимости) отключение с потребителями.    </w:t>
      </w:r>
    </w:p>
    <w:p w:rsidR="00E05C7F" w:rsidRDefault="00E05C7F" w:rsidP="00E05C7F">
      <w:pPr>
        <w:jc w:val="both"/>
      </w:pPr>
      <w:r>
        <w:t xml:space="preserve">        4.5. Подрядчик проводит согласования, с другими организациями, необходимые для производства работ. </w:t>
      </w:r>
    </w:p>
    <w:p w:rsidR="00E05C7F" w:rsidRDefault="00E05C7F" w:rsidP="00E05C7F">
      <w:pPr>
        <w:jc w:val="both"/>
      </w:pPr>
      <w:r>
        <w:t xml:space="preserve">       4.6. Подрядчик получает ордер на производство земляных работ в Управлении Архитектуры и Градостроительства.</w:t>
      </w:r>
    </w:p>
    <w:p w:rsidR="00E05C7F" w:rsidRDefault="00E05C7F" w:rsidP="00E05C7F">
      <w:pPr>
        <w:jc w:val="both"/>
      </w:pPr>
      <w:r>
        <w:t xml:space="preserve">        4.7. Подрядчик назначает своего ответственного за производство работ на объекте представителя с предоставлением копии приказа Заказчику. </w:t>
      </w:r>
    </w:p>
    <w:p w:rsidR="00E05C7F" w:rsidRDefault="00E05C7F" w:rsidP="00E05C7F">
      <w:pPr>
        <w:jc w:val="both"/>
      </w:pPr>
      <w:r>
        <w:t xml:space="preserve">        4.8. Заказчик назначает своего представителя на объекте, который совместно с </w:t>
      </w:r>
      <w:proofErr w:type="gramStart"/>
      <w:r>
        <w:t>Подрядчиком  осуществляет</w:t>
      </w:r>
      <w:proofErr w:type="gramEnd"/>
      <w:r>
        <w:t xml:space="preserve">  приемку  по  акту  выполненных  работ, технический надзор и контроль над их выполнением и качеством, а также производит проверку соответствия  используемых Подрядчиком  материалов  и  оборудования  условиям  настоящего договора и проектно-сметной документации.</w:t>
      </w:r>
    </w:p>
    <w:p w:rsidR="00E05C7F" w:rsidRDefault="00E05C7F" w:rsidP="00E05C7F">
      <w:pPr>
        <w:jc w:val="both"/>
      </w:pPr>
      <w:r>
        <w:t xml:space="preserve">      4.9. Подрядчик ежедневно ведет журнал производства работ, в котором отражает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E05C7F" w:rsidRDefault="00E05C7F" w:rsidP="00E05C7F">
      <w:pPr>
        <w:jc w:val="both"/>
      </w:pPr>
      <w:r>
        <w:t xml:space="preserve">       4.10. Ежемесячно Заказчик проверяет и своей подписью подтверждает записи в журнале. Если он не удовлетворен ходом и качеством работ или записями Подрядчика, то излагает свое мнение в журнале.</w:t>
      </w:r>
    </w:p>
    <w:p w:rsidR="00E05C7F" w:rsidRDefault="00E05C7F" w:rsidP="00E05C7F">
      <w:pPr>
        <w:jc w:val="both"/>
      </w:pPr>
      <w:r>
        <w:t xml:space="preserve">        4.11. В случае если Заказчиком будут обнаружены некачественно выполненные работы, то Подрядчик своими силами и без увеличения стоимости работ обязан в согласованный срок переделать эти работы для обеспечения их надлежащего качества.</w:t>
      </w:r>
    </w:p>
    <w:p w:rsidR="00E05C7F" w:rsidRDefault="00E05C7F" w:rsidP="00E05C7F">
      <w:pPr>
        <w:jc w:val="both"/>
      </w:pPr>
      <w:r>
        <w:t xml:space="preserve">       4.12. Подрядчик по окончании монтажа проводит гидравлические испытания объекта и сдает результаты Подрядчику.  </w:t>
      </w:r>
    </w:p>
    <w:p w:rsidR="00E05C7F" w:rsidRDefault="00E05C7F" w:rsidP="00E05C7F">
      <w:pPr>
        <w:jc w:val="both"/>
      </w:pPr>
      <w:r>
        <w:t xml:space="preserve">        4.13. Заказчик по согласованию с подрядчиком в ходе исполнения договора вправе изменить предусмотренный контрактом объем работ при изменении потребности в работах, на выполнение которых заключен договор, или при выявлении потребности в дополнительном объеме работ, не предусмотренных договором, но связанных с работами, предусмотренными договором. При </w:t>
      </w:r>
      <w:proofErr w:type="gramStart"/>
      <w:r>
        <w:t>выполнении  дополнительного</w:t>
      </w:r>
      <w:proofErr w:type="gramEnd"/>
      <w:r>
        <w:t xml:space="preserve"> объема таких работ заказчик по согласованию с подрядчиком вправе изменить первоначальную цену договора пропорционально объему таких работ. При внесении соответствующих изменений в договор, в связи с сокращением потребности в выполнении таких работ, заказчик обязан изменить цену договора указанным образом.</w:t>
      </w:r>
    </w:p>
    <w:p w:rsidR="00E05C7F" w:rsidRDefault="00E05C7F" w:rsidP="00E05C7F">
      <w:pPr>
        <w:jc w:val="both"/>
      </w:pPr>
    </w:p>
    <w:p w:rsidR="00E05C7F" w:rsidRDefault="00E05C7F" w:rsidP="00E05C7F">
      <w:pPr>
        <w:jc w:val="center"/>
      </w:pPr>
      <w:r>
        <w:t>5. Порядок сдачи - приемки работ.</w:t>
      </w:r>
    </w:p>
    <w:p w:rsidR="00E05C7F" w:rsidRDefault="00E05C7F" w:rsidP="00E05C7F">
      <w:pPr>
        <w:jc w:val="both"/>
      </w:pPr>
      <w:r>
        <w:t>5.1. Подрядчик направляет сообщение Заказчику о готовности к сдаче результата выполненных по настоящему договору работ, за 1 день до приемки работ.</w:t>
      </w:r>
    </w:p>
    <w:p w:rsidR="00E05C7F" w:rsidRDefault="00E05C7F" w:rsidP="00E05C7F">
      <w:pPr>
        <w:jc w:val="both"/>
      </w:pPr>
      <w:r>
        <w:lastRenderedPageBreak/>
        <w:t>5.2. Подрядчик передает Заказчику за 3 дня до начала приемки результата выполненных им работ полностью, два экземпляра исполнительной документации.</w:t>
      </w:r>
    </w:p>
    <w:p w:rsidR="00E05C7F" w:rsidRDefault="00E05C7F" w:rsidP="00E05C7F">
      <w:pPr>
        <w:jc w:val="both"/>
      </w:pPr>
      <w:r>
        <w:t>5.3. Подрядчик организует и осуществляет приемку результата работ за свой счет.</w:t>
      </w:r>
    </w:p>
    <w:p w:rsidR="00E05C7F" w:rsidRDefault="00E05C7F" w:rsidP="00E05C7F">
      <w:pPr>
        <w:jc w:val="both"/>
      </w:pPr>
      <w:r>
        <w:t xml:space="preserve">5.4. После завершения Подрядчиком работ представителями сторон производится сдача-приемка выполненных работ. Подрядчик готовит и направляет Заказчику дефектный акт, смету, Акт о приемке </w:t>
      </w:r>
      <w:proofErr w:type="gramStart"/>
      <w:r>
        <w:t>выполненных  работ</w:t>
      </w:r>
      <w:proofErr w:type="gramEnd"/>
      <w:r>
        <w:t xml:space="preserve"> (Форма № КС-2), а также Справку о стоимости выполненных работ и затрат (Форма № КС-3).</w:t>
      </w:r>
    </w:p>
    <w:p w:rsidR="00E05C7F" w:rsidRDefault="00E05C7F" w:rsidP="00E05C7F">
      <w:pPr>
        <w:jc w:val="both"/>
      </w:pPr>
      <w:r>
        <w:t xml:space="preserve">5.5. В случаях, когда это позволяет технологический процесс, сдача-приемка выполненных работ осуществляется поэтапно с подписанием обеими сторонами поэтапных актов ввода в эксплуатацию. </w:t>
      </w:r>
    </w:p>
    <w:p w:rsidR="00E05C7F" w:rsidRDefault="00E05C7F" w:rsidP="00E05C7F">
      <w:pPr>
        <w:jc w:val="both"/>
      </w:pPr>
      <w:r>
        <w:t xml:space="preserve">5.6. В случаях выполнения Подрядчиком работы с недостатками и </w:t>
      </w:r>
      <w:proofErr w:type="spellStart"/>
      <w:r>
        <w:t>неподписания</w:t>
      </w:r>
      <w:proofErr w:type="spellEnd"/>
      <w:r>
        <w:t xml:space="preserve"> Заказчиком Акта сдачи-приемки работ Заказчик в течение пяти дней предоставляет Подрядчику письменный мотивированный отказ. На основании мотивированного отказа сторонами оформляется Протокол с указанием сроков устранения выявленных недостатков. После безвозмездного устранения Подрядчиком выявленных недостатков сдача-приемка работ производится Сторонами в установленном порядке.</w:t>
      </w:r>
    </w:p>
    <w:p w:rsidR="00E05C7F" w:rsidRDefault="00E05C7F" w:rsidP="00E05C7F">
      <w:pPr>
        <w:jc w:val="both"/>
      </w:pPr>
      <w:r>
        <w:t xml:space="preserve">              5.7. </w:t>
      </w:r>
      <w:proofErr w:type="gramStart"/>
      <w:r>
        <w:t>Заказчик,  принявший</w:t>
      </w:r>
      <w:proofErr w:type="gramEnd"/>
      <w:r>
        <w:t xml:space="preserve">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E05C7F" w:rsidRDefault="00E05C7F" w:rsidP="00E05C7F">
      <w:pPr>
        <w:jc w:val="both"/>
      </w:pPr>
    </w:p>
    <w:p w:rsidR="00E05C7F" w:rsidRDefault="00E05C7F" w:rsidP="00E05C7F">
      <w:pPr>
        <w:jc w:val="center"/>
      </w:pPr>
      <w:r>
        <w:t>6. Ответственность сторон.</w:t>
      </w:r>
    </w:p>
    <w:p w:rsidR="00E05C7F" w:rsidRDefault="00E05C7F" w:rsidP="00E05C7F">
      <w:pPr>
        <w:jc w:val="both"/>
      </w:pPr>
      <w:r>
        <w:t>6.1. В случае неисполнения или ненадлежащего исполнения сторонами своих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и положениями настоящего договора.</w:t>
      </w:r>
    </w:p>
    <w:p w:rsidR="00E05C7F" w:rsidRDefault="00E05C7F" w:rsidP="00E05C7F">
      <w:pPr>
        <w:jc w:val="both"/>
      </w:pPr>
      <w:r>
        <w:t>6.2. В случае просрочки исполнения Подрядчиком обязательств по выполнению работ, предусмотренных настоящим договором, Заказчик вправе потребовать уплату неустойки в размере одной сотой действующей на день уплаты неустойки ставки рефинансирования Центрального банка Российской Федерации за каждый день просрочки исполнения обязательства, начиная со дня следующего после дня истечения установленного Заданием срока выполнения работ.</w:t>
      </w:r>
    </w:p>
    <w:p w:rsidR="00E05C7F" w:rsidRDefault="00E05C7F" w:rsidP="00E05C7F">
      <w:pPr>
        <w:jc w:val="both"/>
      </w:pPr>
      <w:r>
        <w:t>6.3. Убытки Заказчика, вызванные неисполнением или ненадлежащим исполнением Подрядчиком своих обязательств, предусмотренных настоящим договором, подлежат оплате в полной сумме сверх неустойки.</w:t>
      </w:r>
    </w:p>
    <w:p w:rsidR="00E05C7F" w:rsidRDefault="00E05C7F" w:rsidP="00E05C7F">
      <w:pPr>
        <w:jc w:val="both"/>
      </w:pPr>
      <w:r>
        <w:t xml:space="preserve">              6.4. Уплата неустойки не освобождает стороны от исполнения обязательств, предусмотренных настоящим договором.</w:t>
      </w:r>
    </w:p>
    <w:p w:rsidR="00E05C7F" w:rsidRDefault="00E05C7F" w:rsidP="00E05C7F">
      <w:pPr>
        <w:jc w:val="both"/>
      </w:pPr>
      <w:r>
        <w:t xml:space="preserve">              6.5. В   </w:t>
      </w:r>
      <w:proofErr w:type="gramStart"/>
      <w:r>
        <w:t xml:space="preserve">случае,   </w:t>
      </w:r>
      <w:proofErr w:type="gramEnd"/>
      <w:r>
        <w:t>когда   работа   выполнена   Подрядчиком    с отступлениями от  настоящего договора подряда,  ухудшившими результат работы, или  с  иными  недостатками,  которые  делают  его  не  пригодным  для обычного использования,  Заказчик вправе по своему выбору потребовать от Подрядчика:</w:t>
      </w:r>
    </w:p>
    <w:p w:rsidR="00E05C7F" w:rsidRDefault="00E05C7F" w:rsidP="00E05C7F">
      <w:pPr>
        <w:jc w:val="both"/>
      </w:pPr>
      <w:r>
        <w:t xml:space="preserve">            - безвозмездного устранения недостатков в разумный срок;</w:t>
      </w:r>
    </w:p>
    <w:p w:rsidR="00E05C7F" w:rsidRDefault="00E05C7F" w:rsidP="00E05C7F">
      <w:pPr>
        <w:jc w:val="both"/>
      </w:pPr>
      <w:r>
        <w:t xml:space="preserve">            - соразмерного уменьшения установленной за работу цены.</w:t>
      </w:r>
    </w:p>
    <w:p w:rsidR="00E05C7F" w:rsidRDefault="00E05C7F" w:rsidP="00E05C7F">
      <w:pPr>
        <w:jc w:val="both"/>
      </w:pPr>
      <w:r>
        <w:t xml:space="preserve">            - </w:t>
      </w:r>
      <w:proofErr w:type="gramStart"/>
      <w:r>
        <w:t>поручить  исправление</w:t>
      </w:r>
      <w:proofErr w:type="gramEnd"/>
      <w:r>
        <w:t xml:space="preserve"> работ другому лицу за счет Подрядчика</w:t>
      </w:r>
    </w:p>
    <w:p w:rsidR="00E05C7F" w:rsidRDefault="00E05C7F" w:rsidP="00E05C7F">
      <w:pPr>
        <w:jc w:val="both"/>
      </w:pPr>
      <w:r>
        <w:t xml:space="preserve">           6.6. Отстранение   Подрядчика   </w:t>
      </w:r>
      <w:proofErr w:type="gramStart"/>
      <w:r>
        <w:t>от  работ</w:t>
      </w:r>
      <w:proofErr w:type="gramEnd"/>
      <w:r>
        <w:t xml:space="preserve">  по  настоящему  договору    за    определенные     недостатки    не освобождает  его  от ответственности, если Заказчик докажет, что такие недостатки возникли вследствие  действий или бездействия Подрядчика. </w:t>
      </w:r>
    </w:p>
    <w:p w:rsidR="00E05C7F" w:rsidRDefault="00E05C7F" w:rsidP="00E05C7F">
      <w:pPr>
        <w:jc w:val="both"/>
      </w:pPr>
      <w:r>
        <w:t xml:space="preserve">           6.7. </w:t>
      </w:r>
      <w:proofErr w:type="gramStart"/>
      <w:r>
        <w:t xml:space="preserve">Ущерб,   </w:t>
      </w:r>
      <w:proofErr w:type="gramEnd"/>
      <w:r>
        <w:t xml:space="preserve"> нанесенный     третьему   лицу   в   результате   строительства,   ремонта    объекта    по    вине   Подрядчика   или   Заказчика,   компенсируется     виновной    стороной.  </w:t>
      </w:r>
      <w:proofErr w:type="gramStart"/>
      <w:r>
        <w:t xml:space="preserve">Ущерб,   </w:t>
      </w:r>
      <w:proofErr w:type="gramEnd"/>
      <w:r>
        <w:t xml:space="preserve"> нанесенный   этому    лицу   по  непредвиденным  причинам, возмещается сторонами на паритетных началах.</w:t>
      </w:r>
    </w:p>
    <w:p w:rsidR="00E05C7F" w:rsidRDefault="00E05C7F" w:rsidP="00E05C7F">
      <w:pPr>
        <w:jc w:val="both"/>
      </w:pPr>
      <w:r>
        <w:t xml:space="preserve">          6.8. Любая договоренность между сторонами, влекущая за собой новые </w:t>
      </w:r>
      <w:proofErr w:type="gramStart"/>
      <w:r>
        <w:t>обстоятельства,  не</w:t>
      </w:r>
      <w:proofErr w:type="gramEnd"/>
      <w:r>
        <w:t xml:space="preserve"> предусмотренные  настоящим  договором,  считается  действительной, </w:t>
      </w:r>
      <w:r>
        <w:lastRenderedPageBreak/>
        <w:t>если она подтверждена сторонами в письменной форме в виде дополнительного соглашения.</w:t>
      </w:r>
    </w:p>
    <w:p w:rsidR="00E05C7F" w:rsidRDefault="00E05C7F" w:rsidP="00E05C7F">
      <w:pPr>
        <w:jc w:val="both"/>
      </w:pPr>
    </w:p>
    <w:p w:rsidR="00E05C7F" w:rsidRDefault="00E05C7F" w:rsidP="00E05C7F">
      <w:pPr>
        <w:jc w:val="center"/>
      </w:pPr>
      <w:r>
        <w:t>7. Условия прекращения договорных отношений.</w:t>
      </w:r>
    </w:p>
    <w:p w:rsidR="00E05C7F" w:rsidRDefault="00E05C7F" w:rsidP="00E05C7F">
      <w:pPr>
        <w:jc w:val="both"/>
      </w:pPr>
      <w:r>
        <w:t xml:space="preserve">          7.1. Заказчик вправе расторгнуть договор в случаях:</w:t>
      </w:r>
    </w:p>
    <w:p w:rsidR="00E05C7F" w:rsidRDefault="00E05C7F" w:rsidP="00E05C7F">
      <w:pPr>
        <w:jc w:val="both"/>
      </w:pPr>
      <w:r>
        <w:t xml:space="preserve">          - задержки Подрядчиком начала работ определяемого Дефектным Актом более чем на 5 календарных дней;</w:t>
      </w:r>
    </w:p>
    <w:p w:rsidR="00E05C7F" w:rsidRDefault="00E05C7F" w:rsidP="00E05C7F">
      <w:pPr>
        <w:jc w:val="both"/>
      </w:pPr>
      <w:r>
        <w:t xml:space="preserve">          - </w:t>
      </w:r>
      <w:proofErr w:type="gramStart"/>
      <w:r>
        <w:t>систематического  нарушения</w:t>
      </w:r>
      <w:proofErr w:type="gramEnd"/>
      <w:r>
        <w:t xml:space="preserve">  Подрядчиком  сроков  выполнения  работ,  влекущего  увеличение  срока окончания работ согласно Задания более чем на 5 календарных дней;</w:t>
      </w:r>
    </w:p>
    <w:p w:rsidR="00E05C7F" w:rsidRDefault="00E05C7F" w:rsidP="00E05C7F">
      <w:pPr>
        <w:jc w:val="both"/>
      </w:pPr>
      <w:r>
        <w:t xml:space="preserve">          - систематического несоблюдения Подрядчиком требований по качеству работ;</w:t>
      </w:r>
    </w:p>
    <w:p w:rsidR="00E05C7F" w:rsidRDefault="00E05C7F" w:rsidP="00E05C7F">
      <w:pPr>
        <w:jc w:val="both"/>
      </w:pPr>
      <w:r>
        <w:t xml:space="preserve">           - </w:t>
      </w:r>
      <w:proofErr w:type="gramStart"/>
      <w:r>
        <w:t>если  отступления</w:t>
      </w:r>
      <w:proofErr w:type="gramEnd"/>
      <w:r>
        <w:t xml:space="preserve">  в  работе  от  условий  договора  или  иные  недостатки  результата  работы  не  были устранены либо являются существенными и неустранимыми;</w:t>
      </w:r>
    </w:p>
    <w:p w:rsidR="00E05C7F" w:rsidRDefault="00E05C7F" w:rsidP="00E05C7F">
      <w:pPr>
        <w:jc w:val="both"/>
      </w:pPr>
      <w:r>
        <w:t xml:space="preserve">           - </w:t>
      </w:r>
      <w:proofErr w:type="gramStart"/>
      <w:r>
        <w:t>аннулирования  лицензий</w:t>
      </w:r>
      <w:proofErr w:type="gramEnd"/>
      <w:r>
        <w:t xml:space="preserve">  на  строительную  деятельность,  других  актов  государственных  органов   в рамках действующего законодательства, лишающих Подрядчика права на производство работ.</w:t>
      </w:r>
    </w:p>
    <w:p w:rsidR="00E05C7F" w:rsidRDefault="00E05C7F" w:rsidP="00E05C7F">
      <w:pPr>
        <w:jc w:val="both"/>
      </w:pPr>
      <w:r>
        <w:t xml:space="preserve">        7.2. Подрядчик вправе расторгнуть договор в случаях:</w:t>
      </w:r>
    </w:p>
    <w:p w:rsidR="00E05C7F" w:rsidRDefault="00E05C7F" w:rsidP="00E05C7F">
      <w:pPr>
        <w:jc w:val="both"/>
      </w:pPr>
      <w:r>
        <w:t xml:space="preserve">              - финансовой несостоятельности Заказчика, или систематической задержки им расчетов </w:t>
      </w:r>
      <w:proofErr w:type="gramStart"/>
      <w:r>
        <w:t>за  выполненные</w:t>
      </w:r>
      <w:proofErr w:type="gramEnd"/>
      <w:r>
        <w:t xml:space="preserve">  работы, или задержки их более чем на 10 дней;</w:t>
      </w:r>
    </w:p>
    <w:p w:rsidR="00E05C7F" w:rsidRDefault="00E05C7F" w:rsidP="00E05C7F">
      <w:pPr>
        <w:jc w:val="both"/>
      </w:pPr>
      <w:r>
        <w:t xml:space="preserve">             - остановки   Заказчиком   выполнения   работ   по   </w:t>
      </w:r>
      <w:proofErr w:type="gramStart"/>
      <w:r>
        <w:t xml:space="preserve">причинам,   </w:t>
      </w:r>
      <w:proofErr w:type="gramEnd"/>
      <w:r>
        <w:t>не   зависящим  от  Подрядчика,  на  срок, превышающий 15 дней;</w:t>
      </w:r>
    </w:p>
    <w:p w:rsidR="00E05C7F" w:rsidRDefault="00E05C7F" w:rsidP="00E05C7F">
      <w:pPr>
        <w:jc w:val="both"/>
      </w:pPr>
      <w:r>
        <w:t xml:space="preserve">            - существенного </w:t>
      </w:r>
      <w:proofErr w:type="gramStart"/>
      <w:r>
        <w:t>возрастания  стоимости</w:t>
      </w:r>
      <w:proofErr w:type="gramEnd"/>
      <w:r>
        <w:t xml:space="preserve">  материалов  и  оборудования,  которое нельзя было предусмотреть  при заключении договора, и отказа Заказчика в связи  с этим  увеличить установленную в договоре цену.</w:t>
      </w:r>
    </w:p>
    <w:p w:rsidR="00E05C7F" w:rsidRDefault="00E05C7F" w:rsidP="00E05C7F">
      <w:pPr>
        <w:jc w:val="both"/>
      </w:pPr>
    </w:p>
    <w:p w:rsidR="00E05C7F" w:rsidRDefault="00E05C7F" w:rsidP="00E05C7F">
      <w:pPr>
        <w:jc w:val="center"/>
      </w:pPr>
      <w:r>
        <w:t>8. Порядок прекращения договорных отношений.</w:t>
      </w:r>
    </w:p>
    <w:p w:rsidR="00E05C7F" w:rsidRDefault="00E05C7F" w:rsidP="00E05C7F">
      <w:pPr>
        <w:jc w:val="both"/>
      </w:pPr>
      <w:r>
        <w:t xml:space="preserve">          8.1. </w:t>
      </w:r>
      <w:proofErr w:type="gramStart"/>
      <w:r>
        <w:t>При  расторжении</w:t>
      </w:r>
      <w:proofErr w:type="gramEnd"/>
      <w:r>
        <w:t xml:space="preserve">  Заказчиком  настоящего  договора  по  причинам,  изложенным в п. 7.1,   Подрядчик  обязан  возместить стоимость причиненных убытков.</w:t>
      </w:r>
    </w:p>
    <w:p w:rsidR="00E05C7F" w:rsidRDefault="00E05C7F" w:rsidP="00E05C7F">
      <w:pPr>
        <w:jc w:val="both"/>
      </w:pPr>
      <w:r>
        <w:t xml:space="preserve">          8.2. </w:t>
      </w:r>
      <w:proofErr w:type="gramStart"/>
      <w:r>
        <w:t>При  расторжении</w:t>
      </w:r>
      <w:proofErr w:type="gramEnd"/>
      <w:r>
        <w:t xml:space="preserve">   договора   до  приемки  Заказчиком результата работы, выполненной Подрядчиком, Заказчик   вправе   требовать   передачи   ему   результата   незавершенной   работы   с компенсацией   Подрядчику произведенных затрат.</w:t>
      </w:r>
    </w:p>
    <w:p w:rsidR="00E05C7F" w:rsidRDefault="00E05C7F" w:rsidP="00E05C7F">
      <w:pPr>
        <w:jc w:val="both"/>
      </w:pPr>
      <w:r>
        <w:t xml:space="preserve">    8.3. Договорные отношения прекращаются по завершении гарантийного срока для данного </w:t>
      </w:r>
      <w:proofErr w:type="gramStart"/>
      <w:r>
        <w:t>объекта  строительства</w:t>
      </w:r>
      <w:proofErr w:type="gramEnd"/>
      <w:r>
        <w:t xml:space="preserve">,  заявленного  п. 9,  с  учетом всех его продлений. </w:t>
      </w:r>
    </w:p>
    <w:p w:rsidR="00E05C7F" w:rsidRDefault="00E05C7F" w:rsidP="00E05C7F">
      <w:pPr>
        <w:jc w:val="both"/>
      </w:pPr>
      <w:r>
        <w:t xml:space="preserve">         8.4. В случаях расторжения настоящего договора, Подрядчик обязан в течение трех рабочих дней возвратить на расчетный счет Заказчика полученный аванс и уплатить Заказчику неустойку (проценты) за пользование чужими денежными средствами в размере учетной ставки банковского процента на день исполнения денежного обязательства.</w:t>
      </w:r>
    </w:p>
    <w:p w:rsidR="00E05C7F" w:rsidRDefault="00E05C7F" w:rsidP="00E05C7F">
      <w:pPr>
        <w:jc w:val="both"/>
      </w:pPr>
      <w:r>
        <w:t xml:space="preserve">         8.5. Договор считается расторгнутым только при условии урегулирования сторонами материальных и финансовых претензий по выполненным до момента расторжения контракта обязательствам.</w:t>
      </w:r>
    </w:p>
    <w:p w:rsidR="00E05C7F" w:rsidRDefault="00E05C7F" w:rsidP="00E05C7F">
      <w:pPr>
        <w:jc w:val="both"/>
      </w:pPr>
      <w:r>
        <w:t xml:space="preserve">         8.6. Расторжение договора оформляется письменным соглашением сторон или вынесенным в установленном порядке решением судебного органа.</w:t>
      </w:r>
    </w:p>
    <w:p w:rsidR="00E05C7F" w:rsidRDefault="00E05C7F" w:rsidP="00E05C7F">
      <w:pPr>
        <w:jc w:val="both"/>
      </w:pPr>
    </w:p>
    <w:p w:rsidR="00E05C7F" w:rsidRDefault="00E05C7F" w:rsidP="00E05C7F">
      <w:pPr>
        <w:jc w:val="center"/>
      </w:pPr>
      <w:r>
        <w:t>9. Гарантии.</w:t>
      </w:r>
    </w:p>
    <w:p w:rsidR="00E05C7F" w:rsidRDefault="00E05C7F" w:rsidP="00E05C7F">
      <w:pPr>
        <w:jc w:val="both"/>
      </w:pPr>
      <w:r>
        <w:t xml:space="preserve">           9.1. Подрядчик гарантирует:</w:t>
      </w:r>
    </w:p>
    <w:p w:rsidR="00E05C7F" w:rsidRDefault="00E05C7F" w:rsidP="00E05C7F">
      <w:pPr>
        <w:jc w:val="both"/>
      </w:pPr>
      <w:r>
        <w:t xml:space="preserve">           - </w:t>
      </w:r>
      <w:proofErr w:type="gramStart"/>
      <w:r>
        <w:t>надлежащее  качество</w:t>
      </w:r>
      <w:proofErr w:type="gramEnd"/>
      <w:r>
        <w:t xml:space="preserve">  используемых  материалов,  конструкций,  оборудования и систем, соответствие их проектным    сертификатам,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E05C7F" w:rsidRDefault="00E05C7F" w:rsidP="00E05C7F">
      <w:pPr>
        <w:jc w:val="both"/>
      </w:pPr>
      <w:r>
        <w:t xml:space="preserve">          - качество выполненных всех работ в </w:t>
      </w:r>
      <w:proofErr w:type="gramStart"/>
      <w:r>
        <w:t>соответствии  с</w:t>
      </w:r>
      <w:proofErr w:type="gramEnd"/>
      <w:r>
        <w:t xml:space="preserve"> проектной  документацией  и  действующими  нормами и техническими условиями;</w:t>
      </w:r>
    </w:p>
    <w:p w:rsidR="00E05C7F" w:rsidRDefault="00E05C7F" w:rsidP="00E05C7F">
      <w:pPr>
        <w:jc w:val="both"/>
      </w:pPr>
      <w:r>
        <w:t xml:space="preserve">          - своевременное устранение недостатков и дефектов, выявленных при приемке работ и в период гарантийной эксплуатации объекта;</w:t>
      </w:r>
    </w:p>
    <w:p w:rsidR="00E05C7F" w:rsidRDefault="00E05C7F" w:rsidP="00E05C7F">
      <w:pPr>
        <w:jc w:val="both"/>
      </w:pPr>
      <w:r>
        <w:lastRenderedPageBreak/>
        <w:t xml:space="preserve">          - </w:t>
      </w:r>
      <w:proofErr w:type="gramStart"/>
      <w:r>
        <w:t>бесперебойное  функционирование</w:t>
      </w:r>
      <w:proofErr w:type="gramEnd"/>
      <w:r>
        <w:t xml:space="preserve">   инженерных  систем  и  оборудования  при   нормальной  эксплуатации объекта.</w:t>
      </w:r>
    </w:p>
    <w:p w:rsidR="00E05C7F" w:rsidRDefault="00E05C7F" w:rsidP="00E05C7F">
      <w:pPr>
        <w:jc w:val="both"/>
      </w:pPr>
      <w:r>
        <w:t xml:space="preserve">          9.2. </w:t>
      </w:r>
      <w:proofErr w:type="gramStart"/>
      <w:r>
        <w:t>Гарантийный  срок</w:t>
      </w:r>
      <w:proofErr w:type="gramEnd"/>
      <w:r>
        <w:t xml:space="preserve">  нормальной  эксплуатации   объекта   и   входящих   в   него   инженерных   систем, оборудования, материалов и работ устанавливается 5 (пять) лет с момента подписания сторонами акта о приемке объекта после ремонта.</w:t>
      </w:r>
    </w:p>
    <w:p w:rsidR="00E05C7F" w:rsidRDefault="00E05C7F" w:rsidP="00E05C7F">
      <w:pPr>
        <w:jc w:val="both"/>
      </w:pPr>
      <w:r>
        <w:t xml:space="preserve">         9.3 Если в период гарантийной эксплуатации </w:t>
      </w:r>
      <w:proofErr w:type="gramStart"/>
      <w:r>
        <w:t>объекта  обнаружатся</w:t>
      </w:r>
      <w:proofErr w:type="gramEnd"/>
      <w:r>
        <w:t xml:space="preserve">  дефекты,  препятствующие  нормальной эксплуатации, то Подрядчик обязан их устранить за свой счет в согласованные с Заказчиком сроки. </w:t>
      </w:r>
    </w:p>
    <w:p w:rsidR="00E05C7F" w:rsidRDefault="00E05C7F" w:rsidP="00E05C7F">
      <w:pPr>
        <w:jc w:val="both"/>
      </w:pPr>
      <w:r>
        <w:t xml:space="preserve">         9.4 Если в период гарантийного срока обнаружатся недостатки (дефекты), которые не позволят продолжить </w:t>
      </w:r>
      <w:proofErr w:type="gramStart"/>
      <w:r>
        <w:t>нормальную  эксплуатацию</w:t>
      </w:r>
      <w:proofErr w:type="gramEnd"/>
      <w:r>
        <w:t xml:space="preserve">  объекта  до  их  устранения   составляется   акт.  Для участия   </w:t>
      </w:r>
      <w:proofErr w:type="gramStart"/>
      <w:r>
        <w:t>в  составлении</w:t>
      </w:r>
      <w:proofErr w:type="gramEnd"/>
      <w:r>
        <w:t xml:space="preserve">  акта, фиксирующего     дефекты,      согласования      порядка     и     сроков     их       устранения      Подрядчик     обязан  командировать на объект своего представителя не позднее  чем  3  дней  со  дня  получения  извещения  Заказчика. При </w:t>
      </w:r>
      <w:proofErr w:type="gramStart"/>
      <w:r>
        <w:t>отказе  Подрядчика</w:t>
      </w:r>
      <w:proofErr w:type="gramEnd"/>
      <w:r>
        <w:t xml:space="preserve">     от  составления   или   подписания  акта  обнаружения  дефектов  и  недоделок  для  их  подтверждения Заказчик вправе назначить квалифицированную экспертизу,  которая  составит  соответствующий акт   по   фиксированию   дефектов   и  недоделок  и  их  характер,  что  не  исключает  право  сторон  обратиться  в арбитражный суд по данному вопросу.</w:t>
      </w:r>
    </w:p>
    <w:p w:rsidR="00E05C7F" w:rsidRDefault="00E05C7F" w:rsidP="00E05C7F">
      <w:pPr>
        <w:jc w:val="both"/>
      </w:pPr>
      <w:r>
        <w:t xml:space="preserve">        9.5. Устранение   недостатков   осуществляется   Подрядчиком   собственными   </w:t>
      </w:r>
      <w:proofErr w:type="gramStart"/>
      <w:r>
        <w:t xml:space="preserve">силами,   </w:t>
      </w:r>
      <w:proofErr w:type="gramEnd"/>
      <w:r>
        <w:t xml:space="preserve">за   свой   счет    в десятидневный срок, с момента получения предписания Заказчика. Гарантийный срок в этом случае продлевается </w:t>
      </w:r>
    </w:p>
    <w:p w:rsidR="00E05C7F" w:rsidRDefault="00E05C7F" w:rsidP="00E05C7F">
      <w:pPr>
        <w:jc w:val="both"/>
      </w:pPr>
      <w:r>
        <w:t>соответственно на период устранения дефектов. Если Подрядчиком не приступает к устранению   недостатков в десятидневный срок, то Заказчик вправе устранить их собственными   силами с последующим возмещением ущерба за счет Подрядчика.</w:t>
      </w:r>
    </w:p>
    <w:p w:rsidR="00E05C7F" w:rsidRDefault="00E05C7F" w:rsidP="00E05C7F">
      <w:pPr>
        <w:jc w:val="both"/>
      </w:pPr>
      <w:r>
        <w:t xml:space="preserve">       9.6. Указанные   гарантии   не   распространяются   </w:t>
      </w:r>
      <w:proofErr w:type="gramStart"/>
      <w:r>
        <w:t>на  случаи</w:t>
      </w:r>
      <w:proofErr w:type="gramEnd"/>
      <w:r>
        <w:t xml:space="preserve">   преднамеренного   повреждения   объекта   со  стороны третьих лиц.</w:t>
      </w:r>
    </w:p>
    <w:p w:rsidR="00E05C7F" w:rsidRDefault="00E05C7F" w:rsidP="00E05C7F">
      <w:pPr>
        <w:jc w:val="both"/>
      </w:pPr>
      <w:r>
        <w:t xml:space="preserve">   </w:t>
      </w:r>
    </w:p>
    <w:p w:rsidR="00E05C7F" w:rsidRDefault="00E05C7F" w:rsidP="00E05C7F">
      <w:pPr>
        <w:jc w:val="center"/>
      </w:pPr>
      <w:r>
        <w:t>10. Разрешение споров и арбитраж.</w:t>
      </w:r>
    </w:p>
    <w:p w:rsidR="00E05C7F" w:rsidRDefault="00E05C7F" w:rsidP="00E05C7F">
      <w:pPr>
        <w:jc w:val="both"/>
      </w:pPr>
      <w:r>
        <w:t xml:space="preserve">           10.1 </w:t>
      </w:r>
      <w:proofErr w:type="gramStart"/>
      <w:r>
        <w:t>Спорные  вопросы</w:t>
      </w:r>
      <w:proofErr w:type="gramEnd"/>
      <w:r>
        <w:t>,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становящимися с момента их подписания неотъемлемой частью настоящего договора.</w:t>
      </w:r>
    </w:p>
    <w:p w:rsidR="00E05C7F" w:rsidRDefault="00E05C7F" w:rsidP="00E05C7F">
      <w:pPr>
        <w:jc w:val="both"/>
      </w:pPr>
      <w:r>
        <w:t xml:space="preserve">           10.2 </w:t>
      </w:r>
      <w:proofErr w:type="gramStart"/>
      <w:r>
        <w:t>При  возникновении</w:t>
      </w:r>
      <w:proofErr w:type="gramEnd"/>
      <w:r>
        <w:t xml:space="preserve">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по </w:t>
      </w:r>
      <w:proofErr w:type="gramStart"/>
      <w:r>
        <w:t>проведению  экспертизы</w:t>
      </w:r>
      <w:proofErr w:type="gramEnd"/>
      <w:r>
        <w:t xml:space="preserve">  несет  Подрядчик,  за исключением случаев, когда  экспертизой  установлено  отсутствие нарушении   Подрядчиком  настоящего  договора   или   причинной   связи    между    действиями    Подрядчика   и обнаруженными недостатками.</w:t>
      </w:r>
    </w:p>
    <w:p w:rsidR="00E05C7F" w:rsidRDefault="00E05C7F" w:rsidP="00E05C7F">
      <w:pPr>
        <w:jc w:val="both"/>
      </w:pPr>
      <w:r>
        <w:t xml:space="preserve">          10.3. Если, по мнению одной из сторон, не </w:t>
      </w:r>
      <w:proofErr w:type="gramStart"/>
      <w:r>
        <w:t>имеется  возможности</w:t>
      </w:r>
      <w:proofErr w:type="gramEnd"/>
      <w:r>
        <w:t xml:space="preserve">  разрешить  возникший   между  сторонами  спор в порядке,  описанном  в  </w:t>
      </w:r>
      <w:proofErr w:type="spellStart"/>
      <w:r>
        <w:t>пп</w:t>
      </w:r>
      <w:proofErr w:type="spellEnd"/>
      <w:r>
        <w:t xml:space="preserve">.  </w:t>
      </w:r>
      <w:proofErr w:type="gramStart"/>
      <w:r>
        <w:t>10.1  и</w:t>
      </w:r>
      <w:proofErr w:type="gramEnd"/>
      <w:r>
        <w:t xml:space="preserve">  10.2  настоящего  договора,  то  он  разрешается  арбитражным  судом  в  установленном порядке.</w:t>
      </w:r>
    </w:p>
    <w:p w:rsidR="00E05C7F" w:rsidRDefault="00E05C7F" w:rsidP="00E05C7F">
      <w:pPr>
        <w:jc w:val="center"/>
      </w:pPr>
    </w:p>
    <w:p w:rsidR="00E05C7F" w:rsidRDefault="00E05C7F" w:rsidP="00E05C7F">
      <w:pPr>
        <w:jc w:val="center"/>
      </w:pPr>
      <w:r>
        <w:t>11. Страхование результатов работ.</w:t>
      </w:r>
    </w:p>
    <w:p w:rsidR="00E05C7F" w:rsidRDefault="00E05C7F" w:rsidP="00E05C7F">
      <w:pPr>
        <w:jc w:val="both"/>
      </w:pPr>
      <w:r>
        <w:t xml:space="preserve">        11.1. Договор комплексного страхования строительно-монтажных рисков и ответственности (</w:t>
      </w:r>
      <w:proofErr w:type="gramStart"/>
      <w:r>
        <w:t>в  том</w:t>
      </w:r>
      <w:proofErr w:type="gramEnd"/>
      <w:r>
        <w:t xml:space="preserve">  числе  за причинение  вреда  третьим лицам)   при  проведении  строительных  и  монтажных  работ заключается Подрядчиком в порядке, предусмотренном договором подряда.</w:t>
      </w:r>
    </w:p>
    <w:p w:rsidR="00E05C7F" w:rsidRDefault="00E05C7F" w:rsidP="00E05C7F">
      <w:pPr>
        <w:jc w:val="both"/>
      </w:pPr>
      <w:r>
        <w:t xml:space="preserve">        11.2 Заключение   договора   страхования   не    освобождает    подрядчика    от    обязанности     принять    </w:t>
      </w:r>
      <w:proofErr w:type="gramStart"/>
      <w:r>
        <w:t>все  необходимые</w:t>
      </w:r>
      <w:proofErr w:type="gramEnd"/>
      <w:r>
        <w:t xml:space="preserve"> и возможные меры для предотвращения наступления страхового случая.</w:t>
      </w:r>
    </w:p>
    <w:p w:rsidR="00E05C7F" w:rsidRDefault="00E05C7F" w:rsidP="00E05C7F">
      <w:pPr>
        <w:jc w:val="both"/>
      </w:pPr>
      <w:r>
        <w:t xml:space="preserve">                                                          12.  Срок действия Договора.</w:t>
      </w:r>
    </w:p>
    <w:p w:rsidR="00E05C7F" w:rsidRDefault="00E05C7F" w:rsidP="00E05C7F">
      <w:pPr>
        <w:jc w:val="both"/>
      </w:pPr>
      <w:r>
        <w:t xml:space="preserve">      12.1 Договор вступает в силу с момента подписания его обеими сторонами и действует </w:t>
      </w:r>
      <w:r>
        <w:lastRenderedPageBreak/>
        <w:t>до момента выполнения ими принятых на себя обязательств по настоящему договору либо до его расторжения.</w:t>
      </w:r>
    </w:p>
    <w:p w:rsidR="00E05C7F" w:rsidRDefault="00E05C7F" w:rsidP="00E05C7F">
      <w:pPr>
        <w:jc w:val="center"/>
      </w:pPr>
      <w:r>
        <w:t>13. Обстоятельства непреодолимой силы.</w:t>
      </w:r>
    </w:p>
    <w:p w:rsidR="00E05C7F" w:rsidRDefault="00E05C7F" w:rsidP="00E05C7F">
      <w:pPr>
        <w:jc w:val="both"/>
      </w:pPr>
      <w:r>
        <w:t xml:space="preserve">       13.1. Ни одна из сторон не несет ответственность перед другой</w:t>
      </w:r>
      <w:bookmarkStart w:id="8" w:name="_GoBack"/>
      <w:bookmarkEnd w:id="8"/>
      <w:r>
        <w:t xml:space="preserve">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а также издание актов государственных органов.</w:t>
      </w:r>
    </w:p>
    <w:p w:rsidR="00E05C7F" w:rsidRDefault="00E05C7F" w:rsidP="00E05C7F">
      <w:pPr>
        <w:jc w:val="both"/>
      </w:pPr>
      <w:r>
        <w:t xml:space="preserve">       13.2. Сторона, не исполняющая обязательств по настоящему договору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 любыми средствами связи.</w:t>
      </w:r>
    </w:p>
    <w:p w:rsidR="00E05C7F" w:rsidRDefault="00E05C7F" w:rsidP="00E05C7F">
      <w:pPr>
        <w:jc w:val="both"/>
      </w:pPr>
      <w:r>
        <w:t xml:space="preserve">      13.3. Срок </w:t>
      </w:r>
      <w:proofErr w:type="gramStart"/>
      <w:r>
        <w:t>выполнения  обязательств</w:t>
      </w:r>
      <w:proofErr w:type="gramEnd"/>
      <w:r>
        <w:t xml:space="preserve">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E05C7F" w:rsidRDefault="00E05C7F" w:rsidP="00E05C7F">
      <w:pPr>
        <w:jc w:val="both"/>
      </w:pPr>
      <w:r>
        <w:t xml:space="preserve">      13.4. </w:t>
      </w:r>
      <w:proofErr w:type="gramStart"/>
      <w:r>
        <w:t>Если  обстоятельства</w:t>
      </w:r>
      <w:proofErr w:type="gramEnd"/>
      <w:r>
        <w:t xml:space="preserve">  непреодолимой  силы  или  их  последствия  будут  длиться более одного месяца, то Подрядчик и Заказчик должны обсудить,  какие  меры  надо  принять  для продолжения или прекращения  капитального ремонта.</w:t>
      </w:r>
    </w:p>
    <w:p w:rsidR="00E05C7F" w:rsidRDefault="00E05C7F" w:rsidP="00E05C7F">
      <w:pPr>
        <w:jc w:val="both"/>
      </w:pPr>
    </w:p>
    <w:p w:rsidR="00E05C7F" w:rsidRDefault="00E05C7F" w:rsidP="00E05C7F">
      <w:pPr>
        <w:jc w:val="center"/>
      </w:pPr>
      <w:r>
        <w:t>14.  Прочие условия.</w:t>
      </w:r>
    </w:p>
    <w:p w:rsidR="00E05C7F" w:rsidRDefault="00E05C7F" w:rsidP="00E05C7F">
      <w:pPr>
        <w:jc w:val="both"/>
      </w:pPr>
      <w:r>
        <w:t xml:space="preserve">            14.1. Настоящий договор составлен в 2-х экземплярах, по одному для каждой из сторон. Каждый экземпляр договора идентичен и имеет одинаковую юридическую силу.</w:t>
      </w:r>
    </w:p>
    <w:p w:rsidR="00E05C7F" w:rsidRDefault="00E05C7F" w:rsidP="00E05C7F">
      <w:pPr>
        <w:jc w:val="both"/>
      </w:pPr>
      <w:r>
        <w:t xml:space="preserve">           14.2. При изменении юридического адреса, банковских реквизитов и формы собственности Подрядчик в двухнедельный срок обязан письменно известить об этом заказчика. </w:t>
      </w:r>
    </w:p>
    <w:p w:rsidR="00E05C7F" w:rsidRDefault="00E05C7F" w:rsidP="00E05C7F">
      <w:pPr>
        <w:jc w:val="both"/>
      </w:pPr>
      <w:r>
        <w:t xml:space="preserve">           14.3. Стороны   обязуются   не   разглашать, </w:t>
      </w:r>
      <w:proofErr w:type="gramStart"/>
      <w:r>
        <w:t>не  передавать</w:t>
      </w:r>
      <w:proofErr w:type="gramEnd"/>
      <w:r>
        <w:t xml:space="preserve">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w:t>
      </w:r>
    </w:p>
    <w:p w:rsidR="00E05C7F" w:rsidRDefault="00E05C7F" w:rsidP="00E05C7F">
      <w:pPr>
        <w:jc w:val="both"/>
      </w:pPr>
      <w:r>
        <w:t xml:space="preserve">           14.4. При выполнении настоящего договора стороны руководствуются законодательными и </w:t>
      </w:r>
      <w:proofErr w:type="gramStart"/>
      <w:r>
        <w:t>нормативными  актами</w:t>
      </w:r>
      <w:proofErr w:type="gramEnd"/>
      <w:r>
        <w:t xml:space="preserve"> Российской Федерации.</w:t>
      </w:r>
    </w:p>
    <w:p w:rsidR="00E05C7F" w:rsidRDefault="00E05C7F" w:rsidP="00E05C7F">
      <w:pPr>
        <w:jc w:val="both"/>
      </w:pPr>
    </w:p>
    <w:p w:rsidR="00E05C7F" w:rsidRDefault="00E05C7F" w:rsidP="00E05C7F">
      <w:pPr>
        <w:jc w:val="both"/>
      </w:pPr>
    </w:p>
    <w:p w:rsidR="00E05C7F" w:rsidRDefault="00E05C7F" w:rsidP="00E05C7F">
      <w:pPr>
        <w:jc w:val="both"/>
      </w:pPr>
      <w:r>
        <w:t>15. Юридические адреса и банковские реквизиты сторон.</w:t>
      </w:r>
    </w:p>
    <w:p w:rsidR="00E05C7F" w:rsidRDefault="00E05C7F" w:rsidP="00E05C7F">
      <w:pPr>
        <w:jc w:val="both"/>
      </w:pPr>
    </w:p>
    <w:p w:rsidR="00E05C7F" w:rsidRDefault="00E05C7F" w:rsidP="00E05C7F">
      <w:pPr>
        <w:jc w:val="both"/>
      </w:pPr>
      <w:proofErr w:type="gramStart"/>
      <w:r>
        <w:t>ЗАКАЗЧИК:</w:t>
      </w:r>
      <w:r>
        <w:tab/>
      </w:r>
      <w:proofErr w:type="gramEnd"/>
      <w:r>
        <w:t xml:space="preserve">Подрядчик: </w:t>
      </w:r>
    </w:p>
    <w:p w:rsidR="00900998" w:rsidRPr="00DE047A" w:rsidRDefault="00900998" w:rsidP="00900998">
      <w:pPr>
        <w:pStyle w:val="ConsNormal"/>
        <w:widowControl/>
        <w:ind w:right="-710" w:firstLine="567"/>
        <w:jc w:val="right"/>
        <w:rPr>
          <w:rFonts w:ascii="Times New Roman" w:hAnsi="Times New Roman"/>
          <w:sz w:val="22"/>
          <w:szCs w:val="22"/>
        </w:rPr>
      </w:pPr>
    </w:p>
    <w:sectPr w:rsidR="00900998" w:rsidRPr="00DE04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roid Sans Fallback">
    <w:altName w:val="MS Mincho"/>
    <w:charset w:val="80"/>
    <w:family w:val="auto"/>
    <w:pitch w:val="variable"/>
  </w:font>
  <w:font w:name="Lohit Hindi">
    <w:altName w:val="MS Mincho"/>
    <w:charset w:val="80"/>
    <w:family w:val="auto"/>
    <w:pitch w:val="variable"/>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4"/>
      <w:numFmt w:val="decimal"/>
      <w:suff w:val="nothing"/>
      <w:lvlText w:val="%1."/>
      <w:lvlJc w:val="left"/>
      <w:pPr>
        <w:tabs>
          <w:tab w:val="num" w:pos="0"/>
        </w:tabs>
      </w:pPr>
      <w:rPr>
        <w:rFonts w:ascii="Times New Roman" w:hAnsi="Times New Roman"/>
        <w:b/>
        <w:i w:val="0"/>
      </w:rPr>
    </w:lvl>
    <w:lvl w:ilvl="1">
      <w:start w:val="1"/>
      <w:numFmt w:val="decimal"/>
      <w:lvlText w:val="%1.%2."/>
      <w:lvlJc w:val="left"/>
      <w:pPr>
        <w:tabs>
          <w:tab w:val="num" w:pos="957"/>
        </w:tabs>
      </w:pPr>
      <w:rPr>
        <w:rFonts w:ascii="Times New Roman" w:hAnsi="Times New Roman"/>
        <w:b w:val="0"/>
        <w:i w:val="0"/>
        <w:color w:val="auto"/>
        <w:spacing w:val="0"/>
        <w:position w:val="0"/>
        <w:sz w:val="26"/>
        <w:vertAlign w:val="baseline"/>
      </w:rPr>
    </w:lvl>
    <w:lvl w:ilvl="2">
      <w:start w:val="1"/>
      <w:numFmt w:val="decimal"/>
      <w:lvlText w:val="%1.%2.%3"/>
      <w:lvlJc w:val="left"/>
      <w:pPr>
        <w:tabs>
          <w:tab w:val="num" w:pos="472"/>
        </w:tabs>
      </w:pPr>
    </w:lvl>
    <w:lvl w:ilvl="3">
      <w:start w:val="1"/>
      <w:numFmt w:val="decimal"/>
      <w:lvlText w:val="%1.%2.%3.%4"/>
      <w:lvlJc w:val="left"/>
      <w:pPr>
        <w:tabs>
          <w:tab w:val="num" w:pos="616"/>
        </w:tabs>
      </w:pPr>
    </w:lvl>
    <w:lvl w:ilvl="4">
      <w:start w:val="1"/>
      <w:numFmt w:val="decimal"/>
      <w:lvlText w:val="%1.%2.%3.%4.%5"/>
      <w:lvlJc w:val="left"/>
      <w:pPr>
        <w:tabs>
          <w:tab w:val="num" w:pos="760"/>
        </w:tabs>
      </w:pPr>
    </w:lvl>
    <w:lvl w:ilvl="5">
      <w:start w:val="1"/>
      <w:numFmt w:val="decimal"/>
      <w:lvlText w:val="%1.%2.%3.%4.%5.%6"/>
      <w:lvlJc w:val="left"/>
      <w:pPr>
        <w:tabs>
          <w:tab w:val="num" w:pos="904"/>
        </w:tabs>
      </w:pPr>
    </w:lvl>
    <w:lvl w:ilvl="6">
      <w:start w:val="1"/>
      <w:numFmt w:val="decimal"/>
      <w:lvlText w:val="%1.%2.%3.%4.%5.%6.%7"/>
      <w:lvlJc w:val="left"/>
      <w:pPr>
        <w:tabs>
          <w:tab w:val="num" w:pos="1048"/>
        </w:tabs>
      </w:pPr>
    </w:lvl>
    <w:lvl w:ilvl="7">
      <w:start w:val="1"/>
      <w:numFmt w:val="decimal"/>
      <w:lvlText w:val="%1.%2.%3.%4.%5.%6.%7.%8"/>
      <w:lvlJc w:val="left"/>
      <w:pPr>
        <w:tabs>
          <w:tab w:val="num" w:pos="1192"/>
        </w:tabs>
      </w:pPr>
    </w:lvl>
    <w:lvl w:ilvl="8">
      <w:start w:val="1"/>
      <w:numFmt w:val="decimal"/>
      <w:lvlText w:val="%1.%2.%3.%4.%5.%6.%7.%8.%9"/>
      <w:lvlJc w:val="left"/>
      <w:pPr>
        <w:tabs>
          <w:tab w:val="num" w:pos="1336"/>
        </w:tabs>
      </w:pPr>
    </w:lvl>
  </w:abstractNum>
  <w:abstractNum w:abstractNumId="1">
    <w:nsid w:val="2C630665"/>
    <w:multiLevelType w:val="hybridMultilevel"/>
    <w:tmpl w:val="2C7CFA62"/>
    <w:lvl w:ilvl="0" w:tplc="84FE9544">
      <w:start w:val="1"/>
      <w:numFmt w:val="bullet"/>
      <w:lvlText w:val=""/>
      <w:lvlJc w:val="left"/>
      <w:pPr>
        <w:tabs>
          <w:tab w:val="num" w:pos="360"/>
        </w:tabs>
        <w:ind w:left="0" w:firstLine="0"/>
      </w:pPr>
      <w:rPr>
        <w:rFonts w:ascii="Symbol" w:hAnsi="Symbol" w:hint="default"/>
      </w:rPr>
    </w:lvl>
    <w:lvl w:ilvl="1" w:tplc="40D6A0D4">
      <w:start w:val="1"/>
      <w:numFmt w:val="decimal"/>
      <w:lvlText w:val="%2."/>
      <w:lvlJc w:val="left"/>
      <w:pPr>
        <w:tabs>
          <w:tab w:val="num" w:pos="1837"/>
        </w:tabs>
        <w:ind w:left="1837" w:hanging="360"/>
      </w:pPr>
      <w:rPr>
        <w:rFonts w:hint="default"/>
        <w:b w:val="0"/>
        <w:color w:val="auto"/>
        <w:sz w:val="24"/>
        <w:szCs w:val="24"/>
      </w:r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2">
    <w:nsid w:val="2F894900"/>
    <w:multiLevelType w:val="hybridMultilevel"/>
    <w:tmpl w:val="B642A6C2"/>
    <w:lvl w:ilvl="0" w:tplc="66B00148">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
    <w:nsid w:val="40716568"/>
    <w:multiLevelType w:val="hybridMultilevel"/>
    <w:tmpl w:val="58AC1036"/>
    <w:lvl w:ilvl="0" w:tplc="3AF2BDDE">
      <w:start w:val="1"/>
      <w:numFmt w:val="bullet"/>
      <w:lvlText w:val=""/>
      <w:lvlJc w:val="left"/>
      <w:pPr>
        <w:tabs>
          <w:tab w:val="num" w:pos="720"/>
        </w:tabs>
        <w:ind w:left="720" w:hanging="360"/>
      </w:pPr>
      <w:rPr>
        <w:rFonts w:ascii="Symbol" w:hAnsi="Symbol" w:hint="default"/>
      </w:rPr>
    </w:lvl>
    <w:lvl w:ilvl="1" w:tplc="60FAEF72" w:tentative="1">
      <w:start w:val="1"/>
      <w:numFmt w:val="bullet"/>
      <w:lvlText w:val="o"/>
      <w:lvlJc w:val="left"/>
      <w:pPr>
        <w:tabs>
          <w:tab w:val="num" w:pos="1440"/>
        </w:tabs>
        <w:ind w:left="1440" w:hanging="360"/>
      </w:pPr>
      <w:rPr>
        <w:rFonts w:ascii="Courier New" w:hAnsi="Courier New" w:cs="Courier New" w:hint="default"/>
      </w:rPr>
    </w:lvl>
    <w:lvl w:ilvl="2" w:tplc="9336F4D4" w:tentative="1">
      <w:start w:val="1"/>
      <w:numFmt w:val="bullet"/>
      <w:lvlText w:val=""/>
      <w:lvlJc w:val="left"/>
      <w:pPr>
        <w:tabs>
          <w:tab w:val="num" w:pos="2160"/>
        </w:tabs>
        <w:ind w:left="2160" w:hanging="360"/>
      </w:pPr>
      <w:rPr>
        <w:rFonts w:ascii="Wingdings" w:hAnsi="Wingdings" w:hint="default"/>
      </w:rPr>
    </w:lvl>
    <w:lvl w:ilvl="3" w:tplc="109210CE" w:tentative="1">
      <w:start w:val="1"/>
      <w:numFmt w:val="bullet"/>
      <w:lvlText w:val=""/>
      <w:lvlJc w:val="left"/>
      <w:pPr>
        <w:tabs>
          <w:tab w:val="num" w:pos="2880"/>
        </w:tabs>
        <w:ind w:left="2880" w:hanging="360"/>
      </w:pPr>
      <w:rPr>
        <w:rFonts w:ascii="Symbol" w:hAnsi="Symbol" w:hint="default"/>
      </w:rPr>
    </w:lvl>
    <w:lvl w:ilvl="4" w:tplc="03681828" w:tentative="1">
      <w:start w:val="1"/>
      <w:numFmt w:val="bullet"/>
      <w:lvlText w:val="o"/>
      <w:lvlJc w:val="left"/>
      <w:pPr>
        <w:tabs>
          <w:tab w:val="num" w:pos="3600"/>
        </w:tabs>
        <w:ind w:left="3600" w:hanging="360"/>
      </w:pPr>
      <w:rPr>
        <w:rFonts w:ascii="Courier New" w:hAnsi="Courier New" w:cs="Courier New" w:hint="default"/>
      </w:rPr>
    </w:lvl>
    <w:lvl w:ilvl="5" w:tplc="F8BA7C96" w:tentative="1">
      <w:start w:val="1"/>
      <w:numFmt w:val="bullet"/>
      <w:lvlText w:val=""/>
      <w:lvlJc w:val="left"/>
      <w:pPr>
        <w:tabs>
          <w:tab w:val="num" w:pos="4320"/>
        </w:tabs>
        <w:ind w:left="4320" w:hanging="360"/>
      </w:pPr>
      <w:rPr>
        <w:rFonts w:ascii="Wingdings" w:hAnsi="Wingdings" w:hint="default"/>
      </w:rPr>
    </w:lvl>
    <w:lvl w:ilvl="6" w:tplc="065EC268" w:tentative="1">
      <w:start w:val="1"/>
      <w:numFmt w:val="bullet"/>
      <w:lvlText w:val=""/>
      <w:lvlJc w:val="left"/>
      <w:pPr>
        <w:tabs>
          <w:tab w:val="num" w:pos="5040"/>
        </w:tabs>
        <w:ind w:left="5040" w:hanging="360"/>
      </w:pPr>
      <w:rPr>
        <w:rFonts w:ascii="Symbol" w:hAnsi="Symbol" w:hint="default"/>
      </w:rPr>
    </w:lvl>
    <w:lvl w:ilvl="7" w:tplc="B27E3516" w:tentative="1">
      <w:start w:val="1"/>
      <w:numFmt w:val="bullet"/>
      <w:lvlText w:val="o"/>
      <w:lvlJc w:val="left"/>
      <w:pPr>
        <w:tabs>
          <w:tab w:val="num" w:pos="5760"/>
        </w:tabs>
        <w:ind w:left="5760" w:hanging="360"/>
      </w:pPr>
      <w:rPr>
        <w:rFonts w:ascii="Courier New" w:hAnsi="Courier New" w:cs="Courier New" w:hint="default"/>
      </w:rPr>
    </w:lvl>
    <w:lvl w:ilvl="8" w:tplc="157EDFB6" w:tentative="1">
      <w:start w:val="1"/>
      <w:numFmt w:val="bullet"/>
      <w:lvlText w:val=""/>
      <w:lvlJc w:val="left"/>
      <w:pPr>
        <w:tabs>
          <w:tab w:val="num" w:pos="6480"/>
        </w:tabs>
        <w:ind w:left="6480" w:hanging="360"/>
      </w:pPr>
      <w:rPr>
        <w:rFonts w:ascii="Wingdings" w:hAnsi="Wingdings" w:hint="default"/>
      </w:rPr>
    </w:lvl>
  </w:abstractNum>
  <w:abstractNum w:abstractNumId="4">
    <w:nsid w:val="478A395C"/>
    <w:multiLevelType w:val="multilevel"/>
    <w:tmpl w:val="043CC786"/>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2214"/>
        </w:tabs>
        <w:ind w:left="221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pStyle w:val="a"/>
      <w:lvlText w:val="%1.%2.%3.%4"/>
      <w:lvlJc w:val="left"/>
      <w:pPr>
        <w:tabs>
          <w:tab w:val="num" w:pos="1314"/>
        </w:tabs>
        <w:ind w:left="1314" w:hanging="1134"/>
      </w:pPr>
      <w:rPr>
        <w:rFonts w:hint="default"/>
        <w:b w:val="0"/>
        <w:i w:val="0"/>
      </w:rPr>
    </w:lvl>
    <w:lvl w:ilvl="4">
      <w:start w:val="1"/>
      <w:numFmt w:val="lowerLetter"/>
      <w:pStyle w:val="a0"/>
      <w:lvlText w:val="%5)"/>
      <w:lvlJc w:val="left"/>
      <w:pPr>
        <w:tabs>
          <w:tab w:val="num" w:pos="2007"/>
        </w:tabs>
        <w:ind w:left="20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nsid w:val="60501CA9"/>
    <w:multiLevelType w:val="multilevel"/>
    <w:tmpl w:val="88A496A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669A69BB"/>
    <w:multiLevelType w:val="hybridMultilevel"/>
    <w:tmpl w:val="FC46C4DE"/>
    <w:lvl w:ilvl="0" w:tplc="66B00148">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75614FEB"/>
    <w:multiLevelType w:val="hybridMultilevel"/>
    <w:tmpl w:val="5E48624E"/>
    <w:lvl w:ilvl="0" w:tplc="CD4ED0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A0C7B46"/>
    <w:multiLevelType w:val="multilevel"/>
    <w:tmpl w:val="3BDA65C2"/>
    <w:lvl w:ilvl="0">
      <w:start w:val="1"/>
      <w:numFmt w:val="decimal"/>
      <w:lvlText w:val="%1."/>
      <w:lvlJc w:val="left"/>
      <w:pPr>
        <w:tabs>
          <w:tab w:val="num" w:pos="567"/>
        </w:tabs>
        <w:ind w:left="567" w:hanging="567"/>
      </w:pPr>
      <w:rPr>
        <w:rFonts w:hint="default"/>
        <w:b/>
        <w:sz w:val="24"/>
        <w:szCs w:val="24"/>
      </w:rPr>
    </w:lvl>
    <w:lvl w:ilvl="1">
      <w:start w:val="1"/>
      <w:numFmt w:val="decimal"/>
      <w:lvlText w:val="%1.%2."/>
      <w:lvlJc w:val="left"/>
      <w:pPr>
        <w:tabs>
          <w:tab w:val="num" w:pos="567"/>
        </w:tabs>
        <w:ind w:left="567" w:hanging="567"/>
      </w:pPr>
      <w:rPr>
        <w:rFonts w:ascii="Times New Roman" w:hAnsi="Times New Roman" w:cs="Times New Roman" w:hint="default"/>
        <w:b w:val="0"/>
        <w:sz w:val="22"/>
        <w:szCs w:val="22"/>
      </w:rPr>
    </w:lvl>
    <w:lvl w:ilvl="2">
      <w:start w:val="1"/>
      <w:numFmt w:val="decimal"/>
      <w:lvlText w:val="%1.%2.%3."/>
      <w:lvlJc w:val="left"/>
      <w:pPr>
        <w:tabs>
          <w:tab w:val="num" w:pos="709"/>
        </w:tabs>
        <w:ind w:left="709" w:hanging="709"/>
      </w:pPr>
      <w:rPr>
        <w:rFonts w:ascii="Times New Roman" w:hAnsi="Times New Roman" w:cs="Times New Roman" w:hint="default"/>
        <w:b w:val="0"/>
        <w:sz w:val="22"/>
        <w:szCs w:val="22"/>
      </w:rPr>
    </w:lvl>
    <w:lvl w:ilvl="3">
      <w:start w:val="1"/>
      <w:numFmt w:val="russianLower"/>
      <w:lvlText w:val="%4)"/>
      <w:lvlJc w:val="left"/>
      <w:pPr>
        <w:tabs>
          <w:tab w:val="num" w:pos="851"/>
        </w:tabs>
        <w:ind w:left="851" w:hanging="284"/>
      </w:pPr>
      <w:rPr>
        <w:rFonts w:hint="default"/>
        <w:b w:val="0"/>
        <w:sz w:val="22"/>
      </w:rPr>
    </w:lvl>
    <w:lvl w:ilvl="4">
      <w:start w:val="1"/>
      <w:numFmt w:val="bullet"/>
      <w:lvlText w:val=""/>
      <w:lvlJc w:val="left"/>
      <w:pPr>
        <w:tabs>
          <w:tab w:val="num" w:pos="851"/>
        </w:tabs>
        <w:ind w:left="851" w:hanging="284"/>
      </w:pPr>
      <w:rPr>
        <w:rFonts w:ascii="Symbol" w:hAnsi="Symbol" w:hint="default"/>
        <w:sz w:val="20"/>
      </w:rPr>
    </w:lvl>
    <w:lvl w:ilvl="5">
      <w:start w:val="1"/>
      <w:numFmt w:val="decimal"/>
      <w:lvlText w:val="%1.%2.%3.%4.%5.%6."/>
      <w:lvlJc w:val="left"/>
      <w:pPr>
        <w:tabs>
          <w:tab w:val="num" w:pos="4955"/>
        </w:tabs>
        <w:ind w:left="4955" w:hanging="1410"/>
      </w:pPr>
      <w:rPr>
        <w:rFonts w:hint="default"/>
        <w:sz w:val="20"/>
      </w:rPr>
    </w:lvl>
    <w:lvl w:ilvl="6">
      <w:start w:val="1"/>
      <w:numFmt w:val="decimal"/>
      <w:lvlText w:val="%1.%2.%3.%4.%5.%6.%7."/>
      <w:lvlJc w:val="left"/>
      <w:pPr>
        <w:tabs>
          <w:tab w:val="num" w:pos="5694"/>
        </w:tabs>
        <w:ind w:left="5694" w:hanging="1440"/>
      </w:pPr>
      <w:rPr>
        <w:rFonts w:hint="default"/>
        <w:sz w:val="20"/>
      </w:rPr>
    </w:lvl>
    <w:lvl w:ilvl="7">
      <w:start w:val="1"/>
      <w:numFmt w:val="decimal"/>
      <w:lvlText w:val="%1.%2.%3.%4.%5.%6.%7.%8."/>
      <w:lvlJc w:val="left"/>
      <w:pPr>
        <w:tabs>
          <w:tab w:val="num" w:pos="6403"/>
        </w:tabs>
        <w:ind w:left="6403" w:hanging="1440"/>
      </w:pPr>
      <w:rPr>
        <w:rFonts w:hint="default"/>
        <w:sz w:val="20"/>
      </w:rPr>
    </w:lvl>
    <w:lvl w:ilvl="8">
      <w:start w:val="1"/>
      <w:numFmt w:val="decimal"/>
      <w:lvlText w:val="%1.%2.%3.%4.%5.%6.%7.%8.%9."/>
      <w:lvlJc w:val="left"/>
      <w:pPr>
        <w:tabs>
          <w:tab w:val="num" w:pos="7472"/>
        </w:tabs>
        <w:ind w:left="7472" w:hanging="1800"/>
      </w:pPr>
      <w:rPr>
        <w:rFonts w:hint="default"/>
        <w:sz w:val="20"/>
      </w:rPr>
    </w:lvl>
  </w:abstractNum>
  <w:num w:numId="1">
    <w:abstractNumId w:val="4"/>
  </w:num>
  <w:num w:numId="2">
    <w:abstractNumId w:val="3"/>
  </w:num>
  <w:num w:numId="3">
    <w:abstractNumId w:val="7"/>
  </w:num>
  <w:num w:numId="4">
    <w:abstractNumId w:val="5"/>
  </w:num>
  <w:num w:numId="5">
    <w:abstractNumId w:val="2"/>
  </w:num>
  <w:num w:numId="6">
    <w:abstractNumId w:val="6"/>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969"/>
    <w:rsid w:val="000538E0"/>
    <w:rsid w:val="00080969"/>
    <w:rsid w:val="000C29C6"/>
    <w:rsid w:val="000D2628"/>
    <w:rsid w:val="000E6ACC"/>
    <w:rsid w:val="00180686"/>
    <w:rsid w:val="001925BA"/>
    <w:rsid w:val="00202D63"/>
    <w:rsid w:val="00250910"/>
    <w:rsid w:val="00261441"/>
    <w:rsid w:val="0026527D"/>
    <w:rsid w:val="0029206A"/>
    <w:rsid w:val="002D6B0C"/>
    <w:rsid w:val="00300599"/>
    <w:rsid w:val="00323501"/>
    <w:rsid w:val="00335284"/>
    <w:rsid w:val="003F17E4"/>
    <w:rsid w:val="003F1BD0"/>
    <w:rsid w:val="0045721D"/>
    <w:rsid w:val="00462903"/>
    <w:rsid w:val="004A3966"/>
    <w:rsid w:val="00504469"/>
    <w:rsid w:val="00567968"/>
    <w:rsid w:val="00592B22"/>
    <w:rsid w:val="005E77F3"/>
    <w:rsid w:val="00625AE2"/>
    <w:rsid w:val="006324E9"/>
    <w:rsid w:val="00636FEC"/>
    <w:rsid w:val="00675D41"/>
    <w:rsid w:val="007233EF"/>
    <w:rsid w:val="00741510"/>
    <w:rsid w:val="008408EE"/>
    <w:rsid w:val="00872E74"/>
    <w:rsid w:val="008B1033"/>
    <w:rsid w:val="008F769B"/>
    <w:rsid w:val="00900998"/>
    <w:rsid w:val="00903120"/>
    <w:rsid w:val="0094450D"/>
    <w:rsid w:val="00946B42"/>
    <w:rsid w:val="00960397"/>
    <w:rsid w:val="009C7644"/>
    <w:rsid w:val="009D78E0"/>
    <w:rsid w:val="009E1069"/>
    <w:rsid w:val="00A232B7"/>
    <w:rsid w:val="00A75185"/>
    <w:rsid w:val="00B215E7"/>
    <w:rsid w:val="00B308C3"/>
    <w:rsid w:val="00B53167"/>
    <w:rsid w:val="00BF6325"/>
    <w:rsid w:val="00C35833"/>
    <w:rsid w:val="00C428C1"/>
    <w:rsid w:val="00C85598"/>
    <w:rsid w:val="00CA4D9E"/>
    <w:rsid w:val="00DC7644"/>
    <w:rsid w:val="00DE047A"/>
    <w:rsid w:val="00DE77EA"/>
    <w:rsid w:val="00E05C7F"/>
    <w:rsid w:val="00E62A9F"/>
    <w:rsid w:val="00E65417"/>
    <w:rsid w:val="00E74286"/>
    <w:rsid w:val="00E75541"/>
    <w:rsid w:val="00F94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CC7CB33-2554-4433-8119-C2F6DF69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80969"/>
    <w:pPr>
      <w:widowControl w:val="0"/>
      <w:suppressAutoHyphens/>
      <w:spacing w:after="0" w:line="240" w:lineRule="auto"/>
    </w:pPr>
    <w:rPr>
      <w:rFonts w:ascii="Times New Roman" w:eastAsia="Droid Sans Fallback" w:hAnsi="Times New Roman" w:cs="Lohit Hindi"/>
      <w:kern w:val="1"/>
      <w:sz w:val="24"/>
      <w:szCs w:val="24"/>
      <w:lang w:eastAsia="zh-CN" w:bidi="hi-IN"/>
    </w:rPr>
  </w:style>
  <w:style w:type="paragraph" w:styleId="1">
    <w:name w:val="heading 1"/>
    <w:aliases w:val="Document Header1,H1,Введение...,Б1,Heading 1iz,Б11,Заголовок параграфа (1.),Ариал11,Заголовок 1 абб"/>
    <w:basedOn w:val="a1"/>
    <w:next w:val="a1"/>
    <w:link w:val="10"/>
    <w:qFormat/>
    <w:rsid w:val="00080969"/>
    <w:pPr>
      <w:keepNext/>
      <w:keepLines/>
      <w:pageBreakBefore/>
      <w:widowControl/>
      <w:numPr>
        <w:numId w:val="1"/>
      </w:numPr>
      <w:spacing w:before="480" w:after="240"/>
      <w:outlineLvl w:val="0"/>
    </w:pPr>
    <w:rPr>
      <w:rFonts w:ascii="Arial" w:eastAsia="Times New Roman" w:hAnsi="Arial" w:cs="Times New Roman"/>
      <w:b/>
      <w:kern w:val="28"/>
      <w:sz w:val="40"/>
      <w:szCs w:val="20"/>
      <w:lang w:eastAsia="ru-RU" w:bidi="ar-SA"/>
    </w:rPr>
  </w:style>
  <w:style w:type="paragraph" w:styleId="2">
    <w:name w:val="heading 2"/>
    <w:aliases w:val="H2,H2 Знак,Заголовок 21,2,h2,Б2,RTC,iz2,Numbered text 3,HD2,heading 2,Heading 2 Hidden,Раздел Знак,Level 2 Topic Heading,H21,Major,CHS,H2-Heading 2,l2,Header2,22,heading2,list2,A,A.B.C.,list 2,Heading2,Heading Indent No L2,H,OG Heading 2"/>
    <w:basedOn w:val="a1"/>
    <w:next w:val="a1"/>
    <w:link w:val="20"/>
    <w:qFormat/>
    <w:rsid w:val="00080969"/>
    <w:pPr>
      <w:keepNext/>
      <w:widowControl/>
      <w:numPr>
        <w:ilvl w:val="1"/>
        <w:numId w:val="1"/>
      </w:numPr>
      <w:spacing w:before="360" w:after="120"/>
      <w:outlineLvl w:val="1"/>
    </w:pPr>
    <w:rPr>
      <w:rFonts w:eastAsia="Times New Roman" w:cs="Times New Roman"/>
      <w:b/>
      <w:snapToGrid w:val="0"/>
      <w:kern w:val="0"/>
      <w:sz w:val="32"/>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Aa?oiee eieiioeooe"/>
    <w:basedOn w:val="a1"/>
    <w:link w:val="11"/>
    <w:rsid w:val="00080969"/>
    <w:pPr>
      <w:tabs>
        <w:tab w:val="center" w:pos="4153"/>
        <w:tab w:val="right" w:pos="8306"/>
      </w:tabs>
    </w:pPr>
    <w:rPr>
      <w:rFonts w:ascii="Courier New" w:hAnsi="Courier New" w:cs="Courier New"/>
      <w:sz w:val="20"/>
      <w:szCs w:val="20"/>
    </w:rPr>
  </w:style>
  <w:style w:type="character" w:customStyle="1" w:styleId="a6">
    <w:name w:val="Верхний колонтитул Знак"/>
    <w:basedOn w:val="a2"/>
    <w:uiPriority w:val="99"/>
    <w:semiHidden/>
    <w:rsid w:val="00080969"/>
    <w:rPr>
      <w:rFonts w:ascii="Times New Roman" w:eastAsia="Droid Sans Fallback" w:hAnsi="Times New Roman" w:cs="Mangal"/>
      <w:kern w:val="1"/>
      <w:sz w:val="24"/>
      <w:szCs w:val="21"/>
      <w:lang w:eastAsia="zh-CN" w:bidi="hi-IN"/>
    </w:rPr>
  </w:style>
  <w:style w:type="character" w:customStyle="1" w:styleId="11">
    <w:name w:val="Верхний колонтитул Знак1"/>
    <w:aliases w:val="Aa?oiee eieiioeooe Знак"/>
    <w:link w:val="a5"/>
    <w:rsid w:val="00080969"/>
    <w:rPr>
      <w:rFonts w:ascii="Courier New" w:eastAsia="Droid Sans Fallback" w:hAnsi="Courier New" w:cs="Courier New"/>
      <w:kern w:val="1"/>
      <w:sz w:val="20"/>
      <w:szCs w:val="20"/>
      <w:lang w:eastAsia="zh-CN" w:bidi="hi-IN"/>
    </w:rPr>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
    <w:basedOn w:val="a2"/>
    <w:link w:val="1"/>
    <w:rsid w:val="00080969"/>
    <w:rPr>
      <w:rFonts w:ascii="Arial" w:eastAsia="Times New Roman" w:hAnsi="Arial" w:cs="Times New Roman"/>
      <w:b/>
      <w:kern w:val="28"/>
      <w:sz w:val="40"/>
      <w:szCs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basedOn w:val="a2"/>
    <w:link w:val="2"/>
    <w:rsid w:val="00080969"/>
    <w:rPr>
      <w:rFonts w:ascii="Times New Roman" w:eastAsia="Times New Roman" w:hAnsi="Times New Roman" w:cs="Times New Roman"/>
      <w:b/>
      <w:snapToGrid w:val="0"/>
      <w:sz w:val="32"/>
      <w:szCs w:val="20"/>
      <w:lang w:eastAsia="ru-RU"/>
    </w:rPr>
  </w:style>
  <w:style w:type="character" w:styleId="a7">
    <w:name w:val="Hyperlink"/>
    <w:basedOn w:val="a2"/>
    <w:rsid w:val="00080969"/>
    <w:rPr>
      <w:color w:val="0000FF"/>
      <w:u w:val="single"/>
    </w:rPr>
  </w:style>
  <w:style w:type="paragraph" w:customStyle="1" w:styleId="a8">
    <w:name w:val="Пункт"/>
    <w:basedOn w:val="a1"/>
    <w:link w:val="12"/>
    <w:rsid w:val="00080969"/>
    <w:pPr>
      <w:widowControl/>
      <w:tabs>
        <w:tab w:val="num" w:pos="1134"/>
      </w:tabs>
      <w:suppressAutoHyphens w:val="0"/>
      <w:spacing w:line="360" w:lineRule="auto"/>
      <w:ind w:left="1134" w:hanging="1134"/>
      <w:jc w:val="both"/>
    </w:pPr>
    <w:rPr>
      <w:rFonts w:eastAsia="Times New Roman" w:cs="Times New Roman"/>
      <w:kern w:val="0"/>
      <w:sz w:val="28"/>
      <w:szCs w:val="20"/>
      <w:lang w:eastAsia="ru-RU" w:bidi="ar-SA"/>
    </w:rPr>
  </w:style>
  <w:style w:type="paragraph" w:customStyle="1" w:styleId="a">
    <w:name w:val="Подпункт"/>
    <w:basedOn w:val="a8"/>
    <w:link w:val="13"/>
    <w:rsid w:val="00080969"/>
    <w:pPr>
      <w:numPr>
        <w:ilvl w:val="3"/>
        <w:numId w:val="1"/>
      </w:numPr>
    </w:pPr>
  </w:style>
  <w:style w:type="paragraph" w:customStyle="1" w:styleId="a0">
    <w:name w:val="Подподпункт"/>
    <w:basedOn w:val="a"/>
    <w:rsid w:val="00080969"/>
    <w:pPr>
      <w:numPr>
        <w:ilvl w:val="4"/>
      </w:numPr>
      <w:tabs>
        <w:tab w:val="clear" w:pos="2007"/>
        <w:tab w:val="num" w:pos="360"/>
      </w:tabs>
    </w:pPr>
  </w:style>
  <w:style w:type="paragraph" w:styleId="a9">
    <w:name w:val="List Number"/>
    <w:basedOn w:val="a1"/>
    <w:rsid w:val="00080969"/>
    <w:pPr>
      <w:widowControl/>
      <w:suppressAutoHyphens w:val="0"/>
      <w:autoSpaceDE w:val="0"/>
      <w:autoSpaceDN w:val="0"/>
      <w:spacing w:before="60" w:line="360" w:lineRule="auto"/>
      <w:jc w:val="both"/>
    </w:pPr>
    <w:rPr>
      <w:rFonts w:eastAsia="Times New Roman" w:cs="Times New Roman"/>
      <w:kern w:val="0"/>
      <w:sz w:val="28"/>
      <w:lang w:eastAsia="ru-RU" w:bidi="ar-SA"/>
    </w:rPr>
  </w:style>
  <w:style w:type="paragraph" w:styleId="aa">
    <w:name w:val="Body Text"/>
    <w:basedOn w:val="a1"/>
    <w:link w:val="ab"/>
    <w:rsid w:val="00080969"/>
    <w:pPr>
      <w:suppressAutoHyphens w:val="0"/>
      <w:autoSpaceDE w:val="0"/>
      <w:autoSpaceDN w:val="0"/>
    </w:pPr>
    <w:rPr>
      <w:rFonts w:eastAsia="Times New Roman" w:cs="Times New Roman"/>
      <w:kern w:val="0"/>
      <w:lang w:eastAsia="ru-RU" w:bidi="ar-SA"/>
    </w:rPr>
  </w:style>
  <w:style w:type="character" w:customStyle="1" w:styleId="ab">
    <w:name w:val="Основной текст Знак"/>
    <w:basedOn w:val="a2"/>
    <w:link w:val="aa"/>
    <w:rsid w:val="00080969"/>
    <w:rPr>
      <w:rFonts w:ascii="Times New Roman" w:eastAsia="Times New Roman" w:hAnsi="Times New Roman" w:cs="Times New Roman"/>
      <w:sz w:val="24"/>
      <w:szCs w:val="24"/>
      <w:lang w:eastAsia="ru-RU"/>
    </w:rPr>
  </w:style>
  <w:style w:type="character" w:customStyle="1" w:styleId="12">
    <w:name w:val="Пункт Знак1"/>
    <w:basedOn w:val="a2"/>
    <w:link w:val="a8"/>
    <w:rsid w:val="00080969"/>
    <w:rPr>
      <w:rFonts w:ascii="Times New Roman" w:eastAsia="Times New Roman" w:hAnsi="Times New Roman" w:cs="Times New Roman"/>
      <w:sz w:val="28"/>
      <w:szCs w:val="20"/>
      <w:lang w:eastAsia="ru-RU"/>
    </w:rPr>
  </w:style>
  <w:style w:type="character" w:customStyle="1" w:styleId="13">
    <w:name w:val="Подпункт Знак1"/>
    <w:basedOn w:val="a2"/>
    <w:link w:val="a"/>
    <w:rsid w:val="00080969"/>
    <w:rPr>
      <w:rFonts w:ascii="Times New Roman" w:eastAsia="Times New Roman" w:hAnsi="Times New Roman" w:cs="Times New Roman"/>
      <w:sz w:val="28"/>
      <w:szCs w:val="20"/>
      <w:lang w:eastAsia="ru-RU"/>
    </w:rPr>
  </w:style>
  <w:style w:type="paragraph" w:customStyle="1" w:styleId="21">
    <w:name w:val="Пункт2"/>
    <w:basedOn w:val="a8"/>
    <w:link w:val="22"/>
    <w:rsid w:val="00080969"/>
    <w:pPr>
      <w:keepNext/>
      <w:tabs>
        <w:tab w:val="clear" w:pos="1134"/>
        <w:tab w:val="num" w:pos="2160"/>
      </w:tabs>
      <w:suppressAutoHyphens/>
      <w:spacing w:before="240" w:after="120" w:line="240" w:lineRule="auto"/>
      <w:ind w:left="2160" w:hanging="180"/>
      <w:jc w:val="left"/>
      <w:outlineLvl w:val="2"/>
    </w:pPr>
    <w:rPr>
      <w:b/>
      <w:snapToGrid w:val="0"/>
    </w:rPr>
  </w:style>
  <w:style w:type="character" w:customStyle="1" w:styleId="22">
    <w:name w:val="Пункт2 Знак"/>
    <w:basedOn w:val="a2"/>
    <w:link w:val="21"/>
    <w:rsid w:val="00080969"/>
    <w:rPr>
      <w:rFonts w:ascii="Times New Roman" w:eastAsia="Times New Roman" w:hAnsi="Times New Roman" w:cs="Times New Roman"/>
      <w:b/>
      <w:snapToGrid w:val="0"/>
      <w:sz w:val="28"/>
      <w:szCs w:val="20"/>
      <w:lang w:eastAsia="ru-RU"/>
    </w:rPr>
  </w:style>
  <w:style w:type="paragraph" w:styleId="ac">
    <w:name w:val="List Paragraph"/>
    <w:basedOn w:val="a1"/>
    <w:uiPriority w:val="34"/>
    <w:qFormat/>
    <w:rsid w:val="00080969"/>
    <w:pPr>
      <w:widowControl/>
      <w:suppressAutoHyphens w:val="0"/>
      <w:spacing w:after="200" w:line="276" w:lineRule="auto"/>
      <w:ind w:left="720"/>
      <w:contextualSpacing/>
    </w:pPr>
    <w:rPr>
      <w:rFonts w:ascii="Calibri" w:eastAsia="Times New Roman" w:hAnsi="Calibri" w:cs="Times New Roman"/>
      <w:kern w:val="0"/>
      <w:sz w:val="22"/>
      <w:szCs w:val="22"/>
      <w:lang w:eastAsia="ru-RU" w:bidi="ar-SA"/>
    </w:rPr>
  </w:style>
  <w:style w:type="paragraph" w:styleId="ad">
    <w:name w:val="Closing"/>
    <w:basedOn w:val="a1"/>
    <w:link w:val="ae"/>
    <w:rsid w:val="00080969"/>
    <w:pPr>
      <w:widowControl/>
      <w:suppressAutoHyphens w:val="0"/>
      <w:spacing w:line="220" w:lineRule="atLeast"/>
      <w:ind w:left="840" w:right="-360"/>
    </w:pPr>
    <w:rPr>
      <w:rFonts w:eastAsia="Times New Roman" w:cs="Times New Roman"/>
      <w:kern w:val="0"/>
      <w:sz w:val="20"/>
      <w:szCs w:val="20"/>
      <w:lang w:eastAsia="ru-RU" w:bidi="ar-SA"/>
    </w:rPr>
  </w:style>
  <w:style w:type="character" w:customStyle="1" w:styleId="ae">
    <w:name w:val="Прощание Знак"/>
    <w:basedOn w:val="a2"/>
    <w:link w:val="ad"/>
    <w:rsid w:val="00080969"/>
    <w:rPr>
      <w:rFonts w:ascii="Times New Roman" w:eastAsia="Times New Roman" w:hAnsi="Times New Roman" w:cs="Times New Roman"/>
      <w:sz w:val="20"/>
      <w:szCs w:val="20"/>
      <w:lang w:eastAsia="ru-RU"/>
    </w:rPr>
  </w:style>
  <w:style w:type="table" w:styleId="af">
    <w:name w:val="Table Grid"/>
    <w:basedOn w:val="a3"/>
    <w:uiPriority w:val="39"/>
    <w:rsid w:val="009603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aliases w:val="Çàãîëîâîê,Caaieiaie"/>
    <w:basedOn w:val="a1"/>
    <w:link w:val="af1"/>
    <w:qFormat/>
    <w:rsid w:val="00636FEC"/>
    <w:pPr>
      <w:widowControl/>
      <w:suppressLineNumbers/>
      <w:spacing w:before="120" w:after="120"/>
    </w:pPr>
    <w:rPr>
      <w:rFonts w:ascii="Arial" w:eastAsia="Times New Roman" w:hAnsi="Arial" w:cs="Tahoma"/>
      <w:i/>
      <w:iCs/>
      <w:kern w:val="0"/>
      <w:sz w:val="20"/>
      <w:lang w:eastAsia="ar-SA" w:bidi="ar-SA"/>
    </w:rPr>
  </w:style>
  <w:style w:type="character" w:customStyle="1" w:styleId="af1">
    <w:name w:val="Название Знак"/>
    <w:aliases w:val="Çàãîëîâîê Знак,Caaieiaie Знак"/>
    <w:basedOn w:val="a2"/>
    <w:link w:val="af0"/>
    <w:rsid w:val="00636FEC"/>
    <w:rPr>
      <w:rFonts w:ascii="Arial" w:eastAsia="Times New Roman" w:hAnsi="Arial" w:cs="Tahoma"/>
      <w:i/>
      <w:iCs/>
      <w:sz w:val="20"/>
      <w:szCs w:val="24"/>
      <w:lang w:eastAsia="ar-SA"/>
    </w:rPr>
  </w:style>
  <w:style w:type="character" w:customStyle="1" w:styleId="af2">
    <w:name w:val="обычн БО Знак"/>
    <w:rsid w:val="00323501"/>
    <w:rPr>
      <w:rFonts w:ascii="Arial" w:hAnsi="Arial"/>
      <w:sz w:val="24"/>
      <w:szCs w:val="24"/>
      <w:lang w:val="ru-RU" w:eastAsia="ar-SA" w:bidi="ar-SA"/>
    </w:rPr>
  </w:style>
  <w:style w:type="paragraph" w:styleId="af3">
    <w:name w:val="Body Text Indent"/>
    <w:basedOn w:val="a1"/>
    <w:link w:val="af4"/>
    <w:uiPriority w:val="99"/>
    <w:semiHidden/>
    <w:unhideWhenUsed/>
    <w:rsid w:val="00900998"/>
    <w:pPr>
      <w:spacing w:after="120"/>
      <w:ind w:left="283"/>
    </w:pPr>
    <w:rPr>
      <w:rFonts w:cs="Mangal"/>
      <w:szCs w:val="21"/>
    </w:rPr>
  </w:style>
  <w:style w:type="character" w:customStyle="1" w:styleId="af4">
    <w:name w:val="Основной текст с отступом Знак"/>
    <w:basedOn w:val="a2"/>
    <w:link w:val="af3"/>
    <w:uiPriority w:val="99"/>
    <w:semiHidden/>
    <w:rsid w:val="00900998"/>
    <w:rPr>
      <w:rFonts w:ascii="Times New Roman" w:eastAsia="Droid Sans Fallback" w:hAnsi="Times New Roman" w:cs="Mangal"/>
      <w:kern w:val="1"/>
      <w:sz w:val="24"/>
      <w:szCs w:val="21"/>
      <w:lang w:eastAsia="zh-CN" w:bidi="hi-IN"/>
    </w:rPr>
  </w:style>
  <w:style w:type="paragraph" w:customStyle="1" w:styleId="ConsNormal">
    <w:name w:val="ConsNormal"/>
    <w:rsid w:val="00900998"/>
    <w:pPr>
      <w:widowControl w:val="0"/>
      <w:spacing w:after="0" w:line="240" w:lineRule="auto"/>
      <w:ind w:firstLine="720"/>
    </w:pPr>
    <w:rPr>
      <w:rFonts w:ascii="Arial" w:eastAsia="Times New Roman" w:hAnsi="Arial" w:cs="Times New Roman"/>
      <w:snapToGrid w:val="0"/>
      <w:sz w:val="20"/>
      <w:szCs w:val="20"/>
      <w:lang w:eastAsia="ru-RU"/>
    </w:rPr>
  </w:style>
  <w:style w:type="paragraph" w:styleId="HTML">
    <w:name w:val="HTML Preformatted"/>
    <w:basedOn w:val="a1"/>
    <w:link w:val="HTML0"/>
    <w:rsid w:val="009009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2"/>
    <w:link w:val="HTML"/>
    <w:rsid w:val="00900998"/>
    <w:rPr>
      <w:rFonts w:ascii="Courier New" w:eastAsia="Times New Roman" w:hAnsi="Courier New" w:cs="Courier New"/>
      <w:sz w:val="20"/>
      <w:szCs w:val="20"/>
      <w:lang w:eastAsia="ru-RU"/>
    </w:rPr>
  </w:style>
  <w:style w:type="paragraph" w:styleId="af5">
    <w:name w:val="Plain Text"/>
    <w:basedOn w:val="a1"/>
    <w:link w:val="af6"/>
    <w:rsid w:val="00900998"/>
    <w:pPr>
      <w:widowControl/>
      <w:suppressAutoHyphens w:val="0"/>
    </w:pPr>
    <w:rPr>
      <w:rFonts w:ascii="Courier New" w:eastAsia="Times New Roman" w:hAnsi="Courier New" w:cs="Courier New"/>
      <w:kern w:val="0"/>
      <w:sz w:val="20"/>
      <w:szCs w:val="20"/>
      <w:lang w:eastAsia="ru-RU" w:bidi="ar-SA"/>
    </w:rPr>
  </w:style>
  <w:style w:type="character" w:customStyle="1" w:styleId="af6">
    <w:name w:val="Текст Знак"/>
    <w:basedOn w:val="a2"/>
    <w:link w:val="af5"/>
    <w:rsid w:val="00900998"/>
    <w:rPr>
      <w:rFonts w:ascii="Courier New" w:eastAsia="Times New Roman" w:hAnsi="Courier New" w:cs="Courier New"/>
      <w:sz w:val="20"/>
      <w:szCs w:val="20"/>
      <w:lang w:eastAsia="ru-RU"/>
    </w:rPr>
  </w:style>
  <w:style w:type="character" w:customStyle="1" w:styleId="14">
    <w:name w:val="Заголовок №1_"/>
    <w:link w:val="15"/>
    <w:rsid w:val="00900998"/>
    <w:rPr>
      <w:sz w:val="17"/>
      <w:szCs w:val="17"/>
      <w:shd w:val="clear" w:color="auto" w:fill="FFFFFF"/>
    </w:rPr>
  </w:style>
  <w:style w:type="paragraph" w:customStyle="1" w:styleId="15">
    <w:name w:val="Заголовок №1"/>
    <w:basedOn w:val="a1"/>
    <w:link w:val="14"/>
    <w:rsid w:val="00900998"/>
    <w:pPr>
      <w:widowControl/>
      <w:shd w:val="clear" w:color="auto" w:fill="FFFFFF"/>
      <w:suppressAutoHyphens w:val="0"/>
      <w:spacing w:after="420" w:line="230" w:lineRule="exact"/>
      <w:jc w:val="center"/>
      <w:outlineLvl w:val="0"/>
    </w:pPr>
    <w:rPr>
      <w:rFonts w:asciiTheme="minorHAnsi" w:eastAsiaTheme="minorHAnsi" w:hAnsiTheme="minorHAnsi" w:cstheme="minorBidi"/>
      <w:kern w:val="0"/>
      <w:sz w:val="17"/>
      <w:szCs w:val="17"/>
      <w:shd w:val="clear" w:color="auto" w:fill="FFFFFF"/>
      <w:lang w:eastAsia="en-US" w:bidi="ar-SA"/>
    </w:rPr>
  </w:style>
  <w:style w:type="character" w:customStyle="1" w:styleId="3">
    <w:name w:val="Основной текст (3)_"/>
    <w:link w:val="30"/>
    <w:rsid w:val="00900998"/>
    <w:rPr>
      <w:sz w:val="21"/>
      <w:szCs w:val="21"/>
      <w:shd w:val="clear" w:color="auto" w:fill="FFFFFF"/>
    </w:rPr>
  </w:style>
  <w:style w:type="paragraph" w:customStyle="1" w:styleId="30">
    <w:name w:val="Основной текст (3)"/>
    <w:basedOn w:val="a1"/>
    <w:link w:val="3"/>
    <w:rsid w:val="00900998"/>
    <w:pPr>
      <w:widowControl/>
      <w:shd w:val="clear" w:color="auto" w:fill="FFFFFF"/>
      <w:suppressAutoHyphens w:val="0"/>
      <w:spacing w:after="180" w:line="0" w:lineRule="atLeast"/>
      <w:ind w:hanging="340"/>
    </w:pPr>
    <w:rPr>
      <w:rFonts w:asciiTheme="minorHAnsi" w:eastAsiaTheme="minorHAnsi" w:hAnsiTheme="minorHAnsi" w:cstheme="minorBidi"/>
      <w:kern w:val="0"/>
      <w:sz w:val="21"/>
      <w:szCs w:val="21"/>
      <w:shd w:val="clear" w:color="auto" w:fill="FFFFFF"/>
      <w:lang w:eastAsia="en-US" w:bidi="ar-SA"/>
    </w:rPr>
  </w:style>
  <w:style w:type="character" w:customStyle="1" w:styleId="af7">
    <w:name w:val="комментарий"/>
    <w:basedOn w:val="a2"/>
    <w:rsid w:val="009E1069"/>
    <w:rPr>
      <w:b/>
      <w:i/>
      <w:shd w:val="clear" w:color="auto" w:fill="FFFF99"/>
    </w:rPr>
  </w:style>
  <w:style w:type="paragraph" w:styleId="31">
    <w:name w:val="Body Text Indent 3"/>
    <w:basedOn w:val="a1"/>
    <w:link w:val="32"/>
    <w:uiPriority w:val="99"/>
    <w:semiHidden/>
    <w:unhideWhenUsed/>
    <w:rsid w:val="00504469"/>
    <w:pPr>
      <w:spacing w:after="120"/>
      <w:ind w:left="283"/>
    </w:pPr>
    <w:rPr>
      <w:rFonts w:cs="Mangal"/>
      <w:sz w:val="16"/>
      <w:szCs w:val="14"/>
    </w:rPr>
  </w:style>
  <w:style w:type="character" w:customStyle="1" w:styleId="32">
    <w:name w:val="Основной текст с отступом 3 Знак"/>
    <w:basedOn w:val="a2"/>
    <w:link w:val="31"/>
    <w:uiPriority w:val="99"/>
    <w:semiHidden/>
    <w:rsid w:val="00504469"/>
    <w:rPr>
      <w:rFonts w:ascii="Times New Roman" w:eastAsia="Droid Sans Fallback" w:hAnsi="Times New Roman" w:cs="Mangal"/>
      <w:kern w:val="1"/>
      <w:sz w:val="16"/>
      <w:szCs w:val="14"/>
      <w:lang w:eastAsia="zh-CN" w:bidi="hi-IN"/>
    </w:rPr>
  </w:style>
  <w:style w:type="character" w:customStyle="1" w:styleId="symbol1">
    <w:name w:val="symbol1"/>
    <w:rsid w:val="00504469"/>
    <w:rPr>
      <w:rFonts w:ascii="Symbol" w:hAnsi="Symbol" w:hint="default"/>
      <w:sz w:val="18"/>
      <w:szCs w:val="18"/>
    </w:rPr>
  </w:style>
  <w:style w:type="paragraph" w:customStyle="1" w:styleId="310">
    <w:name w:val="Основной текст с отступом 31"/>
    <w:basedOn w:val="a1"/>
    <w:rsid w:val="0029206A"/>
    <w:pPr>
      <w:widowControl/>
      <w:suppressAutoHyphens w:val="0"/>
      <w:spacing w:after="120"/>
      <w:ind w:left="283"/>
      <w:jc w:val="both"/>
    </w:pPr>
    <w:rPr>
      <w:rFonts w:eastAsia="Times New Roman" w:cs="Times New Roman"/>
      <w:kern w:val="0"/>
      <w:sz w:val="16"/>
      <w:szCs w:val="20"/>
      <w:lang w:eastAsia="ar-SA" w:bidi="ar-SA"/>
    </w:rPr>
  </w:style>
  <w:style w:type="paragraph" w:styleId="af8">
    <w:name w:val="Balloon Text"/>
    <w:basedOn w:val="a1"/>
    <w:link w:val="af9"/>
    <w:uiPriority w:val="99"/>
    <w:semiHidden/>
    <w:unhideWhenUsed/>
    <w:rsid w:val="00300599"/>
    <w:rPr>
      <w:rFonts w:ascii="Segoe UI" w:hAnsi="Segoe UI" w:cs="Mangal"/>
      <w:sz w:val="18"/>
      <w:szCs w:val="16"/>
    </w:rPr>
  </w:style>
  <w:style w:type="character" w:customStyle="1" w:styleId="af9">
    <w:name w:val="Текст выноски Знак"/>
    <w:basedOn w:val="a2"/>
    <w:link w:val="af8"/>
    <w:uiPriority w:val="99"/>
    <w:semiHidden/>
    <w:rsid w:val="00300599"/>
    <w:rPr>
      <w:rFonts w:ascii="Segoe UI" w:eastAsia="Droid Sans Fallback" w:hAnsi="Segoe U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0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eplo.obninsk.ru/index/scheme/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719</TotalTime>
  <Pages>14</Pages>
  <Words>6135</Words>
  <Characters>34970</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25</cp:revision>
  <cp:lastPrinted>2014-04-03T04:37:00Z</cp:lastPrinted>
  <dcterms:created xsi:type="dcterms:W3CDTF">2014-02-20T06:38:00Z</dcterms:created>
  <dcterms:modified xsi:type="dcterms:W3CDTF">2014-04-03T10:19:00Z</dcterms:modified>
</cp:coreProperties>
</file>