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A7" w:rsidRPr="00D37739" w:rsidRDefault="00193DA7" w:rsidP="00193DA7">
      <w:pPr>
        <w:pStyle w:val="af2"/>
        <w:ind w:firstLine="720"/>
        <w:jc w:val="center"/>
        <w:rPr>
          <w:rFonts w:ascii="Times New Roman CYR" w:hAnsi="Times New Roman CYR" w:cs="Times New Roman CYR"/>
          <w:sz w:val="24"/>
        </w:rPr>
      </w:pPr>
      <w:bookmarkStart w:id="0" w:name="sub_253"/>
    </w:p>
    <w:p w:rsidR="00193DA7" w:rsidRPr="00D37739" w:rsidRDefault="00193DA7" w:rsidP="00193DA7">
      <w:pPr>
        <w:pStyle w:val="af2"/>
        <w:ind w:firstLine="720"/>
        <w:jc w:val="center"/>
        <w:rPr>
          <w:rFonts w:ascii="Times New Roman CYR" w:hAnsi="Times New Roman CYR" w:cs="Times New Roman CYR"/>
          <w:sz w:val="24"/>
        </w:rPr>
      </w:pPr>
    </w:p>
    <w:p w:rsidR="00193DA7" w:rsidRPr="00D37739" w:rsidRDefault="00193DA7" w:rsidP="00193DA7">
      <w:pPr>
        <w:pStyle w:val="af2"/>
        <w:ind w:firstLine="720"/>
        <w:jc w:val="center"/>
        <w:rPr>
          <w:rFonts w:ascii="Times New Roman CYR" w:hAnsi="Times New Roman CYR" w:cs="Times New Roman CYR"/>
          <w:sz w:val="24"/>
        </w:rPr>
      </w:pPr>
    </w:p>
    <w:p w:rsidR="00193DA7" w:rsidRPr="00D37739" w:rsidRDefault="00193DA7" w:rsidP="00193DA7">
      <w:pPr>
        <w:pStyle w:val="af2"/>
        <w:ind w:firstLine="720"/>
        <w:jc w:val="center"/>
        <w:rPr>
          <w:rFonts w:ascii="Times New Roman CYR" w:hAnsi="Times New Roman CYR" w:cs="Times New Roman CYR"/>
          <w:sz w:val="24"/>
        </w:rPr>
      </w:pPr>
    </w:p>
    <w:p w:rsidR="00193DA7" w:rsidRPr="006A2104" w:rsidRDefault="00193DA7" w:rsidP="00193DA7">
      <w:pPr>
        <w:pStyle w:val="af2"/>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2"/>
        <w:ind w:left="4680"/>
        <w:jc w:val="center"/>
        <w:rPr>
          <w:rFonts w:ascii="Times New Roman CYR" w:hAnsi="Times New Roman CYR" w:cs="Times New Roman CYR"/>
          <w:sz w:val="24"/>
        </w:rPr>
      </w:pPr>
    </w:p>
    <w:p w:rsidR="00B16B2B" w:rsidRPr="006A2104" w:rsidRDefault="00B16B2B" w:rsidP="00262C8F">
      <w:pPr>
        <w:pStyle w:val="af2"/>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2"/>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2"/>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2"/>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tblPr>
      <w:tblGrid>
        <w:gridCol w:w="10173"/>
      </w:tblGrid>
      <w:tr w:rsidR="00A433FC" w:rsidRPr="00E908A5" w:rsidTr="00932C25">
        <w:trPr>
          <w:trHeight w:val="1814"/>
        </w:trPr>
        <w:tc>
          <w:tcPr>
            <w:tcW w:w="10173" w:type="dxa"/>
            <w:shd w:val="clear" w:color="auto" w:fill="auto"/>
          </w:tcPr>
          <w:p w:rsidR="00A433FC" w:rsidRPr="00E908A5" w:rsidRDefault="00A433FC" w:rsidP="00932C25">
            <w:pPr>
              <w:shd w:val="clear" w:color="auto" w:fill="FFFFFF"/>
              <w:ind w:left="720"/>
              <w:jc w:val="center"/>
              <w:rPr>
                <w:b/>
                <w:bCs/>
                <w:color w:val="000000"/>
                <w:spacing w:val="1"/>
              </w:rPr>
            </w:pPr>
            <w:r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A433FC" w:rsidRDefault="00A433FC" w:rsidP="00B14A4E">
            <w:pPr>
              <w:jc w:val="center"/>
              <w:rPr>
                <w:b/>
                <w:sz w:val="28"/>
                <w:szCs w:val="28"/>
              </w:rPr>
            </w:pPr>
            <w:r w:rsidRPr="00E908A5">
              <w:rPr>
                <w:b/>
                <w:sz w:val="28"/>
                <w:szCs w:val="28"/>
              </w:rPr>
              <w:t xml:space="preserve">запроса предложений </w:t>
            </w:r>
            <w:r w:rsidRPr="00CD0225">
              <w:rPr>
                <w:b/>
                <w:sz w:val="28"/>
                <w:szCs w:val="28"/>
              </w:rPr>
              <w:t xml:space="preserve">на право заключения договора </w:t>
            </w:r>
          </w:p>
          <w:p w:rsidR="00004173" w:rsidRDefault="00004173" w:rsidP="00B14A4E">
            <w:pPr>
              <w:pStyle w:val="a9"/>
              <w:spacing w:after="0"/>
              <w:ind w:firstLine="601"/>
              <w:jc w:val="center"/>
              <w:outlineLvl w:val="0"/>
              <w:rPr>
                <w:b/>
                <w:sz w:val="28"/>
                <w:szCs w:val="28"/>
              </w:rPr>
            </w:pPr>
            <w:r w:rsidRPr="00004173">
              <w:rPr>
                <w:b/>
                <w:sz w:val="28"/>
                <w:szCs w:val="28"/>
              </w:rPr>
              <w:t xml:space="preserve">на оказание методической помощи в расчете анализа риска </w:t>
            </w:r>
          </w:p>
          <w:p w:rsidR="00B14A4E" w:rsidRPr="00004173" w:rsidRDefault="00004173" w:rsidP="00B14A4E">
            <w:pPr>
              <w:pStyle w:val="a9"/>
              <w:spacing w:after="0"/>
              <w:ind w:firstLine="601"/>
              <w:jc w:val="center"/>
              <w:outlineLvl w:val="0"/>
              <w:rPr>
                <w:b/>
                <w:sz w:val="28"/>
                <w:szCs w:val="28"/>
              </w:rPr>
            </w:pPr>
            <w:r w:rsidRPr="00004173">
              <w:rPr>
                <w:b/>
                <w:sz w:val="28"/>
                <w:szCs w:val="28"/>
              </w:rPr>
              <w:t xml:space="preserve">при разработке декларации промышленной безопасности на опасных производственных объектах МП «Теплоснабжение» и проведение экспертизы промышленной безопасности </w:t>
            </w:r>
          </w:p>
          <w:p w:rsidR="00B14A4E" w:rsidRPr="00FA2340" w:rsidRDefault="00B14A4E" w:rsidP="00B14A4E">
            <w:pPr>
              <w:pStyle w:val="a9"/>
              <w:spacing w:after="0"/>
              <w:ind w:firstLine="601"/>
              <w:jc w:val="center"/>
              <w:outlineLvl w:val="0"/>
              <w:rPr>
                <w:b/>
                <w:sz w:val="28"/>
                <w:szCs w:val="28"/>
              </w:rPr>
            </w:pP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2"/>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390C17" w:rsidP="00193DA7">
      <w:pPr>
        <w:shd w:val="clear" w:color="auto" w:fill="FFFFFF"/>
        <w:ind w:right="51" w:firstLine="720"/>
        <w:jc w:val="center"/>
        <w:rPr>
          <w:color w:val="000000"/>
          <w:spacing w:val="-1"/>
        </w:rPr>
      </w:pPr>
      <w:r w:rsidRPr="00390C17">
        <w:rPr>
          <w:noProof/>
        </w:rPr>
        <w:pict>
          <v:line id="_x0000_s1026" style="position:absolute;left:0;text-align:left;z-index:251657728" from="0,52.4pt" to="495pt,52.4pt"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A226E" w:rsidRPr="00001ADD" w:rsidRDefault="006A226E" w:rsidP="00074731">
      <w:pPr>
        <w:pStyle w:val="a9"/>
        <w:spacing w:after="0"/>
        <w:ind w:left="374" w:right="28" w:firstLine="153"/>
        <w:jc w:val="both"/>
        <w:outlineLvl w:val="0"/>
      </w:pPr>
      <w:r w:rsidRPr="008E7562">
        <w:t xml:space="preserve">Документация запроса </w:t>
      </w:r>
      <w:r w:rsidR="005E5322">
        <w:t xml:space="preserve">предложений </w:t>
      </w:r>
      <w:r w:rsidRPr="006A226E">
        <w:t xml:space="preserve">на право заключения договора </w:t>
      </w:r>
      <w:r w:rsidR="00004173" w:rsidRPr="00B14A4E">
        <w:t>на</w:t>
      </w:r>
      <w:r w:rsidR="00004173">
        <w:t xml:space="preserve"> о</w:t>
      </w:r>
      <w:r w:rsidR="00004173" w:rsidRPr="00970949">
        <w:t>казание методической помощи в расчете анализа риска при разработке</w:t>
      </w:r>
      <w:r w:rsidR="00004173">
        <w:t xml:space="preserve"> декларации промышленной безопасности на опасных производственных объектах </w:t>
      </w:r>
      <w:r w:rsidR="00004173" w:rsidRPr="00B14A4E">
        <w:t>МП «Теплоснабжение»</w:t>
      </w:r>
      <w:r w:rsidR="00004173">
        <w:t xml:space="preserve"> и проведение экспертизы промышленной безопасности </w:t>
      </w:r>
      <w:r w:rsidRPr="008E7562">
        <w:t>предоставляется бесплатно.</w:t>
      </w:r>
    </w:p>
    <w:p w:rsidR="006A226E" w:rsidRPr="00D37739" w:rsidRDefault="006A226E" w:rsidP="006A226E">
      <w:pPr>
        <w:ind w:left="374" w:right="28" w:firstLine="720"/>
        <w:jc w:val="both"/>
      </w:pPr>
      <w:r w:rsidRPr="00D37739">
        <w:t xml:space="preserve">На официальном сайте </w:t>
      </w:r>
      <w:r w:rsidRPr="002A713F">
        <w:rPr>
          <w:u w:val="single"/>
        </w:rPr>
        <w:t>www.zakupki.gov.ru</w:t>
      </w:r>
      <w:r>
        <w:t xml:space="preserve">и сайте </w:t>
      </w:r>
      <w:r w:rsidRPr="00D37739">
        <w:t>Заказчика</w:t>
      </w:r>
      <w:r>
        <w:rPr>
          <w:lang w:val="en-US"/>
        </w:rPr>
        <w:t>www</w:t>
      </w:r>
      <w:r w:rsidRPr="00497EB8">
        <w:t>.</w:t>
      </w:r>
      <w:r>
        <w:rPr>
          <w:lang w:val="en-US"/>
        </w:rPr>
        <w:t>teplo</w:t>
      </w:r>
      <w:r w:rsidRPr="00497EB8">
        <w:t>.</w:t>
      </w:r>
      <w:r>
        <w:rPr>
          <w:lang w:val="en-US"/>
        </w:rPr>
        <w:t>obninsk</w:t>
      </w:r>
      <w:r w:rsidRPr="00497EB8">
        <w:t>.</w:t>
      </w:r>
      <w:r>
        <w:rPr>
          <w:lang w:val="en-US"/>
        </w:rPr>
        <w:t>ru</w:t>
      </w:r>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6A226E" w:rsidRDefault="006A226E"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3"/>
          <w:b/>
          <w:color w:val="auto"/>
          <w:u w:val="none"/>
        </w:rPr>
        <w:t>Информационной карте</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6A226E" w:rsidRDefault="006A226E" w:rsidP="006A226E">
      <w:pPr>
        <w:ind w:left="1082" w:right="28" w:firstLine="334"/>
        <w:jc w:val="both"/>
      </w:pPr>
      <w:r w:rsidRPr="00D37739">
        <w:t>Срок ока</w:t>
      </w:r>
      <w:r>
        <w:t>зания услуг</w:t>
      </w:r>
      <w:r w:rsidRPr="00D37739">
        <w:t xml:space="preserve">: </w:t>
      </w:r>
      <w:r w:rsidR="00872442" w:rsidRPr="00872442">
        <w:t xml:space="preserve">с </w:t>
      </w:r>
      <w:r w:rsidR="00074731">
        <w:t>момента подписания договора</w:t>
      </w:r>
      <w:r w:rsidRPr="00872442">
        <w:t xml:space="preserve"> по </w:t>
      </w:r>
      <w:r w:rsidR="00074731">
        <w:t>3</w:t>
      </w:r>
      <w:r w:rsidR="00872442" w:rsidRPr="00872442">
        <w:t>0.0</w:t>
      </w:r>
      <w:r w:rsidR="00074731">
        <w:t>9</w:t>
      </w:r>
      <w:r w:rsidRPr="00872442">
        <w:t>.2014 г.</w:t>
      </w:r>
    </w:p>
    <w:p w:rsidR="006A226E" w:rsidRPr="005A4AEC" w:rsidRDefault="006A226E" w:rsidP="006A226E">
      <w:pPr>
        <w:ind w:left="374" w:right="28"/>
        <w:jc w:val="both"/>
      </w:pPr>
      <w:r>
        <w:rPr>
          <w:bCs/>
        </w:rPr>
        <w:tab/>
      </w:r>
      <w:r>
        <w:rPr>
          <w:bCs/>
        </w:rPr>
        <w:tab/>
      </w:r>
      <w:r w:rsidRPr="003A1920">
        <w:rPr>
          <w:bCs/>
        </w:rPr>
        <w:t xml:space="preserve">Заказчик вправе изменить предусмотренные договором </w:t>
      </w:r>
      <w:r>
        <w:rPr>
          <w:bCs/>
        </w:rPr>
        <w:t>срок оказания услуг</w:t>
      </w:r>
      <w:r w:rsidRPr="003A1920">
        <w:rPr>
          <w:bCs/>
        </w:rPr>
        <w:t xml:space="preserve"> (товара, работы) путем проведения переговоров и подписания дополнительного соглашения </w:t>
      </w:r>
      <w:r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924892" w:rsidRPr="005A4AEC" w:rsidRDefault="00924892" w:rsidP="00E558BA">
      <w:pPr>
        <w:numPr>
          <w:ilvl w:val="2"/>
          <w:numId w:val="4"/>
        </w:numPr>
        <w:tabs>
          <w:tab w:val="num" w:pos="-425"/>
        </w:tabs>
        <w:ind w:left="374" w:right="28" w:firstLine="720"/>
        <w:jc w:val="both"/>
      </w:pPr>
      <w:r w:rsidRPr="005A4AEC">
        <w:lastRenderedPageBreak/>
        <w:t>Заказчик вправе изменить предусмотренные договором количество услуги путем проведения переговоров и подписания дополнительного соглашения к договору.</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D37739" w:rsidRDefault="00193DA7" w:rsidP="00E33DF5">
      <w:pPr>
        <w:numPr>
          <w:ilvl w:val="2"/>
          <w:numId w:val="4"/>
        </w:numPr>
        <w:tabs>
          <w:tab w:val="num" w:pos="-425"/>
        </w:tabs>
        <w:ind w:left="374" w:right="28" w:firstLine="720"/>
        <w:jc w:val="both"/>
      </w:pPr>
      <w:r w:rsidRPr="00D37739">
        <w:t xml:space="preserve">В настоящем </w:t>
      </w:r>
      <w:r w:rsidR="00A54316">
        <w:t>запрос</w:t>
      </w:r>
      <w:r w:rsidR="00F85989">
        <w:t>е</w:t>
      </w:r>
      <w:r w:rsidR="00A54316">
        <w:t xml:space="preserve"> предложений </w:t>
      </w:r>
      <w:r w:rsidRPr="00D37739">
        <w:t xml:space="preserve">может принять участие юридические лица, являющиеся самостоятельными хозяйствующими субъектами, с любыми, предусмотренными законодательством Российской Федерации формами собственности, </w:t>
      </w:r>
      <w:r w:rsidRPr="005D2614">
        <w:t>обладающие необходим</w:t>
      </w:r>
      <w:r w:rsidR="00FD2DAE" w:rsidRPr="005D2614">
        <w:t>ой квалификацией</w:t>
      </w:r>
      <w:r w:rsidR="001C4B99" w:rsidRPr="005D2614">
        <w:t xml:space="preserve"> для </w:t>
      </w:r>
      <w:r w:rsidR="00CE26CC" w:rsidRPr="005D2614">
        <w:t>исполнения Договора</w:t>
      </w:r>
      <w:r w:rsidRPr="00D37739">
        <w:t>и организующие свою деятельность в соответствии с законодательством, действующим на территории Российской Федерации.</w:t>
      </w:r>
    </w:p>
    <w:p w:rsidR="00193DA7" w:rsidRDefault="00193DA7" w:rsidP="00E558BA">
      <w:pPr>
        <w:numPr>
          <w:ilvl w:val="2"/>
          <w:numId w:val="4"/>
        </w:numPr>
        <w:tabs>
          <w:tab w:val="num" w:pos="-425"/>
        </w:tabs>
        <w:ind w:left="374" w:right="28" w:firstLine="720"/>
        <w:jc w:val="both"/>
      </w:pPr>
      <w:r w:rsidRPr="00FD2DAE">
        <w:t>При размещении заказа устанавливаются следующие обязательные требования к участникам размещения заказа:</w:t>
      </w:r>
    </w:p>
    <w:p w:rsidR="0032359E" w:rsidRPr="0032359E" w:rsidRDefault="0032359E" w:rsidP="0032359E">
      <w:pPr>
        <w:numPr>
          <w:ilvl w:val="3"/>
          <w:numId w:val="4"/>
        </w:numPr>
        <w:jc w:val="both"/>
      </w:pPr>
      <w:r w:rsidRPr="0032359E">
        <w:t>Быть зарегистрированным в качестве юридического лица в установленном в Российской Федерации порядке</w:t>
      </w:r>
      <w:r>
        <w:t>.</w:t>
      </w:r>
    </w:p>
    <w:p w:rsidR="00E33DF5" w:rsidRDefault="00E33DF5" w:rsidP="005A6788">
      <w:pPr>
        <w:numPr>
          <w:ilvl w:val="3"/>
          <w:numId w:val="4"/>
        </w:numPr>
        <w:ind w:right="28"/>
        <w:jc w:val="both"/>
      </w:pPr>
      <w:r w:rsidRPr="002D4C06">
        <w:t xml:space="preserve">Организация должна иметь </w:t>
      </w:r>
      <w:r w:rsidR="00074731">
        <w:t>лицензию на право проведения экспертизы промышленной безопасности.</w:t>
      </w:r>
    </w:p>
    <w:p w:rsidR="000B703E" w:rsidRPr="000B703E" w:rsidRDefault="000B703E" w:rsidP="000B703E">
      <w:pPr>
        <w:numPr>
          <w:ilvl w:val="3"/>
          <w:numId w:val="4"/>
        </w:numPr>
        <w:jc w:val="both"/>
      </w:pPr>
      <w:bookmarkStart w:id="4" w:name="_Ref299553052"/>
      <w:r>
        <w:t>Н</w:t>
      </w:r>
      <w:r w:rsidRPr="000B703E">
        <w:t>е находиться в процессе ликвидации (для юридического лица) или быть признанным по решению арбитражного суда несостоятельным (банкротом);</w:t>
      </w:r>
      <w:bookmarkEnd w:id="4"/>
    </w:p>
    <w:p w:rsidR="000B703E" w:rsidRPr="000B703E" w:rsidRDefault="000B703E" w:rsidP="000B703E">
      <w:pPr>
        <w:numPr>
          <w:ilvl w:val="3"/>
          <w:numId w:val="4"/>
        </w:numPr>
        <w:jc w:val="both"/>
      </w:pPr>
      <w:bookmarkStart w:id="5" w:name="_Ref299553055"/>
      <w:r>
        <w:t>Н</w:t>
      </w:r>
      <w:r w:rsidRPr="000B703E">
        <w:t>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5"/>
    </w:p>
    <w:p w:rsidR="000B703E" w:rsidRDefault="000B703E" w:rsidP="000B703E">
      <w:pPr>
        <w:numPr>
          <w:ilvl w:val="3"/>
          <w:numId w:val="4"/>
        </w:numPr>
        <w:jc w:val="both"/>
      </w:pPr>
      <w:r>
        <w:t>Н</w:t>
      </w:r>
      <w:r w:rsidRPr="000B703E">
        <w:t>е быть внесенным в Реес</w:t>
      </w:r>
      <w:r w:rsidR="007023F7">
        <w:t>тр недобросовестных поставщиков.</w:t>
      </w:r>
    </w:p>
    <w:p w:rsidR="000B703E" w:rsidRDefault="000B703E" w:rsidP="00074731">
      <w:pPr>
        <w:ind w:left="552"/>
        <w:jc w:val="both"/>
      </w:pP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D37739" w:rsidRDefault="005C2CAD" w:rsidP="00E558BA">
      <w:pPr>
        <w:pStyle w:val="3"/>
        <w:numPr>
          <w:ilvl w:val="0"/>
          <w:numId w:val="4"/>
        </w:numPr>
        <w:autoSpaceDN w:val="0"/>
        <w:adjustRightInd w:val="0"/>
        <w:spacing w:before="60" w:after="60"/>
        <w:ind w:left="374" w:right="28" w:firstLine="720"/>
        <w:rPr>
          <w:b/>
          <w:bCs w:val="0"/>
          <w:color w:val="auto"/>
          <w:szCs w:val="24"/>
        </w:rPr>
      </w:pPr>
      <w:bookmarkStart w:id="6" w:name="_Toc276542465"/>
      <w:bookmarkStart w:id="7" w:name="_Toc280264901"/>
      <w:bookmarkStart w:id="8" w:name="_Toc297653764"/>
      <w:r>
        <w:rPr>
          <w:b/>
          <w:bCs w:val="0"/>
          <w:color w:val="auto"/>
          <w:szCs w:val="24"/>
        </w:rPr>
        <w:t>Д</w:t>
      </w:r>
      <w:r w:rsidRPr="00D37739">
        <w:rPr>
          <w:b/>
          <w:bCs w:val="0"/>
          <w:color w:val="auto"/>
          <w:szCs w:val="24"/>
        </w:rPr>
        <w:t>окументация</w:t>
      </w:r>
      <w:r>
        <w:rPr>
          <w:b/>
          <w:bCs w:val="0"/>
          <w:color w:val="auto"/>
          <w:szCs w:val="24"/>
        </w:rPr>
        <w:t xml:space="preserve"> запроса предложений </w:t>
      </w:r>
      <w:bookmarkEnd w:id="6"/>
      <w:bookmarkEnd w:id="7"/>
      <w:bookmarkEnd w:id="8"/>
    </w:p>
    <w:p w:rsidR="00193DA7" w:rsidRPr="00D37739" w:rsidRDefault="005C2CAD" w:rsidP="00E558BA">
      <w:pPr>
        <w:numPr>
          <w:ilvl w:val="1"/>
          <w:numId w:val="4"/>
        </w:numPr>
        <w:tabs>
          <w:tab w:val="clear" w:pos="567"/>
          <w:tab w:val="num" w:pos="510"/>
        </w:tabs>
        <w:ind w:left="374" w:right="28" w:firstLine="720"/>
        <w:jc w:val="both"/>
      </w:pPr>
      <w:r>
        <w:t>Д</w:t>
      </w:r>
      <w:r w:rsidRPr="00D37739">
        <w:t>окументация</w:t>
      </w:r>
      <w:r>
        <w:t xml:space="preserve"> з</w:t>
      </w:r>
      <w:r w:rsidR="00A54316">
        <w:t>апрос</w:t>
      </w:r>
      <w:r>
        <w:t>а</w:t>
      </w:r>
      <w:r w:rsidR="00A54316">
        <w:t xml:space="preserve"> предложений </w:t>
      </w:r>
      <w:r w:rsidR="00193DA7" w:rsidRPr="00D37739">
        <w:t xml:space="preserve">представляется в форме электронного документа. </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C2CAD" w:rsidRPr="00D37739">
        <w:t>документации</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w:t>
      </w:r>
      <w:r w:rsidRPr="00D37739">
        <w:lastRenderedPageBreak/>
        <w:t xml:space="preserve">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Внесение изменений в извещение и </w:t>
      </w:r>
      <w:r w:rsidR="006756D9" w:rsidRPr="00D37739">
        <w:rPr>
          <w:b/>
          <w:bCs/>
        </w:rPr>
        <w:t>документацию</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t xml:space="preserve">В течение одного дня со дня принятия решения о внесении изменений в извещение и </w:t>
      </w:r>
      <w:r w:rsidR="006756D9" w:rsidRPr="00D37739">
        <w:t>документацию</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и в течение 2 рабочих дней направляются в форме электронных документов всем участникам размещения заказа, которым была предоставлена</w:t>
      </w:r>
      <w:r w:rsidR="006756D9" w:rsidRPr="00D37739">
        <w:t>документация</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9" w:name="_Toc276542466"/>
      <w:bookmarkStart w:id="10" w:name="_Toc280264902"/>
      <w:bookmarkStart w:id="11"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9"/>
      <w:bookmarkEnd w:id="10"/>
      <w:bookmarkEnd w:id="11"/>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Pr="008E0607">
        <w:t>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72442">
        <w:t>на 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lastRenderedPageBreak/>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A54316">
        <w:t>запрос</w:t>
      </w:r>
      <w:r w:rsidR="006A50B6">
        <w:t>апредложений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D37739">
        <w:t>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w:t>
      </w:r>
      <w:r w:rsidRPr="008E1EB8">
        <w:t xml:space="preserve">тия в </w:t>
      </w:r>
      <w:r w:rsidR="007C3331" w:rsidRPr="008E1EB8">
        <w:t>запросе предложений</w:t>
      </w:r>
      <w:r w:rsidRPr="008E1EB8">
        <w:t xml:space="preserve"> (</w:t>
      </w:r>
      <w:r w:rsidRPr="008E1EB8">
        <w:rPr>
          <w:b/>
        </w:rPr>
        <w:t>раздел I.4</w:t>
      </w:r>
      <w:r w:rsidRPr="008E1EB8">
        <w:t>).</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w:t>
      </w:r>
      <w:r w:rsidRPr="008E1EB8">
        <w:lastRenderedPageBreak/>
        <w:t>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2" w:name="_Toc276542467"/>
      <w:bookmarkStart w:id="13" w:name="_Toc280264903"/>
      <w:bookmarkStart w:id="14"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2"/>
      <w:bookmarkEnd w:id="13"/>
      <w:bookmarkEnd w:id="14"/>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lastRenderedPageBreak/>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rsidR="00BE3648">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D45538">
        <w:t>не рассматриваются,</w:t>
      </w:r>
      <w:r w:rsidRPr="00D45538">
        <w:t xml:space="preserve"> и такие заявки возвращаются участникам размещения заказа вместе с соответствующим уведомлен</w:t>
      </w:r>
      <w:r w:rsidRPr="00BE3648">
        <w:t xml:space="preserve">ием. Данные о </w:t>
      </w:r>
      <w:r w:rsidR="00BE3648" w:rsidRPr="00BE3648">
        <w:t>таких заяв</w:t>
      </w:r>
      <w:r w:rsidRPr="00BE3648">
        <w:t>к</w:t>
      </w:r>
      <w:r w:rsidR="00BE3648" w:rsidRPr="00BE3648">
        <w:t>ах</w:t>
      </w:r>
      <w:r w:rsidRPr="00BE3648">
        <w:t xml:space="preserve">, полученных после установленного срока окончания приема заявок на участие в </w:t>
      </w:r>
      <w:r w:rsidR="007C3331" w:rsidRPr="00BE3648">
        <w:t>запросе предложений</w:t>
      </w:r>
      <w:r w:rsidRPr="00BE3648">
        <w:t xml:space="preserve">, фиксируются Заказчиком в соответствующем акте, </w:t>
      </w:r>
      <w:r w:rsidRPr="005D2614">
        <w:t xml:space="preserve">который хранится с остальными документами по проведенному </w:t>
      </w:r>
      <w:r w:rsidR="00A54316" w:rsidRPr="005D2614">
        <w:t>запрос</w:t>
      </w:r>
      <w:r w:rsidR="007C3331" w:rsidRPr="005D2614">
        <w:t>у</w:t>
      </w:r>
      <w:r w:rsidR="00A54316" w:rsidRPr="005D2614">
        <w:t xml:space="preserve"> предложений</w:t>
      </w:r>
      <w:r w:rsidRPr="005D2614">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r w:rsidRPr="00D37739">
        <w:t xml:space="preserve">во время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7C3331">
        <w:t>запроса предложений</w:t>
      </w:r>
      <w:r w:rsidRPr="00D37739">
        <w:t>,</w:t>
      </w:r>
      <w:r w:rsidR="007E2BEE">
        <w:t xml:space="preserve"> к</w:t>
      </w:r>
      <w:r w:rsidR="00645E23">
        <w:t>омиссией МП «Теплоснабжение»</w:t>
      </w:r>
      <w:r w:rsidR="007E2BEE">
        <w:t xml:space="preserve">проводится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рассмотрение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Pr="00D37739"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B473E7" w:rsidRPr="009B78D1" w:rsidRDefault="00193DA7" w:rsidP="00E558BA">
      <w:pPr>
        <w:numPr>
          <w:ilvl w:val="2"/>
          <w:numId w:val="4"/>
        </w:numPr>
        <w:tabs>
          <w:tab w:val="num" w:pos="-425"/>
        </w:tabs>
        <w:ind w:left="374" w:right="28" w:firstLine="720"/>
        <w:jc w:val="both"/>
      </w:pPr>
      <w:r w:rsidRPr="009B78D1">
        <w:t xml:space="preserve">В случае, если по окончании срока подачи заявок на участие в </w:t>
      </w:r>
      <w:r w:rsidR="007C3331" w:rsidRPr="009B78D1">
        <w:t>запросе предложений</w:t>
      </w:r>
      <w:r w:rsidRPr="009B78D1">
        <w:t xml:space="preserve"> подана только одна заявка на участие в </w:t>
      </w:r>
      <w:r w:rsidR="007C3331" w:rsidRPr="009B78D1">
        <w:t>запросе предложений</w:t>
      </w:r>
      <w:r w:rsidRPr="009B78D1">
        <w:t xml:space="preserve"> или не подано ни одной заявки на участие в </w:t>
      </w:r>
      <w:r w:rsidR="007C3331" w:rsidRPr="009B78D1">
        <w:t>запросе предложений</w:t>
      </w:r>
      <w:r w:rsidRPr="009B78D1">
        <w:t xml:space="preserve">, в указанный протокол вносится информация о признании </w:t>
      </w:r>
      <w:r w:rsidR="007C3331" w:rsidRPr="009B78D1">
        <w:t>запроса предложений</w:t>
      </w:r>
      <w:r w:rsidRPr="009B78D1">
        <w:t xml:space="preserve"> несостоявшимся</w:t>
      </w:r>
      <w:r w:rsidR="004C17BB" w:rsidRPr="009B78D1">
        <w:t xml:space="preserve">. </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lastRenderedPageBreak/>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193DA7" w:rsidRPr="005D2614" w:rsidRDefault="00193DA7" w:rsidP="00E558BA">
      <w:pPr>
        <w:numPr>
          <w:ilvl w:val="2"/>
          <w:numId w:val="4"/>
        </w:numPr>
        <w:tabs>
          <w:tab w:val="num" w:pos="-425"/>
        </w:tabs>
        <w:ind w:left="374" w:right="28" w:firstLine="720"/>
        <w:jc w:val="both"/>
      </w:pPr>
      <w:r w:rsidRPr="005D2614">
        <w:t xml:space="preserve">Срок рассмотрения заявок на участие в </w:t>
      </w:r>
      <w:r w:rsidR="007C3331" w:rsidRPr="005D2614">
        <w:t>запросе предложений</w:t>
      </w:r>
      <w:r w:rsidR="005D2614" w:rsidRPr="005D2614">
        <w:t xml:space="preserve">указан в </w:t>
      </w:r>
      <w:r w:rsidR="005D2614" w:rsidRPr="005D2614">
        <w:rPr>
          <w:b/>
        </w:rPr>
        <w:t>Информационной карте</w:t>
      </w:r>
      <w:r w:rsidR="005D2614" w:rsidRPr="005D2614">
        <w:t xml:space="preserve"> запроса предложений</w:t>
      </w:r>
      <w:r w:rsidR="00C9295C" w:rsidRPr="005D2614">
        <w:t>.</w:t>
      </w:r>
    </w:p>
    <w:p w:rsidR="00193DA7" w:rsidRPr="00B12C3F" w:rsidRDefault="00193DA7" w:rsidP="00E558BA">
      <w:pPr>
        <w:numPr>
          <w:ilvl w:val="2"/>
          <w:numId w:val="4"/>
        </w:numPr>
        <w:tabs>
          <w:tab w:val="num" w:pos="-425"/>
        </w:tabs>
        <w:ind w:left="374" w:right="28" w:firstLine="720"/>
        <w:jc w:val="both"/>
      </w:pPr>
      <w:r w:rsidRPr="00D37739">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A54316">
        <w:t xml:space="preserve">запрос предложений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lastRenderedPageBreak/>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 xml:space="preserve">в) предложение о цене договора, превышающую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7E0661" w:rsidRDefault="00193DA7" w:rsidP="00E558BA">
      <w:pPr>
        <w:numPr>
          <w:ilvl w:val="2"/>
          <w:numId w:val="4"/>
        </w:numPr>
        <w:tabs>
          <w:tab w:val="num" w:pos="-425"/>
        </w:tabs>
        <w:ind w:left="374" w:right="28" w:firstLine="720"/>
        <w:jc w:val="both"/>
      </w:pPr>
      <w:r w:rsidRPr="00D37739">
        <w:t xml:space="preserve">В процессе рассмотрения заявок на участие в </w:t>
      </w:r>
      <w:r w:rsidR="007C3331">
        <w:t>запросе предложений</w:t>
      </w:r>
      <w:r w:rsidR="00645E23">
        <w:t>комиссией МП «Теплоснабжение»</w:t>
      </w:r>
      <w:r w:rsidRPr="00D37739">
        <w:t xml:space="preserve"> ведется протокол рассмотрения заявок </w:t>
      </w:r>
      <w:r w:rsidR="005D2614">
        <w:t>запроса предложений</w:t>
      </w:r>
      <w:r w:rsidRPr="00D37739">
        <w:t xml:space="preserve">, который подписывается всеми присутствующими на заседании членами </w:t>
      </w:r>
      <w:r w:rsidR="007C3331">
        <w:t>комиссии МП «Теплоснабжение»</w:t>
      </w:r>
      <w:r w:rsidRPr="00D37739">
        <w:t xml:space="preserve"> и Заказчиком в день окончания рассмотрения заявок на участие в </w:t>
      </w:r>
      <w:r w:rsidR="007C3331">
        <w:t>запросе предложений</w:t>
      </w:r>
      <w:r w:rsidRPr="00D37739">
        <w:t xml:space="preserve">. </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C9295C" w:rsidRDefault="00193DA7" w:rsidP="00E558BA">
      <w:pPr>
        <w:numPr>
          <w:ilvl w:val="2"/>
          <w:numId w:val="4"/>
        </w:numPr>
        <w:tabs>
          <w:tab w:val="num" w:pos="-425"/>
        </w:tabs>
        <w:ind w:left="374" w:right="28" w:firstLine="720"/>
        <w:jc w:val="both"/>
      </w:pPr>
      <w:r w:rsidRPr="00D37739">
        <w:t>Срок оценки и сопоставления таких заявок</w:t>
      </w:r>
      <w:r w:rsidR="005D2614">
        <w:t xml:space="preserve">указан </w:t>
      </w:r>
      <w:r w:rsidR="005D2614" w:rsidRPr="00D37739">
        <w:t xml:space="preserve">в </w:t>
      </w:r>
      <w:r w:rsidR="005D2614" w:rsidRPr="00D37739">
        <w:rPr>
          <w:b/>
        </w:rPr>
        <w:t>Информационной карте</w:t>
      </w:r>
      <w:r w:rsidR="005D2614">
        <w:t xml:space="preserve">запроса </w:t>
      </w:r>
      <w:r w:rsidR="005D2614" w:rsidRPr="005D2614">
        <w:t>предложений</w:t>
      </w:r>
      <w:r w:rsidR="00C9295C" w:rsidRPr="005D2614">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7C3331">
        <w:t>запроса предложений</w:t>
      </w:r>
      <w:r w:rsidRPr="00D37739">
        <w:t>.</w:t>
      </w:r>
    </w:p>
    <w:p w:rsidR="00193DA7" w:rsidRPr="00E03295" w:rsidRDefault="007E0661" w:rsidP="00E558BA">
      <w:pPr>
        <w:numPr>
          <w:ilvl w:val="2"/>
          <w:numId w:val="4"/>
        </w:numPr>
        <w:tabs>
          <w:tab w:val="num" w:pos="-425"/>
        </w:tabs>
        <w:ind w:left="374" w:right="28" w:firstLine="720"/>
        <w:jc w:val="both"/>
        <w:rPr>
          <w:color w:val="FF0000"/>
        </w:rPr>
      </w:pPr>
      <w:r>
        <w:t>К</w:t>
      </w:r>
      <w:r w:rsidR="007C3331">
        <w:t>омиссия МП «Теплоснабжение»</w:t>
      </w:r>
      <w:r w:rsidR="00193DA7" w:rsidRPr="00D37739">
        <w:t xml:space="preserve"> ведет </w:t>
      </w:r>
      <w:r w:rsidR="005D2614" w:rsidRPr="00D37739">
        <w:t xml:space="preserve">протокол рассмотрения заявок </w:t>
      </w:r>
      <w:r w:rsidR="005D2614">
        <w:t>запроса предложений</w:t>
      </w:r>
      <w:r>
        <w:t xml:space="preserve">. </w:t>
      </w:r>
      <w:r w:rsidR="00193DA7" w:rsidRPr="00D37739">
        <w:t xml:space="preserve">Протокол подписывается всеми присутствующими членами </w:t>
      </w:r>
      <w:r w:rsidR="00A54316">
        <w:t xml:space="preserve">запрос предложений </w:t>
      </w:r>
      <w:r w:rsidR="007C3331">
        <w:t>комиссии МП «Теплоснабжение»</w:t>
      </w:r>
      <w:r w:rsidR="00193DA7" w:rsidRPr="00D37739">
        <w:t xml:space="preserve"> и Заказчиком в течение дня, следующего после дня окончания проведения оценки и сопоставления заявок. </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5" w:name="_Toc276542469"/>
      <w:bookmarkStart w:id="16" w:name="_Toc280264905"/>
      <w:bookmarkStart w:id="17"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5"/>
      <w:bookmarkEnd w:id="16"/>
      <w:bookmarkEnd w:id="17"/>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lastRenderedPageBreak/>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sidR="007C3331">
        <w:rPr>
          <w:b/>
          <w:bCs/>
        </w:rPr>
        <w:t>запроса предложений</w:t>
      </w:r>
    </w:p>
    <w:p w:rsidR="00193DA7" w:rsidRPr="00D37739" w:rsidRDefault="005D2614" w:rsidP="00E558BA">
      <w:pPr>
        <w:numPr>
          <w:ilvl w:val="2"/>
          <w:numId w:val="4"/>
        </w:numPr>
        <w:tabs>
          <w:tab w:val="num" w:pos="-425"/>
        </w:tabs>
        <w:ind w:left="374" w:right="28" w:firstLine="720"/>
        <w:jc w:val="both"/>
      </w:pPr>
      <w:r>
        <w:t>П</w:t>
      </w:r>
      <w:r w:rsidRPr="00D37739">
        <w:t xml:space="preserve">ротокол рассмотрения заявок </w:t>
      </w:r>
      <w:r>
        <w:t>запроса предложений</w:t>
      </w:r>
      <w:r w:rsidR="00193DA7" w:rsidRPr="00D37739">
        <w:t xml:space="preserve"> размещается на официальном сайте Заказчиком в течение </w:t>
      </w:r>
      <w:r>
        <w:t>трех дней</w:t>
      </w:r>
      <w:r w:rsidR="00193DA7" w:rsidRPr="00D37739">
        <w:t>, следующ</w:t>
      </w:r>
      <w:r>
        <w:t>их</w:t>
      </w:r>
      <w:r w:rsidR="00193DA7" w:rsidRPr="00D37739">
        <w:t xml:space="preserve"> после дня подписания указанного протокола.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8" w:name="_Toc276542470"/>
      <w:bookmarkStart w:id="19" w:name="_Toc280264906"/>
      <w:bookmarkStart w:id="20" w:name="_Toc297653769"/>
      <w:r w:rsidRPr="00D37739">
        <w:rPr>
          <w:b/>
          <w:bCs w:val="0"/>
          <w:color w:val="auto"/>
          <w:szCs w:val="24"/>
        </w:rPr>
        <w:t>Заключение Договора</w:t>
      </w:r>
      <w:bookmarkEnd w:id="18"/>
      <w:bookmarkEnd w:id="19"/>
      <w:bookmarkEnd w:id="20"/>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193DA7" w:rsidRPr="00316F64" w:rsidRDefault="00A244ED" w:rsidP="00E558BA">
      <w:pPr>
        <w:numPr>
          <w:ilvl w:val="2"/>
          <w:numId w:val="4"/>
        </w:numPr>
        <w:tabs>
          <w:tab w:val="num" w:pos="-425"/>
        </w:tabs>
        <w:ind w:left="374" w:right="28" w:firstLine="720"/>
        <w:jc w:val="both"/>
      </w:pPr>
      <w:r w:rsidRPr="00316F64">
        <w:t>Победитель запроса предложений</w:t>
      </w:r>
      <w:r w:rsidR="00193DA7" w:rsidRPr="00316F64">
        <w:t xml:space="preserve"> в течение </w:t>
      </w:r>
      <w:r w:rsidR="00B52F53">
        <w:t>2 (двух)</w:t>
      </w:r>
      <w:r w:rsidR="00193DA7" w:rsidRPr="00316F64">
        <w:t xml:space="preserve"> рабоч</w:t>
      </w:r>
      <w:r w:rsidR="00B52F53">
        <w:t>их</w:t>
      </w:r>
      <w:r w:rsidR="00193DA7" w:rsidRPr="00316F64">
        <w:t xml:space="preserve"> дн</w:t>
      </w:r>
      <w:r w:rsidR="00B52F53">
        <w:t>ей</w:t>
      </w:r>
      <w:r w:rsidR="00193DA7" w:rsidRPr="00316F64">
        <w:t xml:space="preserve"> со дня размещения на официальном сайте </w:t>
      </w:r>
      <w:r w:rsidR="005D2614" w:rsidRPr="00D37739">
        <w:t>протокол</w:t>
      </w:r>
      <w:r w:rsidR="005D2614">
        <w:t>а</w:t>
      </w:r>
      <w:r w:rsidR="005D2614" w:rsidRPr="00D37739">
        <w:t xml:space="preserve"> рассмотрения заявок </w:t>
      </w:r>
      <w:r w:rsidR="005D2614">
        <w:t>запроса предложений</w:t>
      </w:r>
      <w:r w:rsidR="0018273E" w:rsidRPr="00316F64">
        <w:t>получает у Заказчика</w:t>
      </w:r>
      <w:r w:rsidR="00193DA7" w:rsidRPr="00316F64">
        <w:t xml:space="preserve"> один экземпляр протокола и проект Договора, который составляется путем включения условий исполнения Договора, предложенных таким победителем </w:t>
      </w:r>
      <w:r w:rsidR="007C3331" w:rsidRPr="00316F64">
        <w:t>запроса предложений</w:t>
      </w:r>
      <w:r w:rsidR="00193DA7" w:rsidRPr="00316F64">
        <w:t xml:space="preserve"> в заявке на участие в </w:t>
      </w:r>
      <w:r w:rsidR="007C3331" w:rsidRPr="00316F64">
        <w:t>запросе предложений</w:t>
      </w:r>
      <w:r w:rsidR="00193DA7" w:rsidRPr="00316F64">
        <w:t xml:space="preserve">, в проект Договора, прилагаемый к </w:t>
      </w:r>
      <w:r w:rsidR="007C3331" w:rsidRPr="00316F64">
        <w:t>документации запроса предложений</w:t>
      </w:r>
      <w:r w:rsidR="00193DA7" w:rsidRPr="00316F64">
        <w:t xml:space="preserve">. </w:t>
      </w:r>
    </w:p>
    <w:p w:rsidR="00193DA7" w:rsidRPr="00D37739" w:rsidRDefault="00193DA7" w:rsidP="00193DA7">
      <w:pPr>
        <w:ind w:left="374" w:right="28" w:firstLine="720"/>
        <w:jc w:val="both"/>
      </w:pPr>
      <w:r w:rsidRPr="00D37739">
        <w:t xml:space="preserve">В </w:t>
      </w:r>
      <w:r w:rsidRPr="009B78D1">
        <w:t xml:space="preserve">течение </w:t>
      </w:r>
      <w:r w:rsidR="00B8650A" w:rsidRPr="009B78D1">
        <w:t>10</w:t>
      </w:r>
      <w:r w:rsidRPr="009B78D1">
        <w:t xml:space="preserve"> (</w:t>
      </w:r>
      <w:r w:rsidR="00B8650A" w:rsidRPr="009B78D1">
        <w:t>десяти</w:t>
      </w:r>
      <w:r w:rsidRPr="009B78D1">
        <w:t>) календарных</w:t>
      </w:r>
      <w:r w:rsidRPr="00D37739">
        <w:t xml:space="preserve"> дней после передачи проекта Договора победителю </w:t>
      </w:r>
      <w:r w:rsidR="007C3331">
        <w:t>запроса предложений</w:t>
      </w:r>
      <w:r w:rsidR="00AE10EF">
        <w:t>, Договор</w:t>
      </w:r>
      <w:r w:rsidRPr="00D37739">
        <w:t xml:space="preserve"> должен быть подписан, заверен печатью организации и передан Заказчику.</w:t>
      </w:r>
    </w:p>
    <w:p w:rsidR="00193DA7" w:rsidRPr="00D37739" w:rsidRDefault="00193DA7" w:rsidP="00193DA7">
      <w:pPr>
        <w:ind w:left="374" w:right="28" w:firstLine="720"/>
        <w:jc w:val="both"/>
      </w:pPr>
      <w:r w:rsidRPr="00D37739">
        <w:t xml:space="preserve">После получения Заказчиком подписанного победителем </w:t>
      </w:r>
      <w:r w:rsidR="007C3331">
        <w:t>запроса предложений</w:t>
      </w:r>
      <w:r w:rsidRPr="00D37739">
        <w:t xml:space="preserve"> Договора Заказчик </w:t>
      </w:r>
      <w:r w:rsidRPr="009B78D1">
        <w:t xml:space="preserve">в течение </w:t>
      </w:r>
      <w:r w:rsidR="00B8650A" w:rsidRPr="009B78D1">
        <w:t>10</w:t>
      </w:r>
      <w:r w:rsidRPr="009B78D1">
        <w:t xml:space="preserve"> (</w:t>
      </w:r>
      <w:r w:rsidR="00B8650A" w:rsidRPr="009B78D1">
        <w:t>десяти</w:t>
      </w:r>
      <w:r w:rsidRPr="009B78D1">
        <w:t>)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rsidR="007C3331">
        <w:t>запроса предложений</w:t>
      </w:r>
      <w:r w:rsidRPr="00D37739">
        <w:t>.</w:t>
      </w:r>
    </w:p>
    <w:p w:rsidR="00193DA7" w:rsidRPr="009B78D1" w:rsidRDefault="00193DA7" w:rsidP="00193DA7">
      <w:pPr>
        <w:autoSpaceDE w:val="0"/>
        <w:autoSpaceDN w:val="0"/>
        <w:adjustRightInd w:val="0"/>
        <w:ind w:left="374" w:right="28" w:firstLine="720"/>
        <w:jc w:val="both"/>
      </w:pPr>
      <w:r w:rsidRPr="009B78D1">
        <w:t xml:space="preserve">Договор может быть заключен не ранее чем через десять дней со дня размещения на официальном сайте </w:t>
      </w:r>
      <w:r w:rsidR="005D2614" w:rsidRPr="009B78D1">
        <w:t>протокола рассмотрения заявок запроса предложений</w:t>
      </w:r>
      <w:r w:rsidRPr="009B78D1">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 xml:space="preserve">оговор, в срок, предусмотренный пунктом 7.1 настоящего раздела, не представил Заказчику подписанный Договор, переданный ему в соответствии с пунктом 7.1.1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 xml:space="preserve">запроса </w:t>
      </w:r>
      <w:r w:rsidR="007C3331">
        <w:lastRenderedPageBreak/>
        <w:t>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xml:space="preserve">, подавшему заявку, проект Договора, подготовленного в соответствии с пунктом 7.1.1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193DA7" w:rsidRPr="009B78D1" w:rsidRDefault="00193DA7" w:rsidP="00E558BA">
      <w:pPr>
        <w:numPr>
          <w:ilvl w:val="2"/>
          <w:numId w:val="4"/>
        </w:numPr>
        <w:tabs>
          <w:tab w:val="num" w:pos="-425"/>
        </w:tabs>
        <w:ind w:left="374" w:right="28" w:firstLine="720"/>
        <w:jc w:val="both"/>
      </w:pPr>
      <w:r w:rsidRPr="009B78D1">
        <w:t xml:space="preserve">В случае, если </w:t>
      </w:r>
      <w:r w:rsidR="007C3331" w:rsidRPr="009B78D1">
        <w:t xml:space="preserve">запрос предложений </w:t>
      </w:r>
      <w:r w:rsidRPr="009B78D1">
        <w:t xml:space="preserve">признан несостоявшимся в соответствии с положениями пункта 5.3.9 настоящего раздела и только один участник размещения заказа, подавший заявку, признан участником </w:t>
      </w:r>
      <w:r w:rsidR="007C3331" w:rsidRPr="009B78D1">
        <w:t>запроса предложений</w:t>
      </w:r>
      <w:r w:rsidRPr="009B78D1">
        <w:t xml:space="preserve">, Заказчик в течение трех рабочих дней со дня подписания протокола, предусмотренного пунктом 5.3.10 </w:t>
      </w:r>
      <w:r w:rsidRPr="009B78D1">
        <w:lastRenderedPageBreak/>
        <w:t xml:space="preserve">настоящего раздела, обязан передать такому участнику </w:t>
      </w:r>
      <w:r w:rsidR="007C3331" w:rsidRPr="009B78D1">
        <w:t>запроса предложений</w:t>
      </w:r>
      <w:r w:rsidRPr="009B78D1">
        <w:t xml:space="preserve"> проект Договора, подготовленный в соответствии с пунктом 7.1.1 настоящего раздела. При этом договор заключается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1" w:name="_Toc276542471"/>
      <w:bookmarkStart w:id="22" w:name="_Toc280264907"/>
      <w:bookmarkStart w:id="23" w:name="_Toc297653770"/>
      <w:r w:rsidRPr="00D37739">
        <w:rPr>
          <w:b/>
          <w:bCs w:val="0"/>
          <w:color w:val="auto"/>
          <w:szCs w:val="24"/>
        </w:rPr>
        <w:t>Исполнение Договора</w:t>
      </w:r>
      <w:bookmarkEnd w:id="21"/>
      <w:bookmarkEnd w:id="22"/>
      <w:bookmarkEnd w:id="23"/>
    </w:p>
    <w:p w:rsidR="00193DA7" w:rsidRPr="00D37739" w:rsidRDefault="00193DA7" w:rsidP="00E558BA">
      <w:pPr>
        <w:numPr>
          <w:ilvl w:val="1"/>
          <w:numId w:val="4"/>
        </w:numPr>
        <w:tabs>
          <w:tab w:val="clear" w:pos="567"/>
          <w:tab w:val="num" w:pos="510"/>
        </w:tabs>
        <w:ind w:left="374" w:right="28" w:firstLine="720"/>
        <w:jc w:val="both"/>
      </w:pPr>
      <w:r w:rsidRPr="00D37739">
        <w:t>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193DA7" w:rsidRPr="00D37739" w:rsidRDefault="00193DA7" w:rsidP="00E558BA">
      <w:pPr>
        <w:numPr>
          <w:ilvl w:val="1"/>
          <w:numId w:val="4"/>
        </w:numPr>
        <w:tabs>
          <w:tab w:val="clear" w:pos="567"/>
          <w:tab w:val="num" w:pos="510"/>
        </w:tabs>
        <w:ind w:left="374" w:right="28" w:firstLine="720"/>
        <w:jc w:val="both"/>
      </w:pPr>
      <w:r w:rsidRPr="00D37739">
        <w:t>Цена Договора является твердой и не может изменяться в ходе его исполнения за исключением случаев, предусмотренных действующим законодательством.</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4" w:name="_Toc276542472"/>
      <w:bookmarkStart w:id="25" w:name="_Toc280264908"/>
      <w:bookmarkStart w:id="26" w:name="_Toc297653771"/>
      <w:r w:rsidRPr="00D37739">
        <w:rPr>
          <w:b/>
          <w:bCs w:val="0"/>
          <w:color w:val="auto"/>
          <w:szCs w:val="24"/>
        </w:rPr>
        <w:t>Обеспечение защиты прав и законных интересов участников размещения заказа</w:t>
      </w:r>
      <w:bookmarkEnd w:id="24"/>
      <w:bookmarkEnd w:id="25"/>
      <w:bookmarkEnd w:id="26"/>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7"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7"/>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724" w:type="dxa"/>
        <w:tblInd w:w="-176" w:type="dxa"/>
        <w:tblLayout w:type="fixed"/>
        <w:tblLook w:val="0000"/>
      </w:tblPr>
      <w:tblGrid>
        <w:gridCol w:w="1702"/>
        <w:gridCol w:w="9022"/>
      </w:tblGrid>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193DA7" w:rsidP="00193DA7">
            <w:pPr>
              <w:pStyle w:val="af1"/>
              <w:snapToGrid w:val="0"/>
              <w:spacing w:after="0"/>
              <w:rPr>
                <w:caps/>
              </w:rPr>
            </w:pPr>
            <w:r w:rsidRPr="00D37739">
              <w:rPr>
                <w:caps/>
              </w:rPr>
              <w:t>1.2.1.</w:t>
            </w:r>
          </w:p>
        </w:tc>
        <w:tc>
          <w:tcPr>
            <w:tcW w:w="9022" w:type="dxa"/>
            <w:tcBorders>
              <w:top w:val="single" w:sz="4" w:space="0" w:color="000000"/>
              <w:left w:val="single" w:sz="4" w:space="0" w:color="000000"/>
              <w:bottom w:val="single" w:sz="4" w:space="0" w:color="000000"/>
              <w:right w:val="single" w:sz="4" w:space="0" w:color="000000"/>
            </w:tcBorders>
            <w:vAlign w:val="center"/>
          </w:tcPr>
          <w:p w:rsidR="005E5322" w:rsidRPr="00CC0678" w:rsidRDefault="005E5322" w:rsidP="005E5322">
            <w:r w:rsidRPr="00DD38BB">
              <w:rPr>
                <w:b/>
                <w:bCs/>
              </w:rPr>
              <w:t>Заказчик:</w:t>
            </w:r>
            <w:r>
              <w:t>МП «Теплоснабжение»</w:t>
            </w:r>
          </w:p>
          <w:p w:rsidR="005E5322" w:rsidRPr="00CC0678" w:rsidRDefault="005E5322" w:rsidP="005E5322">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5E5322" w:rsidRPr="00D37739" w:rsidRDefault="005E5322" w:rsidP="005E5322">
            <w:pPr>
              <w:jc w:val="both"/>
            </w:pPr>
            <w:r w:rsidRPr="00D37739">
              <w:t>Контактн</w:t>
            </w:r>
            <w:r>
              <w:t xml:space="preserve">ое </w:t>
            </w:r>
            <w:r w:rsidRPr="00D37739">
              <w:t>лиц</w:t>
            </w:r>
            <w:r>
              <w:t>о</w:t>
            </w:r>
            <w:r w:rsidRPr="00D37739">
              <w:t xml:space="preserve">: </w:t>
            </w:r>
            <w:r>
              <w:t>Лосникова Ольга Васильевна</w:t>
            </w:r>
          </w:p>
          <w:p w:rsidR="00193DA7" w:rsidRPr="00237D35" w:rsidRDefault="005E5322" w:rsidP="005E5322">
            <w:pPr>
              <w:rPr>
                <w:b/>
              </w:rPr>
            </w:pPr>
            <w:r>
              <w:t>Тел.</w:t>
            </w:r>
            <w:r w:rsidRPr="00CC0678">
              <w:t>(4</w:t>
            </w:r>
            <w:r>
              <w:t>8439</w:t>
            </w:r>
            <w:r w:rsidRPr="00CC0678">
              <w:t xml:space="preserve">) </w:t>
            </w:r>
            <w:r>
              <w:t xml:space="preserve">6-02-11,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r w:rsidRPr="0091576A">
              <w:rPr>
                <w:lang w:val="en-US"/>
              </w:rPr>
              <w:t>zakupki</w:t>
            </w:r>
            <w:r w:rsidRPr="0091576A">
              <w:t>_</w:t>
            </w:r>
            <w:r w:rsidRPr="0091576A">
              <w:rPr>
                <w:lang w:val="en-US"/>
              </w:rPr>
              <w:t>ompts</w:t>
            </w:r>
            <w:r w:rsidRPr="0091576A">
              <w:t>@</w:t>
            </w:r>
            <w:r w:rsidRPr="0091576A">
              <w:rPr>
                <w:lang w:val="en-US"/>
              </w:rPr>
              <w:t>mail</w:t>
            </w:r>
            <w:r w:rsidRPr="0091576A">
              <w:t>.</w:t>
            </w:r>
            <w:r w:rsidRPr="0091576A">
              <w:rPr>
                <w:lang w:val="en-US"/>
              </w:rPr>
              <w:t>ru</w:t>
            </w:r>
          </w:p>
        </w:tc>
      </w:tr>
      <w:tr w:rsidR="00193DA7" w:rsidRPr="00D37739" w:rsidTr="009B78D1">
        <w:trPr>
          <w:trHeight w:val="1007"/>
        </w:trPr>
        <w:tc>
          <w:tcPr>
            <w:tcW w:w="170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9022" w:type="dxa"/>
            <w:tcBorders>
              <w:top w:val="single" w:sz="4" w:space="0" w:color="000000"/>
              <w:left w:val="single" w:sz="4" w:space="0" w:color="000000"/>
              <w:bottom w:val="single" w:sz="4" w:space="0" w:color="000000"/>
              <w:right w:val="single" w:sz="4" w:space="0" w:color="000000"/>
            </w:tcBorders>
          </w:tcPr>
          <w:p w:rsidR="009C3170" w:rsidRPr="00F8341D" w:rsidRDefault="00193DA7" w:rsidP="00F8341D">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sidR="00EC49DE" w:rsidRPr="00F8341D">
              <w:rPr>
                <w:sz w:val="24"/>
                <w:szCs w:val="24"/>
              </w:rPr>
              <w:t>запрос</w:t>
            </w:r>
            <w:r w:rsidR="00AA5D1F" w:rsidRPr="00F8341D">
              <w:rPr>
                <w:sz w:val="24"/>
                <w:szCs w:val="24"/>
              </w:rPr>
              <w:t>а</w:t>
            </w:r>
            <w:r w:rsidR="00EC49DE" w:rsidRPr="00F8341D">
              <w:rPr>
                <w:sz w:val="24"/>
                <w:szCs w:val="24"/>
              </w:rPr>
              <w:t xml:space="preserve"> предложений </w:t>
            </w:r>
          </w:p>
          <w:p w:rsidR="00193DA7" w:rsidRPr="00D37739" w:rsidRDefault="00872442" w:rsidP="00970949">
            <w:pPr>
              <w:jc w:val="both"/>
            </w:pPr>
            <w:r>
              <w:t xml:space="preserve">Запроспредложений </w:t>
            </w:r>
            <w:r w:rsidRPr="006A226E">
              <w:t xml:space="preserve">на право заключения договора </w:t>
            </w:r>
            <w:r w:rsidRPr="00B14A4E">
              <w:t>на</w:t>
            </w:r>
            <w:r w:rsidR="00970949">
              <w:t>о</w:t>
            </w:r>
            <w:r w:rsidR="00970949" w:rsidRPr="00970949">
              <w:t>казание методической помощи в расчете анализа риска при разработке</w:t>
            </w:r>
            <w:r w:rsidR="00074731">
              <w:t xml:space="preserve"> декларации промышленной безопасности на опасных </w:t>
            </w:r>
            <w:r w:rsidR="00894AFA">
              <w:t xml:space="preserve">производственных объектах </w:t>
            </w:r>
            <w:r w:rsidRPr="00B14A4E">
              <w:t>МП «Теплоснабжение»</w:t>
            </w:r>
            <w:r w:rsidR="00970949">
              <w:t xml:space="preserve"> и проведение экспертизы промышленной безопасности</w:t>
            </w:r>
            <w:r w:rsidR="00C41ABA">
              <w:t>.</w:t>
            </w:r>
          </w:p>
        </w:tc>
      </w:tr>
      <w:tr w:rsidR="00193DA7" w:rsidRPr="00D37739" w:rsidTr="009B78D1">
        <w:trPr>
          <w:trHeight w:val="352"/>
        </w:trPr>
        <w:tc>
          <w:tcPr>
            <w:tcW w:w="170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9022"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AA3696" w:rsidRPr="00AA3696" w:rsidRDefault="00970949" w:rsidP="003F5632">
            <w:pPr>
              <w:pStyle w:val="2"/>
              <w:pageBreakBefore/>
              <w:numPr>
                <w:ilvl w:val="0"/>
                <w:numId w:val="0"/>
              </w:numPr>
              <w:spacing w:before="0" w:after="0"/>
              <w:jc w:val="both"/>
              <w:rPr>
                <w:b/>
                <w:bCs w:val="0"/>
                <w:color w:val="auto"/>
                <w:spacing w:val="3"/>
                <w:szCs w:val="24"/>
              </w:rPr>
            </w:pPr>
            <w:r>
              <w:t>О</w:t>
            </w:r>
            <w:r w:rsidRPr="00970949">
              <w:t>казание методической помощи в расчете анализа риска при разработке Декларац</w:t>
            </w:r>
            <w:r w:rsidRPr="00217A40">
              <w:t>ии промышленной безопасности</w:t>
            </w:r>
            <w:r w:rsidRPr="00217A40">
              <w:rPr>
                <w:szCs w:val="22"/>
              </w:rPr>
              <w:t xml:space="preserve">(ПБ) </w:t>
            </w:r>
            <w:r w:rsidRPr="00217A40">
              <w:t>на опасных производственных объектах (ОПО) МП «Теплоснабжение»</w:t>
            </w:r>
            <w:r w:rsidR="00004173">
              <w:t xml:space="preserve"> и проведение экспертизы промышленной безопасности</w:t>
            </w:r>
            <w:r>
              <w:t xml:space="preserve">. </w:t>
            </w:r>
            <w:r w:rsidR="00AA3696">
              <w:t xml:space="preserve">Подробно объем выполняемых </w:t>
            </w:r>
            <w:r w:rsidR="00CF0160">
              <w:t>услуг</w:t>
            </w:r>
            <w:r w:rsidR="00AA3696">
              <w:t xml:space="preserve"> представлен в </w:t>
            </w:r>
            <w:r w:rsidR="00AA3696" w:rsidRPr="00B65AD6">
              <w:rPr>
                <w:b/>
              </w:rPr>
              <w:t>Част</w:t>
            </w:r>
            <w:r w:rsidR="00B65AD6" w:rsidRPr="00B65AD6">
              <w:rPr>
                <w:b/>
              </w:rPr>
              <w:t>и</w:t>
            </w:r>
            <w:r w:rsidR="00AA3696" w:rsidRPr="00B65AD6">
              <w:rPr>
                <w:b/>
              </w:rPr>
              <w:t xml:space="preserve"> II</w:t>
            </w:r>
            <w:r w:rsidR="00B65AD6" w:rsidRPr="00B65AD6">
              <w:rPr>
                <w:b/>
              </w:rPr>
              <w:t>I</w:t>
            </w:r>
            <w:r w:rsidR="00AA3696" w:rsidRPr="00B65AD6">
              <w:rPr>
                <w:b/>
              </w:rPr>
              <w:t>.</w:t>
            </w:r>
            <w:r w:rsidR="00B65AD6">
              <w:t>д</w:t>
            </w:r>
            <w:r w:rsidR="00AA3696">
              <w:t>окументации запроса предло</w:t>
            </w:r>
            <w:r w:rsidR="003F5632">
              <w:t>жений</w:t>
            </w:r>
            <w:r w:rsidR="00AA3696" w:rsidRPr="00AA3696">
              <w:t>.</w:t>
            </w:r>
          </w:p>
          <w:p w:rsidR="00260D2D" w:rsidRPr="00D37739" w:rsidRDefault="00260D2D" w:rsidP="00193DA7">
            <w:pPr>
              <w:jc w:val="both"/>
            </w:pPr>
            <w:r w:rsidRPr="003A1920">
              <w:rPr>
                <w:bCs/>
              </w:rPr>
              <w:t>Заказчик вправе изменить предусмотренные договором количество услуги (товара, работы) путем проведения переговоров и подписания дополнительного соглашения к договору.</w:t>
            </w:r>
          </w:p>
        </w:tc>
      </w:tr>
      <w:tr w:rsidR="00193DA7" w:rsidRPr="00D37739" w:rsidTr="009B78D1">
        <w:trPr>
          <w:trHeight w:val="716"/>
        </w:trPr>
        <w:tc>
          <w:tcPr>
            <w:tcW w:w="170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Default="00193DA7" w:rsidP="000D147A">
            <w:pPr>
              <w:ind w:right="28"/>
            </w:pPr>
            <w:r w:rsidRPr="00D37739">
              <w:t xml:space="preserve">Срок </w:t>
            </w:r>
            <w:r w:rsidRPr="00F8341D">
              <w:t xml:space="preserve">оказания услуг: </w:t>
            </w:r>
            <w:r w:rsidR="000D147A" w:rsidRPr="00872442">
              <w:t xml:space="preserve">с </w:t>
            </w:r>
            <w:r w:rsidR="00894AFA">
              <w:t>даты подписания договора</w:t>
            </w:r>
            <w:r w:rsidR="000D147A" w:rsidRPr="00872442">
              <w:t xml:space="preserve"> по </w:t>
            </w:r>
            <w:r w:rsidR="00894AFA">
              <w:t>3</w:t>
            </w:r>
            <w:r w:rsidR="000D147A" w:rsidRPr="00872442">
              <w:t>0.0</w:t>
            </w:r>
            <w:r w:rsidR="00894AFA">
              <w:t>9</w:t>
            </w:r>
            <w:r w:rsidR="000D147A" w:rsidRPr="00872442">
              <w:t>.2014 г.</w:t>
            </w:r>
          </w:p>
          <w:p w:rsidR="00260D2D" w:rsidRPr="00D37739" w:rsidRDefault="00260D2D" w:rsidP="00193DA7">
            <w:pPr>
              <w:pStyle w:val="af3"/>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9B78D1">
        <w:trPr>
          <w:trHeight w:val="579"/>
        </w:trPr>
        <w:tc>
          <w:tcPr>
            <w:tcW w:w="170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9022"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872442" w:rsidRPr="00872442" w:rsidRDefault="00894AFA" w:rsidP="00872442">
            <w:pPr>
              <w:jc w:val="both"/>
            </w:pPr>
            <w:r>
              <w:t>3</w:t>
            </w:r>
            <w:r w:rsidR="00872442" w:rsidRPr="00872442">
              <w:t>50000 (</w:t>
            </w:r>
            <w:r>
              <w:t>триста пятьдесят</w:t>
            </w:r>
            <w:r w:rsidR="00872442" w:rsidRPr="00872442">
              <w:t xml:space="preserve"> тысяч) рублей в том числе НДС 18%.</w:t>
            </w:r>
          </w:p>
          <w:p w:rsidR="00260D2D" w:rsidRPr="00872442" w:rsidRDefault="00872442" w:rsidP="00872442">
            <w:pPr>
              <w:jc w:val="both"/>
              <w:rPr>
                <w:sz w:val="22"/>
                <w:szCs w:val="22"/>
              </w:rPr>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tc>
      </w:tr>
      <w:tr w:rsidR="00193DA7" w:rsidRPr="00D37739" w:rsidTr="009B78D1">
        <w:trPr>
          <w:trHeight w:val="274"/>
        </w:trPr>
        <w:tc>
          <w:tcPr>
            <w:tcW w:w="170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t>1.</w:t>
            </w:r>
            <w:r w:rsidR="00CF0160">
              <w:t>5.1</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193DA7">
            <w:pPr>
              <w:jc w:val="both"/>
            </w:pPr>
            <w:r w:rsidRPr="00816A42">
              <w:t>Форма оплаты – безналичный расчет.</w:t>
            </w:r>
          </w:p>
          <w:p w:rsidR="00193DA7" w:rsidRPr="00816A42" w:rsidRDefault="00193DA7" w:rsidP="00193DA7">
            <w:pPr>
              <w:jc w:val="both"/>
            </w:pPr>
            <w:r w:rsidRPr="00816A42">
              <w:t xml:space="preserve">Оплата производится Заказчиком в сроки и </w:t>
            </w:r>
            <w:r w:rsidR="0051048B" w:rsidRPr="00816A42">
              <w:t xml:space="preserve">в </w:t>
            </w:r>
            <w:r w:rsidRPr="00816A42">
              <w:t>порядке, предусмотренным в проекте Договора.</w:t>
            </w:r>
          </w:p>
          <w:p w:rsidR="00193DA7" w:rsidRPr="00816A42" w:rsidRDefault="00193DA7" w:rsidP="00193DA7">
            <w:pPr>
              <w:widowControl w:val="0"/>
              <w:shd w:val="clear" w:color="auto" w:fill="FFFFFF"/>
              <w:tabs>
                <w:tab w:val="left" w:pos="1309"/>
                <w:tab w:val="left" w:pos="1733"/>
              </w:tabs>
              <w:jc w:val="both"/>
            </w:pPr>
            <w:r w:rsidRPr="00816A42">
              <w:t>Порядок и размер выплат указан в проекте договора.</w:t>
            </w:r>
          </w:p>
        </w:tc>
      </w:tr>
      <w:tr w:rsidR="00193DA7" w:rsidRPr="00D37739" w:rsidTr="009B78D1">
        <w:trPr>
          <w:trHeight w:val="274"/>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t>3.3</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E33DF5"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B8650A" w:rsidRPr="00E33DF5" w:rsidRDefault="00193DA7" w:rsidP="00B8650A">
            <w:pPr>
              <w:ind w:left="360"/>
              <w:jc w:val="both"/>
            </w:pPr>
            <w:r w:rsidRPr="00E33DF5">
              <w:lastRenderedPageBreak/>
              <w:t>Участник размещения заказа должен представить:</w:t>
            </w:r>
          </w:p>
          <w:p w:rsidR="00C97148" w:rsidRDefault="006A10BF" w:rsidP="006A10BF">
            <w:pPr>
              <w:numPr>
                <w:ilvl w:val="0"/>
                <w:numId w:val="20"/>
              </w:numPr>
              <w:jc w:val="both"/>
            </w:pPr>
            <w:r w:rsidRPr="00E33DF5">
              <w:t>Опись документов, представляемых для участия в запросе предложений</w:t>
            </w:r>
          </w:p>
          <w:p w:rsidR="006A10BF" w:rsidRPr="00E33DF5" w:rsidRDefault="00C97148" w:rsidP="00C97148">
            <w:pPr>
              <w:jc w:val="both"/>
            </w:pPr>
            <w:r w:rsidRPr="00C97148">
              <w:t xml:space="preserve">(форма </w:t>
            </w:r>
            <w:r>
              <w:rPr>
                <w:lang w:val="en-US"/>
              </w:rPr>
              <w:t>I</w:t>
            </w:r>
            <w:r w:rsidRPr="00C97148">
              <w:t>.4.</w:t>
            </w:r>
            <w:r>
              <w:t xml:space="preserve">1раздела </w:t>
            </w:r>
            <w:r>
              <w:rPr>
                <w:lang w:val="en-US"/>
              </w:rPr>
              <w:t>I</w:t>
            </w:r>
            <w:r w:rsidRPr="00C97148">
              <w:t>.4 настоящей документации)</w:t>
            </w:r>
            <w:r w:rsidR="006A10BF" w:rsidRPr="00E33DF5">
              <w:t>;</w:t>
            </w:r>
          </w:p>
          <w:p w:rsidR="00C97148" w:rsidRDefault="006A10BF" w:rsidP="006A10BF">
            <w:pPr>
              <w:numPr>
                <w:ilvl w:val="0"/>
                <w:numId w:val="20"/>
              </w:numPr>
              <w:jc w:val="both"/>
            </w:pPr>
            <w:r w:rsidRPr="00E33DF5">
              <w:t>Заявк</w:t>
            </w:r>
            <w:r w:rsidR="00CB0675">
              <w:t>у</w:t>
            </w:r>
            <w:r w:rsidRPr="00E33DF5">
              <w:t xml:space="preserve"> на участие в запросе предложений</w:t>
            </w:r>
            <w:r w:rsidR="00C97148" w:rsidRPr="00C97148">
              <w:t xml:space="preserve"> (форма </w:t>
            </w:r>
            <w:r w:rsidR="00C97148">
              <w:rPr>
                <w:lang w:val="en-US"/>
              </w:rPr>
              <w:t>I</w:t>
            </w:r>
            <w:r w:rsidR="00C97148" w:rsidRPr="00C97148">
              <w:t xml:space="preserve">.4.2 </w:t>
            </w:r>
            <w:r w:rsidR="00C97148">
              <w:t xml:space="preserve">раздела </w:t>
            </w:r>
            <w:r w:rsidR="00C97148">
              <w:rPr>
                <w:lang w:val="en-US"/>
              </w:rPr>
              <w:t>I</w:t>
            </w:r>
            <w:r w:rsidR="00C97148" w:rsidRPr="00C97148">
              <w:t xml:space="preserve">.4 настоящей </w:t>
            </w:r>
          </w:p>
          <w:p w:rsidR="006A10BF" w:rsidRPr="00E33DF5" w:rsidRDefault="00C97148" w:rsidP="00C97148">
            <w:pPr>
              <w:jc w:val="both"/>
            </w:pPr>
            <w:r w:rsidRPr="00C97148">
              <w:t>документации)</w:t>
            </w:r>
            <w:r w:rsidR="00E33DF5" w:rsidRPr="00E33DF5">
              <w:t>;</w:t>
            </w:r>
          </w:p>
          <w:p w:rsidR="00EE28F5" w:rsidRDefault="00CB0675" w:rsidP="000C1C00">
            <w:pPr>
              <w:numPr>
                <w:ilvl w:val="0"/>
                <w:numId w:val="20"/>
              </w:numPr>
              <w:jc w:val="both"/>
            </w:pPr>
            <w:r>
              <w:rPr>
                <w:bCs/>
              </w:rPr>
              <w:t>Анкету</w:t>
            </w:r>
            <w:r w:rsidR="00E33DF5" w:rsidRPr="00E33DF5">
              <w:rPr>
                <w:bCs/>
              </w:rPr>
              <w:t xml:space="preserve"> участника размещения заказа</w:t>
            </w:r>
            <w:r w:rsidR="00EE28F5" w:rsidRPr="00C97148">
              <w:t xml:space="preserve">(форма </w:t>
            </w:r>
            <w:r w:rsidR="00EE28F5">
              <w:rPr>
                <w:lang w:val="en-US"/>
              </w:rPr>
              <w:t>I</w:t>
            </w:r>
            <w:r w:rsidR="00EE28F5" w:rsidRPr="00C97148">
              <w:t>.4.</w:t>
            </w:r>
            <w:r w:rsidR="000C1C00">
              <w:t>3</w:t>
            </w:r>
            <w:r w:rsidR="00EE28F5">
              <w:t xml:space="preserve">раздела </w:t>
            </w:r>
            <w:r w:rsidR="00EE28F5">
              <w:rPr>
                <w:lang w:val="en-US"/>
              </w:rPr>
              <w:t>I</w:t>
            </w:r>
            <w:r w:rsidR="00EE28F5" w:rsidRPr="00C97148">
              <w:t xml:space="preserve">.4 настоящей </w:t>
            </w:r>
          </w:p>
          <w:p w:rsidR="00E33DF5" w:rsidRPr="00E33DF5" w:rsidRDefault="00EE28F5" w:rsidP="000C1C00">
            <w:pPr>
              <w:jc w:val="both"/>
            </w:pPr>
            <w:r w:rsidRPr="00C97148">
              <w:t>документации)</w:t>
            </w:r>
            <w:r w:rsidR="00E33DF5" w:rsidRPr="00E33DF5">
              <w:t>;</w:t>
            </w:r>
          </w:p>
          <w:p w:rsidR="00C303AA" w:rsidRDefault="00E33DF5" w:rsidP="000C1C00">
            <w:pPr>
              <w:numPr>
                <w:ilvl w:val="0"/>
                <w:numId w:val="20"/>
              </w:numPr>
              <w:jc w:val="both"/>
            </w:pPr>
            <w:r w:rsidRPr="00E33DF5">
              <w:t xml:space="preserve">Предложение о цене, качестве оказываемых услуг и квалификации участника </w:t>
            </w:r>
          </w:p>
          <w:p w:rsidR="00E33DF5" w:rsidRPr="00E33DF5" w:rsidRDefault="00E33DF5" w:rsidP="000C1C00">
            <w:pPr>
              <w:jc w:val="both"/>
            </w:pPr>
            <w:r w:rsidRPr="00E33DF5">
              <w:t>запроса предложений</w:t>
            </w:r>
            <w:r w:rsidR="000C1C00" w:rsidRPr="00C97148">
              <w:t xml:space="preserve">(форма </w:t>
            </w:r>
            <w:r w:rsidR="000C1C00">
              <w:rPr>
                <w:lang w:val="en-US"/>
              </w:rPr>
              <w:t>I</w:t>
            </w:r>
            <w:r w:rsidR="000C1C00" w:rsidRPr="00C97148">
              <w:t>.4.</w:t>
            </w:r>
            <w:r w:rsidR="000C1C00">
              <w:t xml:space="preserve">4раздела </w:t>
            </w:r>
            <w:r w:rsidR="000C1C00">
              <w:rPr>
                <w:lang w:val="en-US"/>
              </w:rPr>
              <w:t>I</w:t>
            </w:r>
            <w:r w:rsidR="000C1C00" w:rsidRPr="00C97148">
              <w:t>.4 настоящей документации)</w:t>
            </w:r>
            <w:r w:rsidRPr="00E33DF5">
              <w:t>;</w:t>
            </w:r>
          </w:p>
          <w:p w:rsidR="00CB0675" w:rsidRDefault="007C5A83" w:rsidP="000C1C00">
            <w:pPr>
              <w:numPr>
                <w:ilvl w:val="0"/>
                <w:numId w:val="20"/>
              </w:numPr>
              <w:jc w:val="both"/>
            </w:pPr>
            <w:r w:rsidRPr="00C97148">
              <w:t>Справк</w:t>
            </w:r>
            <w:r w:rsidR="00CB0675">
              <w:t>у</w:t>
            </w:r>
            <w:r w:rsidRPr="00C97148">
              <w:t xml:space="preserve"> о выполнении аналогичных работ</w:t>
            </w:r>
            <w:r w:rsidR="00CB0675">
              <w:t>, оказании аналогичных услуг за</w:t>
            </w:r>
          </w:p>
          <w:p w:rsidR="007C5A83" w:rsidRDefault="007C5A83" w:rsidP="00CB0675">
            <w:pPr>
              <w:jc w:val="both"/>
            </w:pPr>
            <w:r w:rsidRPr="00C97148">
              <w:t xml:space="preserve">последние 3 года (форма 1.4.5 </w:t>
            </w:r>
            <w:r>
              <w:t xml:space="preserve">раздела </w:t>
            </w:r>
            <w:r>
              <w:rPr>
                <w:lang w:val="en-US"/>
              </w:rPr>
              <w:t>I</w:t>
            </w:r>
            <w:r w:rsidRPr="00C97148">
              <w:t>.4 настоящей документации)</w:t>
            </w:r>
            <w:r w:rsidR="007023F7">
              <w:t>;</w:t>
            </w:r>
          </w:p>
          <w:p w:rsidR="00C303AA" w:rsidRDefault="00894AFA" w:rsidP="000C1C00">
            <w:pPr>
              <w:numPr>
                <w:ilvl w:val="0"/>
                <w:numId w:val="20"/>
              </w:numPr>
              <w:jc w:val="both"/>
            </w:pPr>
            <w:r>
              <w:t>Копи</w:t>
            </w:r>
            <w:r w:rsidR="00CB0675">
              <w:t>ю</w:t>
            </w:r>
            <w:r>
              <w:t xml:space="preserve"> лицензии на право про</w:t>
            </w:r>
            <w:r w:rsidR="00C303AA">
              <w:t>ведения экспертизы промышленной</w:t>
            </w:r>
          </w:p>
          <w:p w:rsidR="000D147A" w:rsidRDefault="00894AFA" w:rsidP="00C303AA">
            <w:pPr>
              <w:jc w:val="both"/>
            </w:pPr>
            <w:r>
              <w:t>безопасности, заверенн</w:t>
            </w:r>
            <w:r w:rsidR="007F0244">
              <w:t>ую</w:t>
            </w:r>
            <w:r>
              <w:t xml:space="preserve"> участником</w:t>
            </w:r>
            <w:r w:rsidR="000D147A">
              <w:t>;</w:t>
            </w:r>
          </w:p>
          <w:p w:rsidR="0032359E" w:rsidRPr="00C303AA" w:rsidRDefault="007C5A83" w:rsidP="0032359E">
            <w:pPr>
              <w:pStyle w:val="15"/>
              <w:tabs>
                <w:tab w:val="left" w:pos="1418"/>
              </w:tabs>
              <w:spacing w:after="0"/>
              <w:ind w:left="14"/>
              <w:jc w:val="both"/>
              <w:rPr>
                <w:rFonts w:eastAsia="Arial" w:cs="Times New Roman"/>
              </w:rPr>
            </w:pPr>
            <w:r>
              <w:rPr>
                <w:sz w:val="22"/>
                <w:szCs w:val="22"/>
              </w:rPr>
              <w:t xml:space="preserve">7. </w:t>
            </w:r>
            <w:r w:rsidR="0032359E" w:rsidRPr="00C303AA">
              <w:t>Копи</w:t>
            </w:r>
            <w:r w:rsidR="00CB0675">
              <w:t>ю</w:t>
            </w:r>
            <w:r w:rsidR="0032359E" w:rsidRPr="00C303AA">
              <w:t xml:space="preserve"> устава участника, удостоверенную подписью единоличного исполнительного органа и круглой печатью участника;</w:t>
            </w:r>
          </w:p>
          <w:p w:rsidR="0032359E" w:rsidRPr="00C303AA" w:rsidRDefault="007C5A83" w:rsidP="0032359E">
            <w:pPr>
              <w:pStyle w:val="15"/>
              <w:tabs>
                <w:tab w:val="left" w:pos="1418"/>
              </w:tabs>
              <w:spacing w:after="0"/>
              <w:ind w:left="14"/>
              <w:jc w:val="both"/>
            </w:pPr>
            <w:r>
              <w:rPr>
                <w:rFonts w:eastAsia="Arial" w:cs="Times New Roman"/>
              </w:rPr>
              <w:t xml:space="preserve">       8.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полученн</w:t>
            </w:r>
            <w:r w:rsidR="00CB0675">
              <w:rPr>
                <w:rFonts w:eastAsia="Arial" w:cs="Times New Roman"/>
              </w:rPr>
              <w:t>ую</w:t>
            </w:r>
            <w:r w:rsidR="0032359E" w:rsidRPr="00C303AA">
              <w:rPr>
                <w:rFonts w:eastAsia="Arial" w:cs="Times New Roman"/>
              </w:rPr>
              <w:t xml:space="preserve">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32359E" w:rsidRPr="00C303AA" w:rsidRDefault="007C5A83" w:rsidP="0032359E">
            <w:pPr>
              <w:pStyle w:val="15"/>
              <w:tabs>
                <w:tab w:val="left" w:pos="1418"/>
              </w:tabs>
              <w:spacing w:after="0"/>
              <w:ind w:left="14"/>
              <w:jc w:val="both"/>
            </w:pPr>
            <w:r>
              <w:rPr>
                <w:rFonts w:eastAsia="Arial" w:cs="Times New Roman"/>
              </w:rPr>
              <w:t xml:space="preserve">       9.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xml:space="preserve">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32359E" w:rsidRPr="00C303AA" w:rsidRDefault="007C5A83" w:rsidP="0032359E">
            <w:pPr>
              <w:pStyle w:val="15"/>
              <w:tabs>
                <w:tab w:val="left" w:pos="1418"/>
              </w:tabs>
              <w:spacing w:after="0"/>
              <w:ind w:left="14"/>
              <w:jc w:val="both"/>
            </w:pPr>
            <w:r>
              <w:t xml:space="preserve"> 10</w:t>
            </w:r>
            <w:r w:rsidR="0032359E" w:rsidRPr="00C303AA">
              <w:t>. Документ, подтверждающий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банкротом и об открытии конкурсного производства. Документ предоставляется на бланке организации участника с подписью и круглой печатью;</w:t>
            </w:r>
          </w:p>
          <w:p w:rsidR="0032359E" w:rsidRPr="00C303AA" w:rsidRDefault="0032359E" w:rsidP="0032359E">
            <w:pPr>
              <w:pStyle w:val="15"/>
              <w:tabs>
                <w:tab w:val="left" w:pos="1073"/>
              </w:tabs>
              <w:spacing w:after="0"/>
              <w:ind w:left="0"/>
              <w:jc w:val="both"/>
            </w:pPr>
            <w:r w:rsidRPr="00C303AA">
              <w:t xml:space="preserve">      1</w:t>
            </w:r>
            <w:r w:rsidR="007C5A83">
              <w:t>1</w:t>
            </w:r>
            <w:r w:rsidRPr="00C303AA">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C303AA" w:rsidRDefault="0032359E" w:rsidP="007C5A83">
            <w:pPr>
              <w:pStyle w:val="15"/>
              <w:tabs>
                <w:tab w:val="left" w:pos="413"/>
              </w:tabs>
              <w:spacing w:after="0"/>
              <w:ind w:left="14"/>
              <w:jc w:val="both"/>
            </w:pPr>
            <w:r w:rsidRPr="00C303AA">
              <w:t xml:space="preserve">     1</w:t>
            </w:r>
            <w:r w:rsidR="007C5A83">
              <w:t>2</w:t>
            </w:r>
            <w:r w:rsidRPr="00C303AA">
              <w:t>. Документ подтверждающий ненахождение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A13E58" w:rsidRPr="00C97148" w:rsidRDefault="00A13E58" w:rsidP="007C5A83">
            <w:pPr>
              <w:pStyle w:val="15"/>
              <w:tabs>
                <w:tab w:val="left" w:pos="413"/>
              </w:tabs>
              <w:spacing w:after="0"/>
              <w:ind w:left="14"/>
              <w:jc w:val="both"/>
            </w:pPr>
            <w:r>
              <w:t xml:space="preserve">     13. </w:t>
            </w:r>
            <w:r w:rsidRPr="00A13E58">
              <w:t>Документ, подтверждающий опыт работы участника закупки. Предоставляется на бланке организации участника с подписью и круглой печатью.</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3.4</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Требования к предложениям о цене Договора</w:t>
            </w:r>
          </w:p>
          <w:p w:rsidR="004A6370" w:rsidRDefault="004A6370" w:rsidP="004A6370">
            <w:pPr>
              <w:snapToGrid w:val="0"/>
              <w:jc w:val="both"/>
              <w:rPr>
                <w:b/>
                <w:bCs/>
              </w:rPr>
            </w:pPr>
            <w:r w:rsidRPr="00605BC0">
              <w:t xml:space="preserve">В начальную (максимальную) цену договора </w:t>
            </w:r>
            <w:r w:rsidR="00261EA9" w:rsidRPr="00605BC0">
              <w:t>включены стоимость</w:t>
            </w:r>
            <w:r w:rsidRPr="00605BC0">
              <w:t xml:space="preserve">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193DA7" w:rsidRPr="00CF0160" w:rsidRDefault="004A6370" w:rsidP="00CF0160">
            <w:pPr>
              <w:jc w:val="both"/>
              <w:rPr>
                <w:bCs/>
              </w:rPr>
            </w:pPr>
            <w:r w:rsidRPr="003A1920">
              <w:rPr>
                <w:bCs/>
              </w:rPr>
              <w:t xml:space="preserve">              Заказчик вправе изменить предусмотренные договором количество услуги (товара, работы) путем проведения переговоров и подписания дополнительного </w:t>
            </w:r>
            <w:r w:rsidRPr="003A1920">
              <w:rPr>
                <w:bCs/>
              </w:rPr>
              <w:lastRenderedPageBreak/>
              <w:t>соглашения к договору.</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3.6.1</w:t>
            </w:r>
          </w:p>
        </w:tc>
        <w:tc>
          <w:tcPr>
            <w:tcW w:w="9022"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F12C3E">
            <w:pPr>
              <w:jc w:val="both"/>
            </w:pPr>
            <w:r w:rsidRPr="00F8341D">
              <w:rPr>
                <w:b/>
                <w:iCs/>
              </w:rPr>
              <w:t xml:space="preserve">11часов 00минут </w:t>
            </w:r>
            <w:r w:rsidR="00F12C3E">
              <w:rPr>
                <w:b/>
                <w:iCs/>
              </w:rPr>
              <w:t>«25</w:t>
            </w:r>
            <w:r w:rsidR="00CF0160">
              <w:rPr>
                <w:b/>
                <w:iCs/>
              </w:rPr>
              <w:t xml:space="preserve">» </w:t>
            </w:r>
            <w:r w:rsidR="00E33DF5">
              <w:rPr>
                <w:b/>
                <w:iCs/>
              </w:rPr>
              <w:t>марта</w:t>
            </w:r>
            <w:r w:rsidRPr="00F8341D">
              <w:rPr>
                <w:b/>
                <w:iCs/>
              </w:rPr>
              <w:t>201</w:t>
            </w:r>
            <w:r w:rsidR="00CF0160">
              <w:rPr>
                <w:b/>
                <w:iCs/>
              </w:rPr>
              <w:t>4</w:t>
            </w:r>
            <w:r w:rsidRPr="00F8341D">
              <w:rPr>
                <w:b/>
                <w:iCs/>
              </w:rPr>
              <w:t>г</w:t>
            </w:r>
            <w:r w:rsidR="00CF0160">
              <w:rPr>
                <w:b/>
                <w:iCs/>
              </w:rPr>
              <w:t>.</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после объявления присутствующим о 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4.1</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Pr="00CF0160" w:rsidRDefault="002E08D3" w:rsidP="00CF0160">
            <w:r w:rsidRPr="00CF0160">
              <w:t>249038, Калужская область, г. Обнинск, Коммунальный проезд, д.21</w:t>
            </w:r>
            <w:r w:rsidR="00CF0160">
              <w:t xml:space="preserve"> АБК 1, каб.315</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5.</w:t>
            </w:r>
            <w:r w:rsidR="00CF0160">
              <w:t>1</w:t>
            </w:r>
          </w:p>
        </w:tc>
        <w:tc>
          <w:tcPr>
            <w:tcW w:w="9022"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F12C3E">
            <w:r w:rsidRPr="00631ACD">
              <w:rPr>
                <w:b/>
              </w:rPr>
              <w:t>14:00</w:t>
            </w:r>
            <w:r w:rsidRPr="00631ACD">
              <w:rPr>
                <w:iCs/>
              </w:rPr>
              <w:t xml:space="preserve">по московскому времени </w:t>
            </w:r>
            <w:r>
              <w:rPr>
                <w:b/>
                <w:iCs/>
              </w:rPr>
              <w:t>«</w:t>
            </w:r>
            <w:r w:rsidR="00F12C3E">
              <w:rPr>
                <w:b/>
                <w:iCs/>
              </w:rPr>
              <w:t>25</w:t>
            </w:r>
            <w:r w:rsidRPr="00631ACD">
              <w:rPr>
                <w:b/>
                <w:iCs/>
              </w:rPr>
              <w:t xml:space="preserve">» </w:t>
            </w:r>
            <w:r w:rsidR="00E33DF5">
              <w:rPr>
                <w:b/>
                <w:iCs/>
              </w:rPr>
              <w:t>марта</w:t>
            </w:r>
            <w:r>
              <w:rPr>
                <w:b/>
                <w:iCs/>
              </w:rPr>
              <w:t xml:space="preserve"> 2014</w:t>
            </w:r>
            <w:r w:rsidRPr="00631ACD">
              <w:rPr>
                <w:b/>
                <w:iCs/>
              </w:rPr>
              <w:t>г.</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r w:rsidRPr="00631ACD">
              <w:t>.Обнинск, Калужской области, Коммунальный проезд, 21. АБК 1, каб. 315</w:t>
            </w:r>
          </w:p>
        </w:tc>
      </w:tr>
      <w:tr w:rsidR="00193DA7" w:rsidRPr="00D37739" w:rsidTr="009B78D1">
        <w:trPr>
          <w:trHeight w:val="350"/>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9022"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t xml:space="preserve">Оценка и сопоставление заявок на участие в конкурсе производится в соответствии с </w:t>
            </w:r>
            <w:r w:rsidRPr="00371BAC">
              <w:rPr>
                <w:u w:val="single"/>
              </w:rPr>
              <w:t>Положением о закупках товаров, работ, услуг для собственных нужд МП «Теплоснабжение»</w:t>
            </w:r>
          </w:p>
          <w:p w:rsidR="009D6A56" w:rsidRDefault="009D6A56" w:rsidP="009D6A56">
            <w:pPr>
              <w:spacing w:line="240" w:lineRule="atLeast"/>
              <w:ind w:firstLine="709"/>
              <w:jc w:val="both"/>
            </w:pPr>
            <w:r w:rsidRPr="00371BAC">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 xml:space="preserve">Заявке, набравшей наибольший итоговый рейтинг, присваивается первый </w:t>
            </w:r>
            <w:r w:rsidRPr="00371BAC">
              <w:lastRenderedPageBreak/>
              <w:t>номер.</w:t>
            </w:r>
          </w:p>
          <w:p w:rsidR="009D6A56" w:rsidRPr="00371BAC" w:rsidRDefault="009D6A56" w:rsidP="009D6A56">
            <w:pPr>
              <w:spacing w:line="240" w:lineRule="atLeast"/>
              <w:ind w:firstLine="709"/>
              <w:rPr>
                <w:b/>
              </w:rPr>
            </w:pPr>
            <w:r w:rsidRPr="00371BAC">
              <w:rPr>
                <w:b/>
              </w:rPr>
              <w:t>Применяемые критерии.</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
              <w:gridCol w:w="2045"/>
              <w:gridCol w:w="2219"/>
              <w:gridCol w:w="3457"/>
            </w:tblGrid>
            <w:tr w:rsidR="00A13E58" w:rsidRPr="00DB4CB3" w:rsidTr="00964F6F">
              <w:trPr>
                <w:trHeight w:val="281"/>
              </w:trPr>
              <w:tc>
                <w:tcPr>
                  <w:tcW w:w="8777" w:type="dxa"/>
                  <w:gridSpan w:val="4"/>
                  <w:tcBorders>
                    <w:top w:val="single" w:sz="4" w:space="0" w:color="auto"/>
                  </w:tcBorders>
                </w:tcPr>
                <w:p w:rsidR="00A13E58" w:rsidRPr="00DB4CB3" w:rsidRDefault="00A13E58" w:rsidP="00A13E58">
                  <w:pPr>
                    <w:spacing w:after="60"/>
                    <w:jc w:val="center"/>
                    <w:rPr>
                      <w:b/>
                      <w:sz w:val="20"/>
                      <w:szCs w:val="20"/>
                    </w:rPr>
                  </w:pPr>
                  <w:r w:rsidRPr="00DB4CB3">
                    <w:rPr>
                      <w:b/>
                      <w:sz w:val="20"/>
                      <w:szCs w:val="20"/>
                    </w:rPr>
                    <w:t xml:space="preserve">Цена </w:t>
                  </w:r>
                  <w:r>
                    <w:rPr>
                      <w:b/>
                      <w:sz w:val="20"/>
                      <w:szCs w:val="20"/>
                    </w:rPr>
                    <w:t>договора</w:t>
                  </w:r>
                  <w:r w:rsidRPr="00DB4CB3">
                    <w:rPr>
                      <w:b/>
                      <w:sz w:val="20"/>
                      <w:szCs w:val="20"/>
                    </w:rPr>
                    <w:t xml:space="preserve"> (значимость критерия – 80 %)</w:t>
                  </w:r>
                </w:p>
              </w:tc>
            </w:tr>
            <w:tr w:rsidR="00A13E58" w:rsidRPr="00DB4CB3" w:rsidTr="00964F6F">
              <w:trPr>
                <w:trHeight w:val="354"/>
              </w:trPr>
              <w:tc>
                <w:tcPr>
                  <w:tcW w:w="8777" w:type="dxa"/>
                  <w:gridSpan w:val="4"/>
                  <w:tcBorders>
                    <w:top w:val="single" w:sz="4" w:space="0" w:color="auto"/>
                  </w:tcBorders>
                </w:tcPr>
                <w:p w:rsidR="00A13E58" w:rsidRPr="00DB4CB3" w:rsidRDefault="00A13E58" w:rsidP="00A13E58">
                  <w:pPr>
                    <w:spacing w:after="60"/>
                    <w:jc w:val="center"/>
                    <w:rPr>
                      <w:b/>
                      <w:sz w:val="20"/>
                      <w:szCs w:val="20"/>
                    </w:rPr>
                  </w:pPr>
                  <w:r w:rsidRPr="00DB4CB3">
                    <w:rPr>
                      <w:b/>
                      <w:sz w:val="20"/>
                      <w:szCs w:val="20"/>
                    </w:rPr>
                    <w:t>Rai = ((Amax – Ai)/Amax)*100*80%</w:t>
                  </w:r>
                </w:p>
                <w:p w:rsidR="00A13E58" w:rsidRPr="00DB4CB3" w:rsidRDefault="00A13E58" w:rsidP="00A13E58">
                  <w:pPr>
                    <w:spacing w:after="60"/>
                    <w:jc w:val="center"/>
                    <w:rPr>
                      <w:sz w:val="20"/>
                      <w:szCs w:val="20"/>
                    </w:rPr>
                  </w:pPr>
                  <w:r w:rsidRPr="00DB4CB3">
                    <w:rPr>
                      <w:sz w:val="20"/>
                      <w:szCs w:val="20"/>
                    </w:rPr>
                    <w:t xml:space="preserve">где </w:t>
                  </w:r>
                  <w:r w:rsidRPr="00DB4CB3">
                    <w:rPr>
                      <w:sz w:val="20"/>
                      <w:szCs w:val="20"/>
                      <w:lang w:val="en-US"/>
                    </w:rPr>
                    <w:t>Amax</w:t>
                  </w:r>
                  <w:r w:rsidRPr="00DB4CB3">
                    <w:rPr>
                      <w:sz w:val="20"/>
                      <w:szCs w:val="20"/>
                    </w:rPr>
                    <w:t xml:space="preserve"> – начальная (максимальная цена </w:t>
                  </w:r>
                  <w:r>
                    <w:rPr>
                      <w:sz w:val="20"/>
                      <w:szCs w:val="20"/>
                    </w:rPr>
                    <w:t>договора</w:t>
                  </w:r>
                  <w:r w:rsidRPr="00DB4CB3">
                    <w:rPr>
                      <w:sz w:val="20"/>
                      <w:szCs w:val="20"/>
                    </w:rPr>
                    <w:t xml:space="preserve">), </w:t>
                  </w:r>
                  <w:r w:rsidRPr="00DB4CB3">
                    <w:rPr>
                      <w:sz w:val="20"/>
                      <w:szCs w:val="20"/>
                      <w:lang w:val="en-US"/>
                    </w:rPr>
                    <w:t>Ai</w:t>
                  </w:r>
                  <w:r w:rsidRPr="00DB4CB3">
                    <w:rPr>
                      <w:sz w:val="20"/>
                      <w:szCs w:val="20"/>
                    </w:rPr>
                    <w:t xml:space="preserve"> – цена, предложенная </w:t>
                  </w:r>
                  <w:r w:rsidRPr="00DB4CB3">
                    <w:rPr>
                      <w:sz w:val="20"/>
                      <w:szCs w:val="20"/>
                      <w:lang w:val="en-US"/>
                    </w:rPr>
                    <w:t>i</w:t>
                  </w:r>
                  <w:r w:rsidRPr="00DB4CB3">
                    <w:rPr>
                      <w:sz w:val="20"/>
                      <w:szCs w:val="20"/>
                    </w:rPr>
                    <w:t>-м участником размещения заказа</w:t>
                  </w:r>
                </w:p>
              </w:tc>
            </w:tr>
            <w:tr w:rsidR="00A13E58" w:rsidRPr="00DB4CB3" w:rsidTr="00964F6F">
              <w:trPr>
                <w:trHeight w:val="363"/>
              </w:trPr>
              <w:tc>
                <w:tcPr>
                  <w:tcW w:w="8777" w:type="dxa"/>
                  <w:gridSpan w:val="4"/>
                  <w:tcBorders>
                    <w:top w:val="single" w:sz="4" w:space="0" w:color="auto"/>
                  </w:tcBorders>
                </w:tcPr>
                <w:p w:rsidR="00A13E58" w:rsidRPr="00DB4CB3" w:rsidRDefault="00A13E58" w:rsidP="00A13E58">
                  <w:pPr>
                    <w:spacing w:after="60"/>
                    <w:ind w:right="477"/>
                    <w:jc w:val="center"/>
                    <w:rPr>
                      <w:b/>
                      <w:sz w:val="20"/>
                      <w:szCs w:val="20"/>
                    </w:rPr>
                  </w:pPr>
                  <w:r w:rsidRPr="00DB4CB3">
                    <w:rPr>
                      <w:b/>
                      <w:sz w:val="20"/>
                      <w:szCs w:val="20"/>
                    </w:rPr>
                    <w:t>Качество услуг и (или) квалификация участника запроса предложений(значимость критерия – 20 %)</w:t>
                  </w:r>
                </w:p>
              </w:tc>
            </w:tr>
            <w:tr w:rsidR="00A13E58" w:rsidRPr="00DB4CB3" w:rsidTr="00964F6F">
              <w:trPr>
                <w:trHeight w:val="258"/>
              </w:trPr>
              <w:tc>
                <w:tcPr>
                  <w:tcW w:w="8777" w:type="dxa"/>
                  <w:gridSpan w:val="4"/>
                </w:tcPr>
                <w:p w:rsidR="00A13E58" w:rsidRPr="00DB4CB3" w:rsidRDefault="00A13E58" w:rsidP="004546E7">
                  <w:pPr>
                    <w:spacing w:after="60"/>
                    <w:jc w:val="center"/>
                    <w:rPr>
                      <w:b/>
                      <w:bCs/>
                      <w:sz w:val="20"/>
                      <w:szCs w:val="20"/>
                    </w:rPr>
                  </w:pPr>
                  <w:r w:rsidRPr="00DB4CB3">
                    <w:rPr>
                      <w:b/>
                      <w:bCs/>
                      <w:sz w:val="20"/>
                      <w:szCs w:val="20"/>
                      <w:lang w:val="en-US"/>
                    </w:rPr>
                    <w:t>Rci</w:t>
                  </w:r>
                  <w:r w:rsidRPr="00DB4CB3">
                    <w:rPr>
                      <w:b/>
                      <w:bCs/>
                      <w:sz w:val="20"/>
                      <w:szCs w:val="20"/>
                    </w:rPr>
                    <w:t>=(С1</w:t>
                  </w:r>
                  <w:r w:rsidRPr="00DB4CB3">
                    <w:rPr>
                      <w:b/>
                      <w:bCs/>
                      <w:sz w:val="20"/>
                      <w:szCs w:val="20"/>
                      <w:lang w:val="en-US"/>
                    </w:rPr>
                    <w:t>i</w:t>
                  </w:r>
                  <w:r w:rsidRPr="00DB4CB3">
                    <w:rPr>
                      <w:b/>
                      <w:bCs/>
                      <w:sz w:val="20"/>
                      <w:szCs w:val="20"/>
                    </w:rPr>
                    <w:t>+С2</w:t>
                  </w:r>
                  <w:r w:rsidRPr="00DB4CB3">
                    <w:rPr>
                      <w:b/>
                      <w:bCs/>
                      <w:sz w:val="20"/>
                      <w:szCs w:val="20"/>
                      <w:lang w:val="en-US"/>
                    </w:rPr>
                    <w:t>i</w:t>
                  </w:r>
                  <w:r w:rsidRPr="00DB4CB3">
                    <w:rPr>
                      <w:b/>
                      <w:bCs/>
                      <w:sz w:val="20"/>
                      <w:szCs w:val="20"/>
                    </w:rPr>
                    <w:t>)*20%</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7"/>
              </w:trPr>
              <w:tc>
                <w:tcPr>
                  <w:tcW w:w="87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13E58" w:rsidRPr="00DB4CB3" w:rsidRDefault="00A13E58" w:rsidP="00A13E58">
                  <w:pPr>
                    <w:jc w:val="center"/>
                    <w:rPr>
                      <w:sz w:val="20"/>
                      <w:szCs w:val="20"/>
                    </w:rPr>
                  </w:pPr>
                  <w:r w:rsidRPr="00DB4CB3">
                    <w:rPr>
                      <w:sz w:val="20"/>
                      <w:szCs w:val="20"/>
                    </w:rPr>
                    <w:t xml:space="preserve">1. Опыт работы </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56" w:type="dxa"/>
                  <w:tcBorders>
                    <w:top w:val="nil"/>
                    <w:left w:val="single" w:sz="4" w:space="0" w:color="auto"/>
                    <w:bottom w:val="single" w:sz="4" w:space="0" w:color="auto"/>
                    <w:right w:val="single" w:sz="4" w:space="0" w:color="auto"/>
                  </w:tcBorders>
                  <w:shd w:val="clear" w:color="auto" w:fill="auto"/>
                </w:tcPr>
                <w:p w:rsidR="00A13E58" w:rsidRPr="00DB4CB3" w:rsidRDefault="00A13E58" w:rsidP="00A13E58">
                  <w:pPr>
                    <w:jc w:val="center"/>
                    <w:rPr>
                      <w:sz w:val="20"/>
                      <w:szCs w:val="20"/>
                    </w:rPr>
                  </w:pPr>
                  <w:r w:rsidRPr="00DB4CB3">
                    <w:rPr>
                      <w:sz w:val="20"/>
                      <w:szCs w:val="20"/>
                    </w:rPr>
                    <w:t>значение</w:t>
                  </w:r>
                </w:p>
              </w:tc>
              <w:tc>
                <w:tcPr>
                  <w:tcW w:w="2045" w:type="dxa"/>
                  <w:tcBorders>
                    <w:top w:val="nil"/>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Более 5 лет</w:t>
                  </w:r>
                </w:p>
              </w:tc>
              <w:tc>
                <w:tcPr>
                  <w:tcW w:w="2219" w:type="dxa"/>
                  <w:tcBorders>
                    <w:top w:val="nil"/>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5 лет (включительно)</w:t>
                  </w:r>
                </w:p>
              </w:tc>
              <w:tc>
                <w:tcPr>
                  <w:tcW w:w="3457" w:type="dxa"/>
                  <w:tcBorders>
                    <w:top w:val="nil"/>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Другое</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56" w:type="dxa"/>
                  <w:tcBorders>
                    <w:top w:val="single" w:sz="4" w:space="0" w:color="auto"/>
                    <w:left w:val="single" w:sz="4" w:space="0" w:color="auto"/>
                    <w:bottom w:val="single" w:sz="4" w:space="0" w:color="auto"/>
                    <w:right w:val="single" w:sz="4" w:space="0" w:color="auto"/>
                  </w:tcBorders>
                  <w:shd w:val="clear" w:color="auto" w:fill="auto"/>
                </w:tcPr>
                <w:p w:rsidR="00A13E58" w:rsidRPr="00DB4CB3" w:rsidRDefault="00A13E58" w:rsidP="00A13E58">
                  <w:pPr>
                    <w:jc w:val="center"/>
                    <w:rPr>
                      <w:sz w:val="20"/>
                      <w:szCs w:val="20"/>
                    </w:rPr>
                  </w:pPr>
                  <w:r w:rsidRPr="00DB4CB3">
                    <w:rPr>
                      <w:sz w:val="20"/>
                      <w:szCs w:val="20"/>
                    </w:rPr>
                    <w:t>балл</w:t>
                  </w:r>
                </w:p>
              </w:tc>
              <w:tc>
                <w:tcPr>
                  <w:tcW w:w="2045" w:type="dxa"/>
                  <w:tcBorders>
                    <w:top w:val="single" w:sz="4" w:space="0" w:color="auto"/>
                    <w:left w:val="nil"/>
                    <w:bottom w:val="single" w:sz="4" w:space="0" w:color="auto"/>
                    <w:right w:val="single" w:sz="4" w:space="0" w:color="auto"/>
                  </w:tcBorders>
                  <w:shd w:val="clear" w:color="auto" w:fill="auto"/>
                </w:tcPr>
                <w:p w:rsidR="00A13E58" w:rsidRPr="00DB4CB3" w:rsidRDefault="004546E7" w:rsidP="00A13E58">
                  <w:pPr>
                    <w:spacing w:after="60"/>
                    <w:jc w:val="center"/>
                    <w:rPr>
                      <w:sz w:val="20"/>
                      <w:szCs w:val="20"/>
                    </w:rPr>
                  </w:pPr>
                  <w:r>
                    <w:rPr>
                      <w:sz w:val="20"/>
                      <w:szCs w:val="20"/>
                    </w:rPr>
                    <w:t>5</w:t>
                  </w:r>
                  <w:r w:rsidR="00A13E58" w:rsidRPr="00DB4CB3">
                    <w:rPr>
                      <w:sz w:val="20"/>
                      <w:szCs w:val="20"/>
                    </w:rPr>
                    <w:t>0</w:t>
                  </w:r>
                </w:p>
              </w:tc>
              <w:tc>
                <w:tcPr>
                  <w:tcW w:w="2219" w:type="dxa"/>
                  <w:tcBorders>
                    <w:top w:val="single" w:sz="4" w:space="0" w:color="auto"/>
                    <w:left w:val="nil"/>
                    <w:bottom w:val="single" w:sz="4" w:space="0" w:color="auto"/>
                    <w:right w:val="single" w:sz="4" w:space="0" w:color="auto"/>
                  </w:tcBorders>
                  <w:shd w:val="clear" w:color="auto" w:fill="auto"/>
                </w:tcPr>
                <w:p w:rsidR="00A13E58" w:rsidRPr="00DB4CB3" w:rsidRDefault="004546E7" w:rsidP="00A13E58">
                  <w:pPr>
                    <w:spacing w:after="60"/>
                    <w:jc w:val="center"/>
                    <w:rPr>
                      <w:sz w:val="20"/>
                      <w:szCs w:val="20"/>
                    </w:rPr>
                  </w:pPr>
                  <w:r>
                    <w:rPr>
                      <w:sz w:val="20"/>
                      <w:szCs w:val="20"/>
                    </w:rPr>
                    <w:t>2</w:t>
                  </w:r>
                  <w:r w:rsidR="00A13E58" w:rsidRPr="00DB4CB3">
                    <w:rPr>
                      <w:sz w:val="20"/>
                      <w:szCs w:val="20"/>
                    </w:rPr>
                    <w:t>5</w:t>
                  </w:r>
                </w:p>
              </w:tc>
              <w:tc>
                <w:tcPr>
                  <w:tcW w:w="3457"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0</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8777" w:type="dxa"/>
                  <w:gridSpan w:val="4"/>
                  <w:tcBorders>
                    <w:top w:val="nil"/>
                    <w:left w:val="single" w:sz="4" w:space="0" w:color="auto"/>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Pr>
                      <w:sz w:val="20"/>
                      <w:szCs w:val="20"/>
                    </w:rPr>
                    <w:t>2</w:t>
                  </w:r>
                  <w:r w:rsidRPr="00DB4CB3">
                    <w:rPr>
                      <w:sz w:val="20"/>
                      <w:szCs w:val="20"/>
                    </w:rPr>
                    <w:t>. Объем проведения аналогичных работ за последние 3(три) года</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56" w:type="dxa"/>
                  <w:tcBorders>
                    <w:top w:val="single" w:sz="4" w:space="0" w:color="auto"/>
                    <w:left w:val="single" w:sz="4" w:space="0" w:color="auto"/>
                    <w:bottom w:val="single" w:sz="4" w:space="0" w:color="auto"/>
                    <w:right w:val="single" w:sz="4" w:space="0" w:color="auto"/>
                  </w:tcBorders>
                  <w:shd w:val="clear" w:color="auto" w:fill="auto"/>
                </w:tcPr>
                <w:p w:rsidR="00A13E58" w:rsidRPr="00DB4CB3" w:rsidRDefault="00A13E58" w:rsidP="00A13E58">
                  <w:pPr>
                    <w:jc w:val="center"/>
                    <w:rPr>
                      <w:sz w:val="20"/>
                      <w:szCs w:val="20"/>
                    </w:rPr>
                  </w:pPr>
                  <w:r w:rsidRPr="00DB4CB3">
                    <w:rPr>
                      <w:sz w:val="20"/>
                      <w:szCs w:val="20"/>
                    </w:rPr>
                    <w:t>значение</w:t>
                  </w:r>
                </w:p>
              </w:tc>
              <w:tc>
                <w:tcPr>
                  <w:tcW w:w="2045"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 xml:space="preserve">Более 15 </w:t>
                  </w:r>
                  <w:r>
                    <w:rPr>
                      <w:sz w:val="20"/>
                      <w:szCs w:val="20"/>
                    </w:rPr>
                    <w:t>договоров</w:t>
                  </w:r>
                </w:p>
              </w:tc>
              <w:tc>
                <w:tcPr>
                  <w:tcW w:w="2219" w:type="dxa"/>
                  <w:tcBorders>
                    <w:top w:val="single" w:sz="4" w:space="0" w:color="auto"/>
                    <w:left w:val="nil"/>
                    <w:bottom w:val="single" w:sz="4" w:space="0" w:color="auto"/>
                    <w:right w:val="single" w:sz="4" w:space="0" w:color="auto"/>
                  </w:tcBorders>
                  <w:shd w:val="clear" w:color="auto" w:fill="auto"/>
                </w:tcPr>
                <w:p w:rsidR="00A13E58" w:rsidRPr="00DB4CB3" w:rsidRDefault="009B164A" w:rsidP="00A13E58">
                  <w:pPr>
                    <w:spacing w:after="60"/>
                    <w:jc w:val="center"/>
                    <w:rPr>
                      <w:sz w:val="20"/>
                      <w:szCs w:val="20"/>
                    </w:rPr>
                  </w:pPr>
                  <w:r>
                    <w:rPr>
                      <w:sz w:val="20"/>
                      <w:szCs w:val="20"/>
                    </w:rPr>
                    <w:t>От 5</w:t>
                  </w:r>
                  <w:r w:rsidR="00A13E58" w:rsidRPr="00DB4CB3">
                    <w:rPr>
                      <w:sz w:val="20"/>
                      <w:szCs w:val="20"/>
                    </w:rPr>
                    <w:t xml:space="preserve"> до 15 </w:t>
                  </w:r>
                  <w:r w:rsidR="00A13E58">
                    <w:rPr>
                      <w:sz w:val="20"/>
                      <w:szCs w:val="20"/>
                    </w:rPr>
                    <w:t>договоров</w:t>
                  </w:r>
                  <w:r w:rsidR="00A13E58" w:rsidRPr="00DB4CB3">
                    <w:rPr>
                      <w:sz w:val="20"/>
                      <w:szCs w:val="20"/>
                    </w:rPr>
                    <w:t xml:space="preserve"> (включительно)</w:t>
                  </w:r>
                </w:p>
              </w:tc>
              <w:tc>
                <w:tcPr>
                  <w:tcW w:w="3457"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Другое</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56" w:type="dxa"/>
                  <w:tcBorders>
                    <w:top w:val="single" w:sz="4" w:space="0" w:color="auto"/>
                    <w:left w:val="single" w:sz="4" w:space="0" w:color="auto"/>
                    <w:bottom w:val="single" w:sz="4" w:space="0" w:color="auto"/>
                    <w:right w:val="single" w:sz="4" w:space="0" w:color="auto"/>
                  </w:tcBorders>
                  <w:shd w:val="clear" w:color="auto" w:fill="auto"/>
                </w:tcPr>
                <w:p w:rsidR="00A13E58" w:rsidRPr="00DB4CB3" w:rsidRDefault="00A13E58" w:rsidP="00A13E58">
                  <w:pPr>
                    <w:jc w:val="center"/>
                    <w:rPr>
                      <w:sz w:val="20"/>
                      <w:szCs w:val="20"/>
                    </w:rPr>
                  </w:pPr>
                  <w:r w:rsidRPr="00DB4CB3">
                    <w:rPr>
                      <w:sz w:val="20"/>
                      <w:szCs w:val="20"/>
                    </w:rPr>
                    <w:t>балл</w:t>
                  </w:r>
                </w:p>
              </w:tc>
              <w:tc>
                <w:tcPr>
                  <w:tcW w:w="2045" w:type="dxa"/>
                  <w:tcBorders>
                    <w:top w:val="single" w:sz="4" w:space="0" w:color="auto"/>
                    <w:left w:val="nil"/>
                    <w:bottom w:val="single" w:sz="4" w:space="0" w:color="auto"/>
                    <w:right w:val="single" w:sz="4" w:space="0" w:color="auto"/>
                  </w:tcBorders>
                  <w:shd w:val="clear" w:color="auto" w:fill="auto"/>
                </w:tcPr>
                <w:p w:rsidR="00A13E58" w:rsidRPr="00DB4CB3" w:rsidRDefault="004546E7" w:rsidP="00A13E58">
                  <w:pPr>
                    <w:spacing w:after="60"/>
                    <w:jc w:val="center"/>
                    <w:rPr>
                      <w:sz w:val="20"/>
                      <w:szCs w:val="20"/>
                    </w:rPr>
                  </w:pPr>
                  <w:r>
                    <w:rPr>
                      <w:sz w:val="20"/>
                      <w:szCs w:val="20"/>
                    </w:rPr>
                    <w:t>5</w:t>
                  </w:r>
                  <w:r w:rsidR="00A13E58" w:rsidRPr="00DB4CB3">
                    <w:rPr>
                      <w:sz w:val="20"/>
                      <w:szCs w:val="20"/>
                    </w:rPr>
                    <w:t>0</w:t>
                  </w:r>
                </w:p>
              </w:tc>
              <w:tc>
                <w:tcPr>
                  <w:tcW w:w="2219"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25</w:t>
                  </w:r>
                </w:p>
              </w:tc>
              <w:tc>
                <w:tcPr>
                  <w:tcW w:w="3457"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9B78D1">
        <w:trPr>
          <w:trHeight w:val="814"/>
        </w:trPr>
        <w:tc>
          <w:tcPr>
            <w:tcW w:w="170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lastRenderedPageBreak/>
              <w:t>7.1.1.</w:t>
            </w:r>
          </w:p>
        </w:tc>
        <w:tc>
          <w:tcPr>
            <w:tcW w:w="9022"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193DA7">
            <w:pPr>
              <w:pStyle w:val="af3"/>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51048B" w:rsidRPr="00F8341D">
              <w:rPr>
                <w:rFonts w:ascii="Times New Roman" w:hAnsi="Times New Roman"/>
                <w:sz w:val="24"/>
                <w:szCs w:val="24"/>
              </w:rPr>
              <w:t>20</w:t>
            </w:r>
            <w:r w:rsidRPr="00F8341D">
              <w:rPr>
                <w:sz w:val="24"/>
                <w:szCs w:val="24"/>
              </w:rPr>
              <w:t xml:space="preserve"> (</w:t>
            </w:r>
            <w:r w:rsidR="0051048B" w:rsidRPr="00F8341D">
              <w:rPr>
                <w:rFonts w:ascii="Times New Roman" w:hAnsi="Times New Roman"/>
                <w:sz w:val="24"/>
                <w:szCs w:val="24"/>
              </w:rPr>
              <w:t>двадцати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9B78D1">
        <w:trPr>
          <w:trHeight w:val="274"/>
        </w:trPr>
        <w:tc>
          <w:tcPr>
            <w:tcW w:w="170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t>Не предусмотрен</w:t>
            </w:r>
          </w:p>
        </w:tc>
      </w:tr>
    </w:tbl>
    <w:p w:rsidR="00193DA7" w:rsidRPr="00D37739" w:rsidRDefault="00193DA7" w:rsidP="00193DA7">
      <w:pPr>
        <w:pStyle w:val="2"/>
        <w:pageBreakBefore/>
        <w:numPr>
          <w:ilvl w:val="0"/>
          <w:numId w:val="0"/>
        </w:numPr>
        <w:rPr>
          <w:color w:val="auto"/>
          <w:szCs w:val="24"/>
        </w:rPr>
      </w:pPr>
      <w:bookmarkStart w:id="28" w:name="_Toc280264910"/>
      <w:bookmarkStart w:id="29"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8"/>
      <w:bookmarkEnd w:id="29"/>
    </w:p>
    <w:p w:rsidR="00193DA7" w:rsidRPr="00D37739" w:rsidRDefault="00193DA7" w:rsidP="00193DA7">
      <w:pPr>
        <w:pStyle w:val="2"/>
        <w:numPr>
          <w:ilvl w:val="0"/>
          <w:numId w:val="0"/>
        </w:numPr>
        <w:rPr>
          <w:color w:val="auto"/>
          <w:szCs w:val="24"/>
        </w:rPr>
      </w:pPr>
      <w:bookmarkStart w:id="30" w:name="_Toc280264911"/>
      <w:bookmarkStart w:id="31"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0"/>
      <w:bookmarkEnd w:id="31"/>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7023F7" w:rsidP="007023F7">
            <w:pPr>
              <w:jc w:val="both"/>
            </w:pPr>
            <w:r w:rsidRPr="00C97148">
              <w:t>Справк</w:t>
            </w:r>
            <w:r>
              <w:t>у</w:t>
            </w:r>
            <w:r w:rsidRPr="00C97148">
              <w:t xml:space="preserve"> о выполнении аналогичных работ</w:t>
            </w:r>
            <w:r>
              <w:t xml:space="preserve">, оказании аналогичных услуг за </w:t>
            </w:r>
            <w:r w:rsidRPr="00C97148">
              <w:t xml:space="preserve">последние 3 года (форма 1.4.5 </w:t>
            </w:r>
            <w:r>
              <w:t xml:space="preserve">раздела </w:t>
            </w:r>
            <w:r>
              <w:rPr>
                <w:lang w:val="en-US"/>
              </w:rPr>
              <w:t>I</w:t>
            </w:r>
            <w:r w:rsidRPr="00C97148">
              <w:t>.4 настоящей документации)</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2" w:name="_Toc280264912"/>
      <w:bookmarkStart w:id="33"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2"/>
      <w:bookmarkEnd w:id="33"/>
    </w:p>
    <w:tbl>
      <w:tblPr>
        <w:tblW w:w="0" w:type="auto"/>
        <w:tblLayout w:type="fixed"/>
        <w:tblLook w:val="000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193DA7" w:rsidRPr="00D37739" w:rsidRDefault="00193DA7" w:rsidP="00193DA7">
      <w:pPr>
        <w:shd w:val="clear" w:color="auto" w:fill="FFFFFF"/>
        <w:tabs>
          <w:tab w:val="left" w:leader="underscore" w:pos="5472"/>
        </w:tabs>
        <w:spacing w:line="266" w:lineRule="exact"/>
        <w:ind w:left="584" w:right="6" w:firstLine="595"/>
        <w:jc w:val="both"/>
        <w:rPr>
          <w:spacing w:val="-13"/>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в настоящем предложении, по цене</w:t>
      </w:r>
      <w:r w:rsidRPr="00D37739">
        <w:rPr>
          <w:spacing w:val="-13"/>
        </w:rPr>
        <w:t xml:space="preserve"> __________________________ </w:t>
      </w:r>
    </w:p>
    <w:p w:rsidR="00193DA7" w:rsidRPr="00D37739" w:rsidRDefault="00193DA7" w:rsidP="00193DA7">
      <w:pPr>
        <w:shd w:val="clear" w:color="auto" w:fill="FFFFFF"/>
        <w:tabs>
          <w:tab w:val="left" w:leader="underscore" w:pos="5472"/>
        </w:tabs>
        <w:spacing w:line="266" w:lineRule="exact"/>
        <w:ind w:right="4"/>
        <w:jc w:val="center"/>
        <w:rPr>
          <w:i/>
          <w:iCs/>
          <w:spacing w:val="-1"/>
        </w:rPr>
      </w:pPr>
      <w:r w:rsidRPr="00D37739">
        <w:rPr>
          <w:i/>
          <w:iCs/>
          <w:spacing w:val="2"/>
        </w:rPr>
        <w:lastRenderedPageBreak/>
        <w:t xml:space="preserve">           (вставить общую цену </w:t>
      </w:r>
      <w:r w:rsidRPr="00D37739">
        <w:rPr>
          <w:i/>
          <w:iCs/>
          <w:spacing w:val="-1"/>
        </w:rPr>
        <w:t>заявки цифрами и прописью)</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 xml:space="preserve">и проекта Договора и до подписания </w:t>
      </w:r>
      <w:r w:rsidRPr="00D37739">
        <w:lastRenderedPageBreak/>
        <w:t>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4" w:name="_Toc280264913"/>
      <w:bookmarkStart w:id="35" w:name="_Toc297653776"/>
      <w:r w:rsidRPr="00D37739">
        <w:rPr>
          <w:color w:val="auto"/>
          <w:szCs w:val="24"/>
        </w:rPr>
        <w:lastRenderedPageBreak/>
        <w:t>I.4.3. Форма анкеты участника размещения заказа</w:t>
      </w:r>
      <w:bookmarkEnd w:id="34"/>
      <w:bookmarkEnd w:id="35"/>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6" w:name="_Toc178409394"/>
    </w:p>
    <w:p w:rsidR="00193DA7" w:rsidRDefault="00193DA7" w:rsidP="00193DA7">
      <w:pPr>
        <w:pStyle w:val="2"/>
        <w:pageBreakBefore/>
        <w:numPr>
          <w:ilvl w:val="0"/>
          <w:numId w:val="0"/>
        </w:numPr>
        <w:ind w:left="284"/>
        <w:rPr>
          <w:color w:val="auto"/>
          <w:szCs w:val="24"/>
        </w:rPr>
      </w:pPr>
      <w:bookmarkStart w:id="37" w:name="_Toc260752649"/>
      <w:bookmarkStart w:id="38" w:name="_Toc280264914"/>
      <w:bookmarkStart w:id="39" w:name="_Toc297653777"/>
      <w:bookmarkEnd w:id="36"/>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7"/>
      <w:bookmarkEnd w:id="38"/>
      <w:bookmarkEnd w:id="39"/>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tblPr>
      <w:tblGrid>
        <w:gridCol w:w="540"/>
        <w:gridCol w:w="2721"/>
        <w:gridCol w:w="5103"/>
        <w:gridCol w:w="1646"/>
      </w:tblGrid>
      <w:tr w:rsidR="00193DA7" w:rsidRPr="00D37739" w:rsidTr="00604FFE">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2721"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5103"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193DA7"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E33A94" w:rsidP="00193DA7">
            <w:pPr>
              <w:shd w:val="clear" w:color="auto" w:fill="FFFFFF"/>
              <w:ind w:left="-40"/>
              <w:jc w:val="center"/>
              <w:rPr>
                <w:b/>
              </w:rPr>
            </w:pPr>
            <w:r>
              <w:rPr>
                <w:b/>
              </w:rPr>
              <w:t>2.</w:t>
            </w: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7233B8" w:rsidRDefault="00B8367A" w:rsidP="00DD139E">
            <w:pPr>
              <w:pStyle w:val="210"/>
              <w:spacing w:line="240" w:lineRule="atLeast"/>
              <w:jc w:val="both"/>
              <w:rPr>
                <w:b/>
                <w:szCs w:val="24"/>
              </w:rPr>
            </w:pPr>
            <w:r>
              <w:rPr>
                <w:b/>
                <w:szCs w:val="24"/>
              </w:rPr>
              <w:t>Опыт работы</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iCs/>
              </w:rPr>
            </w:pPr>
          </w:p>
        </w:tc>
      </w:tr>
      <w:tr w:rsidR="00B56EAC"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7E1855" w:rsidP="00193DA7">
            <w:pPr>
              <w:shd w:val="clear" w:color="auto" w:fill="FFFFFF"/>
              <w:ind w:left="-40"/>
              <w:jc w:val="center"/>
              <w:rPr>
                <w:b/>
              </w:rPr>
            </w:pPr>
            <w:r>
              <w:rPr>
                <w:b/>
              </w:rPr>
              <w:t>3.</w:t>
            </w: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604FFE" w:rsidRDefault="00B8367A" w:rsidP="007E1855">
            <w:pPr>
              <w:pStyle w:val="210"/>
              <w:spacing w:line="240" w:lineRule="atLeast"/>
              <w:jc w:val="both"/>
              <w:rPr>
                <w:b/>
                <w:szCs w:val="24"/>
              </w:rPr>
            </w:pPr>
            <w:r w:rsidRPr="00604FFE">
              <w:rPr>
                <w:b/>
                <w:szCs w:val="24"/>
              </w:rPr>
              <w:t xml:space="preserve">Объем </w:t>
            </w:r>
            <w:r w:rsidR="00604FFE" w:rsidRPr="00604FFE">
              <w:rPr>
                <w:b/>
                <w:szCs w:val="24"/>
              </w:rPr>
              <w:t>выполненных аналогичных работ за последние 3 года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B56EAC"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7E1855" w:rsidP="00193DA7">
            <w:pPr>
              <w:shd w:val="clear" w:color="auto" w:fill="FFFFFF"/>
              <w:ind w:left="-40"/>
              <w:jc w:val="center"/>
              <w:rPr>
                <w:b/>
              </w:rPr>
            </w:pPr>
            <w:r>
              <w:rPr>
                <w:b/>
              </w:rPr>
              <w:t>4.</w:t>
            </w: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604FFE" w:rsidRDefault="00604FFE" w:rsidP="00193DA7">
            <w:pPr>
              <w:pStyle w:val="210"/>
              <w:spacing w:line="240" w:lineRule="atLeast"/>
              <w:jc w:val="both"/>
              <w:rPr>
                <w:b/>
                <w:szCs w:val="24"/>
              </w:rPr>
            </w:pPr>
            <w:r w:rsidRPr="00604FFE">
              <w:rPr>
                <w:b/>
                <w:szCs w:val="24"/>
              </w:rPr>
              <w:t>Наличие лицензии на право проведения экспертизы промышленной безопасности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7E1855"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r w:rsidR="007E1855"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B5788" w:rsidRDefault="00580D0C" w:rsidP="00580D0C">
      <w:pPr>
        <w:pStyle w:val="1"/>
        <w:keepLines w:val="0"/>
        <w:tabs>
          <w:tab w:val="clear" w:pos="0"/>
          <w:tab w:val="left" w:pos="1260"/>
        </w:tabs>
        <w:suppressAutoHyphens w:val="0"/>
        <w:spacing w:before="120" w:line="100" w:lineRule="atLeast"/>
        <w:ind w:left="432"/>
        <w:jc w:val="left"/>
        <w:rPr>
          <w:b w:val="0"/>
          <w:szCs w:val="24"/>
        </w:rPr>
      </w:pPr>
      <w:bookmarkStart w:id="40" w:name="_Раздел_I.5._Образцы"/>
      <w:bookmarkStart w:id="41" w:name="_I.5.1._Форма_описи"/>
      <w:bookmarkStart w:id="42" w:name="_I.5.2._Форма_заявки"/>
      <w:bookmarkStart w:id="43" w:name="_I.5.3._Форма_анкеты"/>
      <w:bookmarkStart w:id="44" w:name="_I.5.4._Форма_предложения"/>
      <w:bookmarkStart w:id="45" w:name="_Приложение_1_к_"/>
      <w:bookmarkStart w:id="46" w:name="_I.5.5._Форма_представления"/>
      <w:bookmarkStart w:id="47" w:name="_Toc280264915"/>
      <w:bookmarkStart w:id="48" w:name="_Toc297653778"/>
      <w:bookmarkStart w:id="49" w:name="_Toc297653779"/>
      <w:bookmarkEnd w:id="40"/>
      <w:bookmarkEnd w:id="41"/>
      <w:bookmarkEnd w:id="42"/>
      <w:bookmarkEnd w:id="43"/>
      <w:bookmarkEnd w:id="44"/>
      <w:bookmarkEnd w:id="45"/>
      <w:bookmarkEnd w:id="46"/>
      <w:r w:rsidRPr="00E9140A">
        <w:rPr>
          <w:b w:val="0"/>
          <w:szCs w:val="24"/>
        </w:rPr>
        <w:lastRenderedPageBreak/>
        <w:t xml:space="preserve">1.4.5 </w:t>
      </w:r>
      <w:r w:rsidR="003B5788">
        <w:rPr>
          <w:b w:val="0"/>
          <w:szCs w:val="24"/>
        </w:rPr>
        <w:t xml:space="preserve">Форма справки о </w:t>
      </w:r>
      <w:r w:rsidR="00C97148">
        <w:rPr>
          <w:b w:val="0"/>
          <w:szCs w:val="24"/>
        </w:rPr>
        <w:t>выполнении аналогичных работ, услуг</w:t>
      </w:r>
    </w:p>
    <w:p w:rsidR="00C97148" w:rsidRDefault="00C97148" w:rsidP="00C97148"/>
    <w:p w:rsidR="00C97148" w:rsidRPr="00C97148" w:rsidRDefault="00C97148" w:rsidP="00C97148"/>
    <w:p w:rsidR="003B5788" w:rsidRDefault="003B5788" w:rsidP="003B5788">
      <w:pPr>
        <w:ind w:firstLine="567"/>
        <w:jc w:val="center"/>
        <w:rPr>
          <w:b/>
        </w:rPr>
      </w:pPr>
      <w:r>
        <w:rPr>
          <w:b/>
        </w:rPr>
        <w:t>СПРАВКА О ВЫПОЛНЕНИИ АНАЛОГИЧНЫХ РАБОТ, ОКАЗАНИИ АНАЛОГИЧНЫХ УСЛУГ ЗА ПОСЛЕДНИЕ 3 ГОДА</w:t>
      </w:r>
    </w:p>
    <w:p w:rsidR="003B5788" w:rsidRDefault="003B5788" w:rsidP="003B5788">
      <w:pPr>
        <w:rPr>
          <w:sz w:val="22"/>
          <w:szCs w:val="22"/>
        </w:rPr>
      </w:pPr>
    </w:p>
    <w:p w:rsidR="003B5788" w:rsidRPr="004A670A" w:rsidRDefault="003B5788" w:rsidP="003B5788">
      <w:pPr>
        <w:rPr>
          <w:sz w:val="22"/>
          <w:szCs w:val="22"/>
        </w:rPr>
      </w:pPr>
      <w:r w:rsidRPr="004A670A">
        <w:rPr>
          <w:sz w:val="22"/>
          <w:szCs w:val="22"/>
        </w:rPr>
        <w:br/>
        <w:t>от «____»_____________ г. №__________</w:t>
      </w:r>
    </w:p>
    <w:p w:rsidR="003B5788" w:rsidRDefault="003B5788" w:rsidP="003B5788">
      <w:pPr>
        <w:rPr>
          <w:color w:val="000000"/>
          <w:sz w:val="22"/>
          <w:szCs w:val="22"/>
        </w:rPr>
      </w:pPr>
    </w:p>
    <w:p w:rsidR="003B5788" w:rsidRPr="004A670A" w:rsidRDefault="003B5788" w:rsidP="003B5788">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B5788" w:rsidRPr="004A670A" w:rsidRDefault="003B5788" w:rsidP="003B5788">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2201"/>
        <w:gridCol w:w="1862"/>
        <w:gridCol w:w="2710"/>
        <w:gridCol w:w="1185"/>
        <w:gridCol w:w="1128"/>
      </w:tblGrid>
      <w:tr w:rsidR="003B5788" w:rsidRPr="004A670A" w:rsidTr="00964F6F">
        <w:trPr>
          <w:cantSplit/>
          <w:trHeight w:val="1890"/>
          <w:tblHeader/>
        </w:trPr>
        <w:tc>
          <w:tcPr>
            <w:tcW w:w="677" w:type="dxa"/>
            <w:vAlign w:val="center"/>
          </w:tcPr>
          <w:p w:rsidR="003B5788" w:rsidRPr="004A670A" w:rsidRDefault="003B5788" w:rsidP="00964F6F">
            <w:pPr>
              <w:pStyle w:val="aff4"/>
              <w:keepNext w:val="0"/>
              <w:jc w:val="center"/>
              <w:rPr>
                <w:szCs w:val="22"/>
              </w:rPr>
            </w:pPr>
            <w:r w:rsidRPr="004A670A">
              <w:rPr>
                <w:szCs w:val="22"/>
              </w:rPr>
              <w:t>№</w:t>
            </w:r>
          </w:p>
          <w:p w:rsidR="003B5788" w:rsidRPr="004A670A" w:rsidRDefault="003B5788" w:rsidP="00964F6F">
            <w:pPr>
              <w:pStyle w:val="aff4"/>
              <w:keepNext w:val="0"/>
              <w:jc w:val="center"/>
              <w:rPr>
                <w:szCs w:val="22"/>
              </w:rPr>
            </w:pPr>
            <w:r w:rsidRPr="004A670A">
              <w:rPr>
                <w:szCs w:val="22"/>
              </w:rPr>
              <w:t>п/п</w:t>
            </w:r>
          </w:p>
        </w:tc>
        <w:tc>
          <w:tcPr>
            <w:tcW w:w="2201" w:type="dxa"/>
            <w:vAlign w:val="center"/>
          </w:tcPr>
          <w:p w:rsidR="003B5788" w:rsidRPr="004A670A" w:rsidRDefault="003B5788" w:rsidP="00964F6F">
            <w:pPr>
              <w:pStyle w:val="aff4"/>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B5788" w:rsidRPr="004A670A" w:rsidRDefault="003B5788" w:rsidP="00964F6F">
            <w:pPr>
              <w:pStyle w:val="aff4"/>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09" w:type="dxa"/>
            <w:vAlign w:val="center"/>
          </w:tcPr>
          <w:p w:rsidR="003B5788" w:rsidRPr="004A670A" w:rsidRDefault="003B5788" w:rsidP="00964F6F">
            <w:pPr>
              <w:pStyle w:val="aff4"/>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B5788" w:rsidRPr="004A670A" w:rsidRDefault="003B5788" w:rsidP="00964F6F">
            <w:pPr>
              <w:pStyle w:val="aff4"/>
              <w:keepNext w:val="0"/>
              <w:jc w:val="center"/>
              <w:rPr>
                <w:szCs w:val="22"/>
              </w:rPr>
            </w:pPr>
            <w:r w:rsidRPr="004A670A">
              <w:rPr>
                <w:szCs w:val="22"/>
              </w:rPr>
              <w:t>Сумма, рублей</w:t>
            </w:r>
          </w:p>
        </w:tc>
        <w:tc>
          <w:tcPr>
            <w:tcW w:w="1128" w:type="dxa"/>
            <w:vAlign w:val="center"/>
          </w:tcPr>
          <w:p w:rsidR="003B5788" w:rsidRPr="004A670A" w:rsidRDefault="003B5788" w:rsidP="00964F6F">
            <w:pPr>
              <w:pStyle w:val="aff4"/>
              <w:keepNext w:val="0"/>
              <w:tabs>
                <w:tab w:val="left" w:pos="1332"/>
              </w:tabs>
              <w:spacing w:before="0" w:after="0"/>
              <w:ind w:left="0" w:right="0"/>
              <w:jc w:val="center"/>
              <w:rPr>
                <w:szCs w:val="22"/>
              </w:rPr>
            </w:pPr>
            <w:r w:rsidRPr="004A670A">
              <w:rPr>
                <w:szCs w:val="22"/>
              </w:rPr>
              <w:t>Сведения о реклама-циях</w:t>
            </w:r>
          </w:p>
        </w:tc>
      </w:tr>
      <w:tr w:rsidR="003B5788" w:rsidRPr="004A670A" w:rsidTr="00964F6F">
        <w:trPr>
          <w:cantSplit/>
          <w:trHeight w:val="232"/>
        </w:trPr>
        <w:tc>
          <w:tcPr>
            <w:tcW w:w="7450" w:type="dxa"/>
            <w:gridSpan w:val="4"/>
          </w:tcPr>
          <w:p w:rsidR="003B5788" w:rsidRPr="004A670A" w:rsidRDefault="003B5788" w:rsidP="00964F6F">
            <w:pPr>
              <w:pStyle w:val="aff5"/>
              <w:widowControl w:val="0"/>
              <w:spacing w:before="0" w:after="0"/>
              <w:jc w:val="center"/>
              <w:rPr>
                <w:sz w:val="22"/>
                <w:szCs w:val="22"/>
              </w:rPr>
            </w:pPr>
            <w:r w:rsidRPr="004A670A">
              <w:rPr>
                <w:b/>
                <w:sz w:val="22"/>
                <w:szCs w:val="22"/>
              </w:rPr>
              <w:t xml:space="preserve">ИТОГО за полный </w:t>
            </w:r>
            <w:r>
              <w:rPr>
                <w:b/>
                <w:sz w:val="22"/>
                <w:szCs w:val="22"/>
              </w:rPr>
              <w:t>2011</w:t>
            </w:r>
            <w:r w:rsidRPr="004A670A">
              <w:rPr>
                <w:b/>
                <w:sz w:val="22"/>
                <w:szCs w:val="22"/>
              </w:rPr>
              <w:t xml:space="preserve"> год</w:t>
            </w: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r w:rsidRPr="004A670A">
              <w:rPr>
                <w:sz w:val="22"/>
                <w:szCs w:val="22"/>
              </w:rPr>
              <w:t>Х</w:t>
            </w:r>
          </w:p>
        </w:tc>
      </w:tr>
      <w:tr w:rsidR="003B5788" w:rsidRPr="004A670A" w:rsidTr="00964F6F">
        <w:trPr>
          <w:cantSplit/>
          <w:trHeight w:val="232"/>
        </w:trPr>
        <w:tc>
          <w:tcPr>
            <w:tcW w:w="677" w:type="dxa"/>
          </w:tcPr>
          <w:p w:rsidR="003B5788" w:rsidRPr="004A670A" w:rsidRDefault="003B5788" w:rsidP="00964F6F">
            <w:pPr>
              <w:ind w:left="34"/>
              <w:rPr>
                <w:sz w:val="22"/>
                <w:szCs w:val="22"/>
              </w:rPr>
            </w:pPr>
            <w:r>
              <w:rPr>
                <w:sz w:val="22"/>
                <w:szCs w:val="22"/>
              </w:rPr>
              <w:t>1</w:t>
            </w:r>
            <w:r w:rsidRPr="004A670A">
              <w:rPr>
                <w:sz w:val="22"/>
                <w:szCs w:val="22"/>
              </w:rPr>
              <w:t>.</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677" w:type="dxa"/>
          </w:tcPr>
          <w:p w:rsidR="003B5788" w:rsidRPr="004A670A" w:rsidRDefault="003B5788" w:rsidP="00964F6F">
            <w:pPr>
              <w:rPr>
                <w:sz w:val="22"/>
                <w:szCs w:val="22"/>
              </w:rPr>
            </w:pPr>
            <w:r w:rsidRPr="004A670A">
              <w:rPr>
                <w:sz w:val="22"/>
                <w:szCs w:val="22"/>
              </w:rPr>
              <w:t>2.</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7450" w:type="dxa"/>
            <w:gridSpan w:val="4"/>
          </w:tcPr>
          <w:p w:rsidR="003B5788" w:rsidRPr="004A670A" w:rsidRDefault="003B5788" w:rsidP="00964F6F">
            <w:pPr>
              <w:pStyle w:val="aff5"/>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r w:rsidRPr="004A670A">
              <w:rPr>
                <w:sz w:val="22"/>
                <w:szCs w:val="22"/>
              </w:rPr>
              <w:t>Х</w:t>
            </w:r>
          </w:p>
        </w:tc>
      </w:tr>
      <w:tr w:rsidR="003B5788" w:rsidRPr="004A670A" w:rsidTr="00964F6F">
        <w:trPr>
          <w:cantSplit/>
          <w:trHeight w:val="232"/>
        </w:trPr>
        <w:tc>
          <w:tcPr>
            <w:tcW w:w="677" w:type="dxa"/>
          </w:tcPr>
          <w:p w:rsidR="003B5788" w:rsidRPr="004A670A" w:rsidRDefault="003B5788" w:rsidP="00964F6F">
            <w:pPr>
              <w:ind w:left="34"/>
              <w:rPr>
                <w:sz w:val="22"/>
                <w:szCs w:val="22"/>
              </w:rPr>
            </w:pPr>
            <w:r w:rsidRPr="004A670A">
              <w:rPr>
                <w:sz w:val="22"/>
                <w:szCs w:val="22"/>
              </w:rPr>
              <w:t>1.</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677" w:type="dxa"/>
          </w:tcPr>
          <w:p w:rsidR="003B5788" w:rsidRPr="004A670A" w:rsidRDefault="003B5788" w:rsidP="00964F6F">
            <w:pPr>
              <w:rPr>
                <w:sz w:val="22"/>
                <w:szCs w:val="22"/>
              </w:rPr>
            </w:pPr>
            <w:r w:rsidRPr="004A670A">
              <w:rPr>
                <w:sz w:val="22"/>
                <w:szCs w:val="22"/>
              </w:rPr>
              <w:t>2.</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7450" w:type="dxa"/>
            <w:gridSpan w:val="4"/>
          </w:tcPr>
          <w:p w:rsidR="003B5788" w:rsidRPr="004A670A" w:rsidRDefault="003B5788" w:rsidP="00964F6F">
            <w:pPr>
              <w:pStyle w:val="aff5"/>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r w:rsidRPr="004A670A">
              <w:rPr>
                <w:sz w:val="22"/>
                <w:szCs w:val="22"/>
              </w:rPr>
              <w:t>Х</w:t>
            </w:r>
          </w:p>
        </w:tc>
      </w:tr>
      <w:tr w:rsidR="003B5788" w:rsidRPr="004A670A" w:rsidTr="00964F6F">
        <w:trPr>
          <w:cantSplit/>
          <w:trHeight w:val="232"/>
        </w:trPr>
        <w:tc>
          <w:tcPr>
            <w:tcW w:w="677" w:type="dxa"/>
          </w:tcPr>
          <w:p w:rsidR="003B5788" w:rsidRPr="004A670A" w:rsidRDefault="003B5788" w:rsidP="00964F6F">
            <w:pPr>
              <w:rPr>
                <w:sz w:val="22"/>
                <w:szCs w:val="22"/>
              </w:rPr>
            </w:pPr>
            <w:r w:rsidRPr="004A670A">
              <w:rPr>
                <w:sz w:val="22"/>
                <w:szCs w:val="22"/>
              </w:rPr>
              <w:t>1.</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677" w:type="dxa"/>
          </w:tcPr>
          <w:p w:rsidR="003B5788" w:rsidRPr="004A670A" w:rsidRDefault="003B5788" w:rsidP="00964F6F">
            <w:pPr>
              <w:rPr>
                <w:sz w:val="22"/>
                <w:szCs w:val="22"/>
              </w:rPr>
            </w:pPr>
            <w:r w:rsidRPr="004A670A">
              <w:rPr>
                <w:sz w:val="22"/>
                <w:szCs w:val="22"/>
              </w:rPr>
              <w:t>2.</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bl>
    <w:p w:rsidR="003B5788" w:rsidRPr="004A670A" w:rsidRDefault="003B5788" w:rsidP="003B5788">
      <w:pPr>
        <w:rPr>
          <w:color w:val="000000"/>
          <w:sz w:val="22"/>
          <w:szCs w:val="22"/>
        </w:rPr>
      </w:pPr>
    </w:p>
    <w:p w:rsidR="003B5788" w:rsidRPr="004A670A" w:rsidRDefault="003B5788" w:rsidP="003B5788">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B5788" w:rsidRDefault="003B5788" w:rsidP="003B5788">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B5788" w:rsidRPr="004A670A" w:rsidRDefault="003B5788" w:rsidP="003B5788">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w:t>
      </w:r>
      <w:r w:rsidR="00A13E58">
        <w:rPr>
          <w:sz w:val="22"/>
          <w:szCs w:val="22"/>
        </w:rPr>
        <w:t xml:space="preserve"> работ</w:t>
      </w:r>
      <w:r>
        <w:rPr>
          <w:sz w:val="22"/>
          <w:szCs w:val="22"/>
        </w:rPr>
        <w:t>), заверенных участником.</w:t>
      </w:r>
    </w:p>
    <w:p w:rsidR="003B5788" w:rsidRDefault="003B5788" w:rsidP="003B5788">
      <w:pPr>
        <w:ind w:firstLine="567"/>
        <w:jc w:val="center"/>
        <w:rPr>
          <w:sz w:val="21"/>
          <w:szCs w:val="21"/>
        </w:rPr>
      </w:pPr>
    </w:p>
    <w:p w:rsidR="00C97148" w:rsidRPr="00D37739" w:rsidRDefault="00C97148" w:rsidP="00C97148">
      <w:pPr>
        <w:spacing w:before="360"/>
      </w:pPr>
      <w:r w:rsidRPr="00D37739">
        <w:t>Подпись руководителя (уполномоченного лица)</w:t>
      </w:r>
    </w:p>
    <w:p w:rsidR="00C97148" w:rsidRPr="00D37739" w:rsidRDefault="00C97148" w:rsidP="00C97148">
      <w:r w:rsidRPr="00D37739">
        <w:t>Участника размещения заказа                                                                                    /       ФИО      /</w:t>
      </w:r>
    </w:p>
    <w:p w:rsidR="003B5788" w:rsidRPr="003B5788" w:rsidRDefault="00C97148" w:rsidP="00C97148">
      <w:pPr>
        <w:jc w:val="center"/>
      </w:pPr>
      <w:r w:rsidRPr="00D37739">
        <w:t>м.п.</w:t>
      </w:r>
    </w:p>
    <w:p w:rsidR="00580D0C" w:rsidRPr="00E9140A" w:rsidRDefault="003B5788" w:rsidP="00580D0C">
      <w:pPr>
        <w:pStyle w:val="1"/>
        <w:keepLines w:val="0"/>
        <w:tabs>
          <w:tab w:val="clear" w:pos="0"/>
          <w:tab w:val="left" w:pos="1260"/>
        </w:tabs>
        <w:suppressAutoHyphens w:val="0"/>
        <w:spacing w:before="120" w:line="100" w:lineRule="atLeast"/>
        <w:ind w:left="432"/>
        <w:jc w:val="left"/>
        <w:rPr>
          <w:b w:val="0"/>
          <w:i/>
          <w:sz w:val="22"/>
          <w:szCs w:val="22"/>
        </w:rPr>
      </w:pPr>
      <w:r>
        <w:rPr>
          <w:b w:val="0"/>
          <w:szCs w:val="24"/>
        </w:rPr>
        <w:br w:type="page"/>
      </w:r>
      <w:r w:rsidR="00C97148" w:rsidRPr="00C97148">
        <w:rPr>
          <w:b w:val="0"/>
          <w:szCs w:val="24"/>
        </w:rPr>
        <w:lastRenderedPageBreak/>
        <w:t xml:space="preserve">I.4.6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2"/>
        <w:rPr>
          <w:szCs w:val="24"/>
        </w:rPr>
      </w:pPr>
      <w:r>
        <w:rPr>
          <w:sz w:val="22"/>
          <w:szCs w:val="22"/>
        </w:rPr>
        <w:tab/>
      </w:r>
      <w:r>
        <w:rPr>
          <w:sz w:val="22"/>
          <w:szCs w:val="22"/>
        </w:rPr>
        <w:tab/>
      </w:r>
    </w:p>
    <w:p w:rsidR="00580D0C" w:rsidRDefault="00580D0C" w:rsidP="00580D0C">
      <w:pPr>
        <w:pStyle w:val="12"/>
        <w:rPr>
          <w:szCs w:val="24"/>
        </w:rPr>
      </w:pPr>
    </w:p>
    <w:p w:rsidR="00580D0C" w:rsidRDefault="00580D0C" w:rsidP="00580D0C">
      <w:pPr>
        <w:pStyle w:val="12"/>
        <w:ind w:left="40" w:right="3080"/>
        <w:rPr>
          <w:sz w:val="22"/>
          <w:szCs w:val="22"/>
        </w:rPr>
      </w:pPr>
      <w:r>
        <w:rPr>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tblPr>
      <w:tblGrid>
        <w:gridCol w:w="612"/>
        <w:gridCol w:w="3214"/>
        <w:gridCol w:w="6014"/>
      </w:tblGrid>
      <w:tr w:rsidR="00580D0C" w:rsidRPr="00FF335C"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FF335C" w:rsidRDefault="00580D0C" w:rsidP="00E558BA">
            <w:pPr>
              <w:pStyle w:val="12"/>
              <w:spacing w:before="40"/>
              <w:jc w:val="center"/>
              <w:rPr>
                <w:sz w:val="22"/>
                <w:szCs w:val="22"/>
              </w:rPr>
            </w:pPr>
            <w:r w:rsidRPr="00FF335C">
              <w:rPr>
                <w:sz w:val="22"/>
                <w:szCs w:val="22"/>
              </w:rPr>
              <w:t xml:space="preserve">№ </w:t>
            </w:r>
          </w:p>
          <w:p w:rsidR="00580D0C" w:rsidRPr="00FF335C" w:rsidRDefault="00580D0C" w:rsidP="00E558BA">
            <w:pPr>
              <w:pStyle w:val="12"/>
              <w:spacing w:before="40"/>
              <w:jc w:val="center"/>
              <w:rPr>
                <w:sz w:val="22"/>
                <w:szCs w:val="22"/>
              </w:rPr>
            </w:pPr>
            <w:r w:rsidRPr="00FF335C">
              <w:rPr>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FF335C" w:rsidRDefault="00580D0C" w:rsidP="00E558BA">
            <w:pPr>
              <w:pStyle w:val="12"/>
              <w:spacing w:before="40"/>
              <w:jc w:val="center"/>
              <w:rPr>
                <w:sz w:val="22"/>
                <w:szCs w:val="22"/>
              </w:rPr>
            </w:pPr>
            <w:r w:rsidRPr="00DC23DC">
              <w:rPr>
                <w:rFonts w:ascii="Times New Roman" w:hAnsi="Times New Roman"/>
                <w:sz w:val="22"/>
                <w:szCs w:val="22"/>
              </w:rPr>
              <w:t>Пункт документации, положение</w:t>
            </w:r>
            <w:r w:rsidRPr="00FF335C">
              <w:rPr>
                <w:sz w:val="22"/>
                <w:szCs w:val="22"/>
              </w:rPr>
              <w:t xml:space="preserve">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FF335C" w:rsidRDefault="00580D0C" w:rsidP="00E558BA">
            <w:pPr>
              <w:pStyle w:val="12"/>
              <w:spacing w:before="40"/>
              <w:jc w:val="center"/>
              <w:rPr>
                <w:szCs w:val="24"/>
              </w:rPr>
            </w:pPr>
            <w:r w:rsidRPr="002C7A22">
              <w:rPr>
                <w:rFonts w:ascii="Calibri" w:hAnsi="Calibri"/>
                <w:sz w:val="22"/>
                <w:szCs w:val="22"/>
              </w:rPr>
              <w:t>С</w:t>
            </w:r>
            <w:r w:rsidRPr="00FF335C">
              <w:rPr>
                <w:sz w:val="22"/>
                <w:szCs w:val="22"/>
              </w:rPr>
              <w:t xml:space="preserve">одержание запроса </w:t>
            </w:r>
          </w:p>
        </w:tc>
      </w:tr>
      <w:tr w:rsidR="00580D0C" w:rsidRPr="00FF335C"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pacing w:before="20"/>
              <w:jc w:val="center"/>
              <w:rPr>
                <w:szCs w:val="24"/>
              </w:rPr>
            </w:pPr>
            <w:r w:rsidRPr="00FF335C">
              <w:rPr>
                <w:szCs w:val="24"/>
              </w:rPr>
              <w:t>1</w:t>
            </w:r>
          </w:p>
          <w:p w:rsidR="00580D0C" w:rsidRPr="00FF335C" w:rsidRDefault="00580D0C" w:rsidP="00E558BA">
            <w:pPr>
              <w:pStyle w:val="12"/>
              <w:spacing w:before="20"/>
              <w:rPr>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napToGrid w:val="0"/>
              <w:spacing w:before="20"/>
              <w:rPr>
                <w:szCs w:val="24"/>
              </w:rPr>
            </w:pPr>
          </w:p>
          <w:p w:rsidR="00580D0C" w:rsidRPr="00FF335C" w:rsidRDefault="00580D0C" w:rsidP="00E558BA">
            <w:pPr>
              <w:pStyle w:val="12"/>
              <w:spacing w:before="20"/>
              <w:rPr>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FF335C" w:rsidRDefault="00580D0C" w:rsidP="00E558BA">
            <w:pPr>
              <w:pStyle w:val="12"/>
              <w:snapToGrid w:val="0"/>
              <w:spacing w:before="20"/>
              <w:rPr>
                <w:szCs w:val="24"/>
              </w:rPr>
            </w:pPr>
          </w:p>
          <w:p w:rsidR="00580D0C" w:rsidRPr="00FF335C" w:rsidRDefault="00580D0C" w:rsidP="00E558BA">
            <w:pPr>
              <w:pStyle w:val="12"/>
              <w:spacing w:before="20"/>
              <w:rPr>
                <w:szCs w:val="24"/>
              </w:rPr>
            </w:pPr>
          </w:p>
        </w:tc>
      </w:tr>
      <w:tr w:rsidR="00580D0C" w:rsidRPr="00FF335C"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pacing w:before="20"/>
              <w:jc w:val="center"/>
              <w:rPr>
                <w:szCs w:val="24"/>
              </w:rPr>
            </w:pPr>
            <w:r w:rsidRPr="00FF335C">
              <w:rPr>
                <w:szCs w:val="24"/>
              </w:rPr>
              <w:t>2</w:t>
            </w:r>
          </w:p>
          <w:p w:rsidR="00580D0C" w:rsidRPr="00FF335C" w:rsidRDefault="00580D0C" w:rsidP="00E558BA">
            <w:pPr>
              <w:pStyle w:val="12"/>
              <w:spacing w:before="20"/>
              <w:rPr>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napToGrid w:val="0"/>
              <w:spacing w:before="20"/>
              <w:rPr>
                <w:szCs w:val="24"/>
              </w:rPr>
            </w:pPr>
          </w:p>
          <w:p w:rsidR="00580D0C" w:rsidRPr="00FF335C" w:rsidRDefault="00580D0C" w:rsidP="00E558BA">
            <w:pPr>
              <w:pStyle w:val="12"/>
              <w:spacing w:before="20"/>
              <w:rPr>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FF335C" w:rsidRDefault="00580D0C" w:rsidP="00E558BA">
            <w:pPr>
              <w:pStyle w:val="12"/>
              <w:snapToGrid w:val="0"/>
              <w:spacing w:before="20"/>
              <w:rPr>
                <w:szCs w:val="24"/>
              </w:rPr>
            </w:pPr>
          </w:p>
          <w:p w:rsidR="00580D0C" w:rsidRPr="00FF335C" w:rsidRDefault="00580D0C" w:rsidP="00E558BA">
            <w:pPr>
              <w:pStyle w:val="12"/>
              <w:spacing w:before="20"/>
              <w:rPr>
                <w:szCs w:val="24"/>
              </w:rPr>
            </w:pPr>
          </w:p>
        </w:tc>
      </w:tr>
      <w:tr w:rsidR="00580D0C" w:rsidRPr="00FF335C"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2C7A22" w:rsidRDefault="00580D0C" w:rsidP="00E558BA">
            <w:pPr>
              <w:pStyle w:val="12"/>
              <w:spacing w:before="20"/>
              <w:jc w:val="center"/>
              <w:rPr>
                <w:rFonts w:ascii="Calibri" w:hAnsi="Calibri"/>
                <w:szCs w:val="24"/>
              </w:rPr>
            </w:pPr>
            <w:r w:rsidRPr="002C7A22">
              <w:rPr>
                <w:rFonts w:ascii="Calibri" w:hAnsi="Calibri"/>
                <w:szCs w:val="24"/>
              </w:rPr>
              <w:t>3</w:t>
            </w:r>
          </w:p>
          <w:p w:rsidR="00580D0C" w:rsidRPr="002C7A22" w:rsidRDefault="00580D0C" w:rsidP="00E558BA">
            <w:pPr>
              <w:pStyle w:val="12"/>
              <w:spacing w:before="20"/>
              <w:jc w:val="center"/>
              <w:rPr>
                <w:rFonts w:ascii="Calibri" w:hAnsi="Calibri"/>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napToGrid w:val="0"/>
              <w:spacing w:before="20"/>
              <w:rPr>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FF335C" w:rsidRDefault="00580D0C" w:rsidP="00E558BA">
            <w:pPr>
              <w:pStyle w:val="12"/>
              <w:snapToGrid w:val="0"/>
              <w:spacing w:before="20"/>
              <w:rPr>
                <w:szCs w:val="24"/>
              </w:rPr>
            </w:pPr>
          </w:p>
        </w:tc>
      </w:tr>
    </w:tbl>
    <w:p w:rsidR="00580D0C" w:rsidRDefault="00580D0C" w:rsidP="00580D0C">
      <w:pPr>
        <w:pStyle w:val="12"/>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47"/>
    <w:bookmarkEnd w:id="48"/>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390C17" w:rsidP="00580D0C">
      <w:pPr>
        <w:shd w:val="clear" w:color="auto" w:fill="FFFFFF"/>
        <w:tabs>
          <w:tab w:val="left" w:pos="835"/>
          <w:tab w:val="left" w:pos="9355"/>
        </w:tabs>
        <w:spacing w:before="144" w:line="266" w:lineRule="exact"/>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580D0C">
      <w:pPr>
        <w:shd w:val="clear" w:color="auto" w:fill="FFFFFF"/>
        <w:tabs>
          <w:tab w:val="left" w:pos="677"/>
          <w:tab w:val="left" w:pos="9355"/>
        </w:tabs>
        <w:spacing w:before="7" w:line="274" w:lineRule="exact"/>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390C17" w:rsidP="00580D0C">
      <w:pPr>
        <w:shd w:val="clear" w:color="auto" w:fill="FFFFFF"/>
        <w:tabs>
          <w:tab w:val="left" w:pos="835"/>
          <w:tab w:val="left" w:pos="9355"/>
        </w:tabs>
        <w:spacing w:before="144" w:line="266" w:lineRule="exact"/>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580D0C">
      <w:pPr>
        <w:shd w:val="clear" w:color="auto" w:fill="FFFFFF"/>
        <w:tabs>
          <w:tab w:val="left" w:pos="9355"/>
        </w:tabs>
        <w:spacing w:line="266" w:lineRule="exact"/>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390C17" w:rsidP="00580D0C">
      <w:pPr>
        <w:shd w:val="clear" w:color="auto" w:fill="FFFFFF"/>
        <w:tabs>
          <w:tab w:val="left" w:pos="835"/>
          <w:tab w:val="left" w:pos="9355"/>
        </w:tabs>
        <w:spacing w:before="144" w:line="266" w:lineRule="exact"/>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580D0C">
      <w:pPr>
        <w:shd w:val="clear" w:color="auto" w:fill="FFFFFF"/>
        <w:tabs>
          <w:tab w:val="left" w:pos="598"/>
          <w:tab w:val="left" w:pos="9355"/>
        </w:tabs>
        <w:spacing w:line="266" w:lineRule="exact"/>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580D0C">
      <w:pPr>
        <w:shd w:val="clear" w:color="auto" w:fill="FFFFFF"/>
        <w:tabs>
          <w:tab w:val="left" w:pos="598"/>
          <w:tab w:val="left" w:pos="9355"/>
        </w:tabs>
        <w:spacing w:line="266" w:lineRule="exact"/>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580D0C">
      <w:pPr>
        <w:shd w:val="clear" w:color="auto" w:fill="FFFFFF"/>
        <w:tabs>
          <w:tab w:val="left" w:pos="598"/>
          <w:tab w:val="left" w:pos="9355"/>
        </w:tabs>
        <w:spacing w:line="266" w:lineRule="exact"/>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390C17" w:rsidP="00580D0C">
      <w:pPr>
        <w:shd w:val="clear" w:color="auto" w:fill="FFFFFF"/>
        <w:tabs>
          <w:tab w:val="left" w:pos="835"/>
          <w:tab w:val="left" w:pos="9355"/>
        </w:tabs>
        <w:spacing w:before="144" w:line="266" w:lineRule="exact"/>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580D0C">
      <w:pPr>
        <w:shd w:val="clear" w:color="auto" w:fill="FFFFFF"/>
        <w:tabs>
          <w:tab w:val="left" w:pos="590"/>
          <w:tab w:val="left" w:pos="9355"/>
        </w:tabs>
        <w:spacing w:line="266" w:lineRule="exact"/>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C97148" w:rsidRDefault="00C97148" w:rsidP="00C97148">
      <w:pPr>
        <w:pStyle w:val="1"/>
        <w:keepLines w:val="0"/>
        <w:tabs>
          <w:tab w:val="clear" w:pos="0"/>
          <w:tab w:val="left" w:pos="1260"/>
        </w:tabs>
        <w:suppressAutoHyphens w:val="0"/>
        <w:spacing w:before="120" w:line="100" w:lineRule="atLeast"/>
        <w:ind w:left="432"/>
        <w:jc w:val="left"/>
        <w:rPr>
          <w:szCs w:val="24"/>
        </w:rPr>
      </w:pPr>
      <w:r w:rsidRPr="000325BC">
        <w:rPr>
          <w:szCs w:val="24"/>
        </w:rPr>
        <w:t>1.4.6.</w:t>
      </w:r>
      <w:r>
        <w:t>5.</w:t>
      </w:r>
      <w:r w:rsidRPr="00C97148">
        <w:rPr>
          <w:szCs w:val="24"/>
        </w:rPr>
        <w:t>Форма</w:t>
      </w:r>
      <w:r w:rsidRPr="00C97148">
        <w:t xml:space="preserve"> «С</w:t>
      </w:r>
      <w:r w:rsidRPr="00C97148">
        <w:rPr>
          <w:szCs w:val="24"/>
        </w:rPr>
        <w:t>правки о выполнении аналогичных работ, услуг»</w:t>
      </w:r>
    </w:p>
    <w:p w:rsidR="00C97148" w:rsidRDefault="00C97148" w:rsidP="00C97148">
      <w:pPr>
        <w:shd w:val="clear" w:color="auto" w:fill="FFFFFF"/>
        <w:tabs>
          <w:tab w:val="left" w:pos="590"/>
          <w:tab w:val="left" w:pos="9355"/>
        </w:tabs>
        <w:spacing w:line="266" w:lineRule="exact"/>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580D0C" w:rsidRPr="000325BC" w:rsidRDefault="00580D0C" w:rsidP="00580D0C">
      <w:pPr>
        <w:pStyle w:val="1"/>
        <w:keepLines w:val="0"/>
        <w:tabs>
          <w:tab w:val="clear" w:pos="0"/>
          <w:tab w:val="left" w:pos="1260"/>
        </w:tabs>
        <w:suppressAutoHyphens w:val="0"/>
        <w:spacing w:before="120" w:line="100" w:lineRule="atLeast"/>
        <w:ind w:left="432"/>
        <w:jc w:val="left"/>
        <w:rPr>
          <w:i/>
          <w:sz w:val="22"/>
          <w:szCs w:val="22"/>
        </w:rPr>
      </w:pPr>
      <w:r w:rsidRPr="000325BC">
        <w:rPr>
          <w:szCs w:val="24"/>
        </w:rPr>
        <w:t>1.4.6.</w:t>
      </w:r>
      <w:r w:rsidR="00C97148">
        <w:rPr>
          <w:szCs w:val="24"/>
        </w:rPr>
        <w:t>6</w:t>
      </w:r>
      <w:r w:rsidRPr="000325BC">
        <w:rPr>
          <w:szCs w:val="24"/>
        </w:rPr>
        <w:t xml:space="preserve"> Форма «Запрос на разъяснение положений документации о закупке»</w:t>
      </w:r>
    </w:p>
    <w:p w:rsidR="00580D0C" w:rsidRPr="00D37739" w:rsidRDefault="00580D0C" w:rsidP="00580D0C">
      <w:pPr>
        <w:shd w:val="clear" w:color="auto" w:fill="FFFFFF"/>
        <w:tabs>
          <w:tab w:val="left" w:pos="590"/>
          <w:tab w:val="left" w:pos="9355"/>
        </w:tabs>
        <w:spacing w:line="266" w:lineRule="exact"/>
        <w:ind w:right="-5" w:firstLine="748"/>
        <w:jc w:val="both"/>
        <w:rPr>
          <w:spacing w:val="-1"/>
        </w:rPr>
      </w:pPr>
      <w:r>
        <w:rPr>
          <w:spacing w:val="-1"/>
        </w:rPr>
        <w:t>Оформляется на официальном бланке участника.</w:t>
      </w:r>
    </w:p>
    <w:p w:rsidR="00580D0C" w:rsidRPr="00D37739" w:rsidRDefault="00580D0C" w:rsidP="00580D0C">
      <w:pPr>
        <w:shd w:val="clear" w:color="auto" w:fill="FFFFFF"/>
        <w:tabs>
          <w:tab w:val="left" w:pos="1663"/>
          <w:tab w:val="left" w:pos="9355"/>
        </w:tabs>
        <w:spacing w:before="120" w:line="274" w:lineRule="exact"/>
        <w:ind w:right="-6" w:firstLine="720"/>
        <w:jc w:val="both"/>
      </w:pPr>
      <w:r w:rsidRPr="00D37739">
        <w:rPr>
          <w:b/>
          <w:bCs/>
          <w:spacing w:val="4"/>
        </w:rPr>
        <w:t xml:space="preserve"> «Доверенность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580D0C">
      <w:pPr>
        <w:shd w:val="clear" w:color="auto" w:fill="FFFFFF"/>
        <w:tabs>
          <w:tab w:val="left" w:pos="1663"/>
          <w:tab w:val="left" w:pos="9355"/>
        </w:tabs>
        <w:spacing w:before="120" w:line="274" w:lineRule="exact"/>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580D0C">
      <w:pPr>
        <w:shd w:val="clear" w:color="auto" w:fill="FFFFFF"/>
        <w:tabs>
          <w:tab w:val="left" w:pos="1663"/>
          <w:tab w:val="left" w:pos="9355"/>
        </w:tabs>
        <w:spacing w:before="120" w:line="274" w:lineRule="exact"/>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49"/>
    </w:p>
    <w:p w:rsidR="0064767B" w:rsidRDefault="0064767B" w:rsidP="0064767B">
      <w:pPr>
        <w:pStyle w:val="27"/>
        <w:spacing w:before="0" w:line="240" w:lineRule="auto"/>
        <w:ind w:right="-45" w:firstLine="0"/>
        <w:jc w:val="center"/>
        <w:rPr>
          <w:b/>
          <w:szCs w:val="22"/>
        </w:rPr>
      </w:pPr>
      <w:r w:rsidRPr="00DE7FD5">
        <w:rPr>
          <w:b/>
          <w:szCs w:val="22"/>
        </w:rPr>
        <w:t xml:space="preserve">ДОГОВОР № </w:t>
      </w:r>
      <w:r>
        <w:rPr>
          <w:b/>
          <w:szCs w:val="22"/>
        </w:rPr>
        <w:t>____</w:t>
      </w:r>
    </w:p>
    <w:p w:rsidR="0064767B" w:rsidRPr="00DE7FD5" w:rsidRDefault="0064767B" w:rsidP="0064767B">
      <w:pPr>
        <w:pStyle w:val="27"/>
        <w:spacing w:before="0" w:line="240" w:lineRule="auto"/>
        <w:ind w:right="-45" w:firstLine="0"/>
        <w:jc w:val="center"/>
        <w:rPr>
          <w:b/>
          <w:szCs w:val="22"/>
        </w:rPr>
      </w:pPr>
    </w:p>
    <w:p w:rsidR="0064767B" w:rsidRPr="00DE7FD5" w:rsidRDefault="0064767B" w:rsidP="0064767B">
      <w:pPr>
        <w:pStyle w:val="27"/>
        <w:spacing w:before="0" w:line="240" w:lineRule="auto"/>
        <w:ind w:right="-45" w:firstLine="0"/>
        <w:rPr>
          <w:noProof/>
          <w:szCs w:val="22"/>
        </w:rPr>
      </w:pPr>
      <w:r w:rsidRPr="00DE7FD5">
        <w:rPr>
          <w:szCs w:val="22"/>
        </w:rPr>
        <w:t xml:space="preserve"> г. </w:t>
      </w:r>
      <w:r>
        <w:rPr>
          <w:szCs w:val="22"/>
        </w:rPr>
        <w:t>_________</w:t>
      </w:r>
      <w:r w:rsidR="00E22AE5">
        <w:rPr>
          <w:noProof/>
          <w:szCs w:val="22"/>
        </w:rPr>
        <w:tab/>
      </w:r>
      <w:r w:rsidRPr="00DE7FD5">
        <w:rPr>
          <w:noProof/>
          <w:szCs w:val="22"/>
        </w:rPr>
        <w:t xml:space="preserve">  «</w:t>
      </w:r>
      <w:r>
        <w:rPr>
          <w:noProof/>
          <w:szCs w:val="22"/>
        </w:rPr>
        <w:t>___</w:t>
      </w:r>
      <w:r w:rsidRPr="00DE7FD5">
        <w:rPr>
          <w:noProof/>
          <w:szCs w:val="22"/>
        </w:rPr>
        <w:t xml:space="preserve">» </w:t>
      </w:r>
      <w:r>
        <w:rPr>
          <w:noProof/>
          <w:szCs w:val="22"/>
        </w:rPr>
        <w:t>_________</w:t>
      </w:r>
      <w:r w:rsidRPr="00DE7FD5">
        <w:rPr>
          <w:noProof/>
          <w:szCs w:val="22"/>
        </w:rPr>
        <w:t xml:space="preserve"> 20</w:t>
      </w:r>
      <w:r>
        <w:rPr>
          <w:noProof/>
          <w:szCs w:val="22"/>
        </w:rPr>
        <w:t>__</w:t>
      </w:r>
      <w:r w:rsidRPr="00DE7FD5">
        <w:rPr>
          <w:noProof/>
          <w:szCs w:val="22"/>
        </w:rPr>
        <w:t xml:space="preserve"> г.</w:t>
      </w:r>
    </w:p>
    <w:p w:rsidR="0064767B" w:rsidRPr="00DE7FD5" w:rsidRDefault="0064767B" w:rsidP="0064767B">
      <w:pPr>
        <w:widowControl w:val="0"/>
        <w:snapToGrid w:val="0"/>
        <w:spacing w:before="120"/>
        <w:ind w:firstLine="567"/>
        <w:jc w:val="both"/>
        <w:rPr>
          <w:sz w:val="22"/>
          <w:szCs w:val="22"/>
        </w:rPr>
      </w:pPr>
      <w:r>
        <w:rPr>
          <w:b/>
          <w:sz w:val="22"/>
          <w:szCs w:val="22"/>
        </w:rPr>
        <w:t>МП «Теплоснабжение» г.Обнинска Калужской области</w:t>
      </w:r>
      <w:r w:rsidRPr="00DE7FD5">
        <w:rPr>
          <w:b/>
          <w:bCs/>
          <w:sz w:val="22"/>
          <w:szCs w:val="22"/>
        </w:rPr>
        <w:t xml:space="preserve">, </w:t>
      </w:r>
      <w:r w:rsidRPr="00DE7FD5">
        <w:rPr>
          <w:sz w:val="22"/>
          <w:szCs w:val="22"/>
        </w:rPr>
        <w:t xml:space="preserve">именуемое в дальнейшем </w:t>
      </w:r>
      <w:r w:rsidRPr="00DE7FD5">
        <w:rPr>
          <w:b/>
          <w:bCs/>
          <w:sz w:val="22"/>
          <w:szCs w:val="22"/>
        </w:rPr>
        <w:t>Заказчик,</w:t>
      </w:r>
      <w:r w:rsidRPr="00DE7FD5">
        <w:rPr>
          <w:bCs/>
          <w:sz w:val="22"/>
          <w:szCs w:val="22"/>
        </w:rPr>
        <w:t xml:space="preserve"> в лице </w:t>
      </w:r>
      <w:r w:rsidRPr="00DE7FD5">
        <w:rPr>
          <w:sz w:val="22"/>
          <w:szCs w:val="22"/>
        </w:rPr>
        <w:t>директора</w:t>
      </w:r>
      <w:r>
        <w:rPr>
          <w:sz w:val="22"/>
          <w:szCs w:val="22"/>
        </w:rPr>
        <w:t>Юркова Ю.И.</w:t>
      </w:r>
      <w:r w:rsidRPr="00DE7FD5">
        <w:rPr>
          <w:sz w:val="22"/>
          <w:szCs w:val="22"/>
        </w:rPr>
        <w:t xml:space="preserve">, действующего на основании </w:t>
      </w:r>
      <w:r>
        <w:rPr>
          <w:sz w:val="22"/>
          <w:szCs w:val="22"/>
        </w:rPr>
        <w:t>Устава</w:t>
      </w:r>
      <w:r w:rsidRPr="00DE7FD5">
        <w:rPr>
          <w:sz w:val="22"/>
          <w:szCs w:val="22"/>
        </w:rPr>
        <w:t>, с одной стороны и</w:t>
      </w:r>
      <w:r>
        <w:rPr>
          <w:sz w:val="22"/>
          <w:szCs w:val="22"/>
        </w:rPr>
        <w:t>_______________</w:t>
      </w:r>
      <w:r w:rsidRPr="00DE7FD5">
        <w:rPr>
          <w:b/>
          <w:sz w:val="22"/>
          <w:szCs w:val="22"/>
        </w:rPr>
        <w:t>,</w:t>
      </w:r>
      <w:r w:rsidRPr="00DE7FD5">
        <w:rPr>
          <w:sz w:val="22"/>
          <w:szCs w:val="22"/>
        </w:rPr>
        <w:t xml:space="preserve"> именуемое в дальнейшем</w:t>
      </w:r>
      <w:r w:rsidRPr="00DE7FD5">
        <w:rPr>
          <w:b/>
          <w:sz w:val="22"/>
          <w:szCs w:val="22"/>
        </w:rPr>
        <w:t xml:space="preserve"> Исполнитель,</w:t>
      </w:r>
      <w:r w:rsidRPr="00DE7FD5">
        <w:rPr>
          <w:sz w:val="22"/>
          <w:szCs w:val="22"/>
        </w:rPr>
        <w:t xml:space="preserve"> в лице </w:t>
      </w:r>
      <w:r>
        <w:rPr>
          <w:sz w:val="22"/>
          <w:szCs w:val="22"/>
        </w:rPr>
        <w:t>__________________</w:t>
      </w:r>
      <w:r w:rsidRPr="00DE7FD5">
        <w:rPr>
          <w:sz w:val="22"/>
          <w:szCs w:val="22"/>
        </w:rPr>
        <w:t xml:space="preserve">, действующего на основании Доверенности № </w:t>
      </w:r>
      <w:r>
        <w:rPr>
          <w:sz w:val="22"/>
          <w:szCs w:val="22"/>
        </w:rPr>
        <w:t>___</w:t>
      </w:r>
      <w:r w:rsidRPr="00DE7FD5">
        <w:rPr>
          <w:sz w:val="22"/>
          <w:szCs w:val="22"/>
        </w:rPr>
        <w:t xml:space="preserve"> от </w:t>
      </w:r>
      <w:r>
        <w:rPr>
          <w:sz w:val="22"/>
          <w:szCs w:val="22"/>
        </w:rPr>
        <w:t>_____</w:t>
      </w:r>
      <w:r w:rsidRPr="00DE7FD5">
        <w:rPr>
          <w:sz w:val="22"/>
          <w:szCs w:val="22"/>
        </w:rPr>
        <w:t xml:space="preserve"> г.с другой стороны, далее - Стороны, </w:t>
      </w:r>
      <w:r>
        <w:rPr>
          <w:sz w:val="22"/>
          <w:szCs w:val="22"/>
        </w:rPr>
        <w:t>и на основании протокола рассмотрения заявок запроса предложений № ___</w:t>
      </w:r>
      <w:r w:rsidRPr="00EA37B4">
        <w:rPr>
          <w:sz w:val="22"/>
          <w:szCs w:val="22"/>
        </w:rPr>
        <w:t xml:space="preserve"> от «</w:t>
      </w:r>
      <w:r>
        <w:rPr>
          <w:sz w:val="22"/>
          <w:szCs w:val="22"/>
        </w:rPr>
        <w:t xml:space="preserve">___» _________ </w:t>
      </w:r>
      <w:r w:rsidRPr="00EA37B4">
        <w:rPr>
          <w:sz w:val="22"/>
          <w:szCs w:val="22"/>
        </w:rPr>
        <w:t>20</w:t>
      </w:r>
      <w:r>
        <w:rPr>
          <w:sz w:val="22"/>
          <w:szCs w:val="22"/>
        </w:rPr>
        <w:t xml:space="preserve">14 </w:t>
      </w:r>
      <w:r w:rsidRPr="00EA37B4">
        <w:rPr>
          <w:sz w:val="22"/>
          <w:szCs w:val="22"/>
        </w:rPr>
        <w:t>года</w:t>
      </w:r>
      <w:r w:rsidRPr="00DE7FD5">
        <w:rPr>
          <w:sz w:val="22"/>
          <w:szCs w:val="22"/>
        </w:rPr>
        <w:t xml:space="preserve"> заключили настоящий Договор о нижеследующем:</w:t>
      </w:r>
    </w:p>
    <w:p w:rsidR="0064767B" w:rsidRPr="00DE7FD5" w:rsidRDefault="0064767B" w:rsidP="0064767B">
      <w:pPr>
        <w:pStyle w:val="27"/>
        <w:spacing w:before="120" w:after="120" w:line="240" w:lineRule="auto"/>
        <w:ind w:right="-45" w:firstLine="0"/>
        <w:jc w:val="center"/>
        <w:outlineLvl w:val="0"/>
        <w:rPr>
          <w:b/>
          <w:szCs w:val="22"/>
        </w:rPr>
      </w:pPr>
      <w:r w:rsidRPr="00DE7FD5">
        <w:rPr>
          <w:b/>
          <w:noProof/>
          <w:szCs w:val="22"/>
        </w:rPr>
        <w:t>1.</w:t>
      </w:r>
      <w:r w:rsidRPr="00DE7FD5">
        <w:rPr>
          <w:b/>
          <w:szCs w:val="22"/>
        </w:rPr>
        <w:t xml:space="preserve"> ПРЕДМЕТ ДОГОВОРА</w:t>
      </w:r>
    </w:p>
    <w:p w:rsidR="0064767B" w:rsidRPr="00C5436F" w:rsidRDefault="0064767B" w:rsidP="0064767B">
      <w:pPr>
        <w:pStyle w:val="27"/>
        <w:numPr>
          <w:ilvl w:val="1"/>
          <w:numId w:val="24"/>
        </w:numPr>
        <w:tabs>
          <w:tab w:val="clear" w:pos="1775"/>
          <w:tab w:val="num" w:pos="0"/>
          <w:tab w:val="left" w:pos="1080"/>
        </w:tabs>
        <w:spacing w:before="0"/>
        <w:ind w:left="0" w:right="-45" w:firstLine="618"/>
        <w:jc w:val="both"/>
        <w:rPr>
          <w:szCs w:val="22"/>
        </w:rPr>
      </w:pPr>
      <w:r w:rsidRPr="00C5436F">
        <w:rPr>
          <w:b/>
          <w:bCs/>
          <w:szCs w:val="22"/>
        </w:rPr>
        <w:t>Заказчик</w:t>
      </w:r>
      <w:r w:rsidRPr="00C5436F">
        <w:rPr>
          <w:szCs w:val="22"/>
        </w:rPr>
        <w:t xml:space="preserve"> поручает, а </w:t>
      </w:r>
      <w:r w:rsidRPr="00C5436F">
        <w:rPr>
          <w:b/>
          <w:bCs/>
          <w:szCs w:val="22"/>
        </w:rPr>
        <w:t>Исполнитель</w:t>
      </w:r>
      <w:r w:rsidRPr="00C5436F">
        <w:rPr>
          <w:szCs w:val="22"/>
        </w:rPr>
        <w:t xml:space="preserve"> принимает на себя следующие обязательства: </w:t>
      </w:r>
    </w:p>
    <w:p w:rsidR="0064767B" w:rsidRPr="00C5436F" w:rsidRDefault="0064767B" w:rsidP="0064767B">
      <w:pPr>
        <w:ind w:firstLine="540"/>
        <w:jc w:val="both"/>
        <w:rPr>
          <w:sz w:val="22"/>
          <w:szCs w:val="22"/>
        </w:rPr>
      </w:pPr>
      <w:r w:rsidRPr="00C5436F">
        <w:rPr>
          <w:b/>
          <w:sz w:val="22"/>
          <w:szCs w:val="22"/>
        </w:rPr>
        <w:t xml:space="preserve"> 1 этап</w:t>
      </w:r>
      <w:r w:rsidRPr="00C5436F">
        <w:rPr>
          <w:sz w:val="22"/>
          <w:szCs w:val="22"/>
        </w:rPr>
        <w:t xml:space="preserve"> –Оказание методической помощи в расчете анализа риска при разработке декларация промышленной безопасности опасных производственных объектов МП «Теплоснабжение»:</w:t>
      </w:r>
    </w:p>
    <w:p w:rsidR="0064767B" w:rsidRPr="00C5436F" w:rsidRDefault="0064767B" w:rsidP="0064767B">
      <w:pPr>
        <w:pStyle w:val="aff6"/>
        <w:spacing w:after="0" w:line="240" w:lineRule="auto"/>
        <w:ind w:left="0" w:firstLine="539"/>
        <w:jc w:val="both"/>
        <w:rPr>
          <w:rFonts w:ascii="Times New Roman" w:hAnsi="Times New Roman" w:cs="Times New Roman"/>
          <w:sz w:val="22"/>
          <w:szCs w:val="22"/>
        </w:rPr>
      </w:pPr>
      <w:r w:rsidRPr="00C5436F">
        <w:rPr>
          <w:rFonts w:ascii="Times New Roman" w:hAnsi="Times New Roman" w:cs="Times New Roman"/>
          <w:sz w:val="22"/>
          <w:szCs w:val="22"/>
        </w:rPr>
        <w:t>- Площадка хранения мазутного топлива (1 класс опасности);</w:t>
      </w:r>
    </w:p>
    <w:p w:rsidR="0064767B" w:rsidRPr="00C5436F" w:rsidRDefault="0064767B" w:rsidP="0064767B">
      <w:pPr>
        <w:ind w:firstLine="539"/>
        <w:jc w:val="both"/>
        <w:rPr>
          <w:sz w:val="22"/>
          <w:szCs w:val="22"/>
        </w:rPr>
      </w:pPr>
      <w:r w:rsidRPr="00C5436F">
        <w:rPr>
          <w:sz w:val="22"/>
          <w:szCs w:val="22"/>
        </w:rPr>
        <w:t>- Участок транспортирования опасных веществ (места выгрузки мазута – 1 класс опасности);</w:t>
      </w:r>
    </w:p>
    <w:p w:rsidR="0064767B" w:rsidRPr="00C5436F" w:rsidRDefault="0064767B" w:rsidP="0064767B">
      <w:pPr>
        <w:pStyle w:val="27"/>
        <w:tabs>
          <w:tab w:val="num" w:pos="0"/>
          <w:tab w:val="left" w:pos="284"/>
        </w:tabs>
        <w:spacing w:before="0" w:line="240" w:lineRule="auto"/>
        <w:ind w:right="-6" w:firstLine="567"/>
        <w:jc w:val="both"/>
        <w:rPr>
          <w:snapToGrid/>
          <w:szCs w:val="22"/>
        </w:rPr>
      </w:pPr>
      <w:r w:rsidRPr="00C5436F">
        <w:rPr>
          <w:b/>
          <w:szCs w:val="22"/>
        </w:rPr>
        <w:t>2 этап</w:t>
      </w:r>
      <w:r w:rsidRPr="00C5436F">
        <w:rPr>
          <w:szCs w:val="22"/>
        </w:rPr>
        <w:t xml:space="preserve"> – </w:t>
      </w:r>
      <w:r w:rsidRPr="00C5436F">
        <w:rPr>
          <w:snapToGrid/>
          <w:szCs w:val="22"/>
        </w:rPr>
        <w:t>Проведение экспертизы декларации промышленной безопасности для вышеуказанных опасных производственных объектов МП «Теплоснабжение», сопровождение процедуры получения заключения на декларацию промышленной безопасности и заключение экспертизы в МЧС России, регистрации и утверждения декларации промышленной безопасности и заключения экспертизы в</w:t>
      </w:r>
      <w:r w:rsidR="00020F56" w:rsidRPr="00C5436F">
        <w:rPr>
          <w:snapToGrid/>
          <w:szCs w:val="22"/>
        </w:rPr>
        <w:t xml:space="preserve"> Центральном управлении</w:t>
      </w:r>
      <w:r w:rsidRPr="00C5436F">
        <w:rPr>
          <w:snapToGrid/>
          <w:szCs w:val="22"/>
        </w:rPr>
        <w:t xml:space="preserve"> Ростехнадзор</w:t>
      </w:r>
      <w:r w:rsidR="00020F56" w:rsidRPr="00C5436F">
        <w:rPr>
          <w:snapToGrid/>
          <w:szCs w:val="22"/>
        </w:rPr>
        <w:t>а</w:t>
      </w:r>
      <w:r w:rsidRPr="00C5436F">
        <w:rPr>
          <w:snapToGrid/>
          <w:szCs w:val="22"/>
        </w:rPr>
        <w:t>.</w:t>
      </w:r>
    </w:p>
    <w:p w:rsidR="0064767B" w:rsidRPr="00C5436F" w:rsidRDefault="0064767B" w:rsidP="0064767B">
      <w:pPr>
        <w:pStyle w:val="27"/>
        <w:tabs>
          <w:tab w:val="left" w:pos="0"/>
          <w:tab w:val="left" w:pos="600"/>
        </w:tabs>
        <w:spacing w:before="0" w:line="240" w:lineRule="auto"/>
        <w:ind w:firstLine="0"/>
        <w:jc w:val="both"/>
        <w:rPr>
          <w:szCs w:val="22"/>
        </w:rPr>
      </w:pPr>
      <w:r w:rsidRPr="00C5436F">
        <w:rPr>
          <w:b/>
          <w:bCs/>
          <w:noProof/>
          <w:szCs w:val="22"/>
        </w:rPr>
        <w:t xml:space="preserve">              1.2.</w:t>
      </w:r>
      <w:r w:rsidRPr="00C5436F">
        <w:rPr>
          <w:szCs w:val="22"/>
        </w:rPr>
        <w:t xml:space="preserve"> Работа, являющаяся предметом настоящего Договора, должна соответствовать требованиям нормативных документов в сфере промышленной безопасности.</w:t>
      </w:r>
    </w:p>
    <w:p w:rsidR="0064767B" w:rsidRPr="00C5436F" w:rsidRDefault="0064767B" w:rsidP="0064767B">
      <w:pPr>
        <w:pStyle w:val="27"/>
        <w:spacing w:before="0" w:line="240" w:lineRule="auto"/>
        <w:ind w:firstLine="567"/>
        <w:jc w:val="both"/>
        <w:rPr>
          <w:szCs w:val="22"/>
        </w:rPr>
      </w:pPr>
      <w:r w:rsidRPr="00C5436F">
        <w:rPr>
          <w:b/>
          <w:bCs/>
          <w:szCs w:val="22"/>
        </w:rPr>
        <w:t xml:space="preserve">   1.3. </w:t>
      </w:r>
      <w:r w:rsidRPr="00C5436F">
        <w:rPr>
          <w:szCs w:val="22"/>
        </w:rPr>
        <w:t>Содержание и сроки выполнения работ определяются Календарным планом работ (Приложение № 2), составляющим неотъемлемую часть настоящего Договора.</w:t>
      </w:r>
    </w:p>
    <w:p w:rsidR="0064767B" w:rsidRPr="00C5436F" w:rsidRDefault="0064767B" w:rsidP="0064767B">
      <w:pPr>
        <w:pStyle w:val="27"/>
        <w:spacing w:before="120" w:after="120" w:line="240" w:lineRule="auto"/>
        <w:ind w:right="-45" w:firstLine="0"/>
        <w:jc w:val="center"/>
        <w:rPr>
          <w:b/>
          <w:noProof/>
          <w:szCs w:val="22"/>
        </w:rPr>
      </w:pPr>
      <w:r w:rsidRPr="00C5436F">
        <w:rPr>
          <w:b/>
          <w:noProof/>
          <w:szCs w:val="22"/>
        </w:rPr>
        <w:t>2. ОБЯЗАННОСТИ СТОРОН</w:t>
      </w:r>
    </w:p>
    <w:p w:rsidR="0064767B" w:rsidRPr="00C5436F" w:rsidRDefault="0064767B" w:rsidP="0064767B">
      <w:pPr>
        <w:ind w:right="-45" w:firstLine="567"/>
        <w:jc w:val="both"/>
        <w:rPr>
          <w:b/>
          <w:sz w:val="22"/>
          <w:szCs w:val="22"/>
        </w:rPr>
      </w:pPr>
      <w:r w:rsidRPr="00C5436F">
        <w:rPr>
          <w:b/>
          <w:sz w:val="22"/>
          <w:szCs w:val="22"/>
        </w:rPr>
        <w:t>2.1. Обязанности Исполнителя:</w:t>
      </w:r>
    </w:p>
    <w:p w:rsidR="0064767B" w:rsidRPr="00C5436F" w:rsidRDefault="0064767B" w:rsidP="0064767B">
      <w:pPr>
        <w:tabs>
          <w:tab w:val="left" w:pos="1134"/>
        </w:tabs>
        <w:ind w:firstLine="567"/>
        <w:jc w:val="both"/>
        <w:rPr>
          <w:sz w:val="22"/>
          <w:szCs w:val="22"/>
        </w:rPr>
      </w:pPr>
      <w:r w:rsidRPr="00C5436F">
        <w:rPr>
          <w:sz w:val="22"/>
          <w:szCs w:val="22"/>
        </w:rPr>
        <w:t>2.1.1. Выполнить работы, являющиеся предметом настоящего Договора, в соответствии с Календарным планом работ (Приложение № 2), при условии выполнения п.п. 2.2.1. и п</w:t>
      </w:r>
      <w:bookmarkStart w:id="50" w:name="_GoBack"/>
      <w:r w:rsidRPr="00E22AE5">
        <w:rPr>
          <w:sz w:val="22"/>
          <w:szCs w:val="22"/>
        </w:rPr>
        <w:t>. 4.1.</w:t>
      </w:r>
      <w:bookmarkEnd w:id="50"/>
      <w:r w:rsidRPr="00C5436F">
        <w:rPr>
          <w:sz w:val="22"/>
          <w:szCs w:val="22"/>
        </w:rPr>
        <w:t>настоящего Договора.</w:t>
      </w:r>
    </w:p>
    <w:p w:rsidR="0064767B" w:rsidRPr="00C5436F" w:rsidRDefault="0064767B" w:rsidP="0064767B">
      <w:pPr>
        <w:ind w:right="-45" w:firstLine="568"/>
        <w:jc w:val="both"/>
        <w:rPr>
          <w:sz w:val="22"/>
          <w:szCs w:val="22"/>
        </w:rPr>
      </w:pPr>
      <w:r w:rsidRPr="00C5436F">
        <w:rPr>
          <w:sz w:val="22"/>
          <w:szCs w:val="22"/>
        </w:rPr>
        <w:t xml:space="preserve">2.1.2. Представить </w:t>
      </w:r>
      <w:r w:rsidRPr="00C5436F">
        <w:rPr>
          <w:b/>
          <w:sz w:val="22"/>
          <w:szCs w:val="22"/>
        </w:rPr>
        <w:t>Заказчику</w:t>
      </w:r>
      <w:r w:rsidRPr="00C5436F">
        <w:rPr>
          <w:sz w:val="22"/>
          <w:szCs w:val="22"/>
        </w:rPr>
        <w:t xml:space="preserve"> счета-фактуры установленного образца в течение 5 (пяти) рабочих дней с момента подписания актов сдачи-приемки выполненных работ.</w:t>
      </w:r>
    </w:p>
    <w:p w:rsidR="0064767B" w:rsidRPr="00C5436F" w:rsidRDefault="0064767B" w:rsidP="0064767B">
      <w:pPr>
        <w:tabs>
          <w:tab w:val="left" w:pos="284"/>
        </w:tabs>
        <w:ind w:right="-45" w:firstLine="568"/>
        <w:jc w:val="both"/>
        <w:rPr>
          <w:b/>
          <w:sz w:val="22"/>
          <w:szCs w:val="22"/>
        </w:rPr>
      </w:pPr>
      <w:r w:rsidRPr="00C5436F">
        <w:rPr>
          <w:b/>
          <w:sz w:val="22"/>
          <w:szCs w:val="22"/>
        </w:rPr>
        <w:t>2.2. Обязанности Заказчика:</w:t>
      </w:r>
    </w:p>
    <w:p w:rsidR="0064767B" w:rsidRPr="00C5436F" w:rsidRDefault="0064767B" w:rsidP="0064767B">
      <w:pPr>
        <w:ind w:firstLine="567"/>
        <w:jc w:val="both"/>
        <w:rPr>
          <w:sz w:val="22"/>
          <w:szCs w:val="22"/>
        </w:rPr>
      </w:pPr>
      <w:r w:rsidRPr="00C5436F">
        <w:rPr>
          <w:sz w:val="22"/>
          <w:szCs w:val="22"/>
        </w:rPr>
        <w:t xml:space="preserve">2.2.1. Представить </w:t>
      </w:r>
      <w:r w:rsidRPr="00C5436F">
        <w:rPr>
          <w:b/>
          <w:bCs/>
          <w:sz w:val="22"/>
          <w:szCs w:val="22"/>
        </w:rPr>
        <w:t>Исполнителю</w:t>
      </w:r>
      <w:r w:rsidRPr="00C5436F">
        <w:rPr>
          <w:sz w:val="22"/>
          <w:szCs w:val="22"/>
        </w:rPr>
        <w:t xml:space="preserve"> исходные данные, а также другую необходимую информацию по каждому этапу в течение 10 (десяти) рабочих дней с момента подписания настоящего Договора. В случае непредставления </w:t>
      </w:r>
      <w:r w:rsidRPr="00C5436F">
        <w:rPr>
          <w:b/>
          <w:bCs/>
          <w:sz w:val="22"/>
          <w:szCs w:val="22"/>
        </w:rPr>
        <w:t xml:space="preserve">Заказчиком </w:t>
      </w:r>
      <w:r w:rsidRPr="00C5436F">
        <w:rPr>
          <w:sz w:val="22"/>
          <w:szCs w:val="22"/>
        </w:rPr>
        <w:t xml:space="preserve">полного комплекта исходных данных в указанный срок, дата начала выполнения </w:t>
      </w:r>
      <w:r w:rsidRPr="00C5436F">
        <w:rPr>
          <w:b/>
          <w:bCs/>
          <w:sz w:val="22"/>
          <w:szCs w:val="22"/>
        </w:rPr>
        <w:t>Исполнителем</w:t>
      </w:r>
      <w:r w:rsidRPr="00C5436F">
        <w:rPr>
          <w:sz w:val="22"/>
          <w:szCs w:val="22"/>
        </w:rPr>
        <w:t xml:space="preserve"> работ по настоящему Договору корректируется на время задержки представления </w:t>
      </w:r>
      <w:r w:rsidRPr="00C5436F">
        <w:rPr>
          <w:b/>
          <w:bCs/>
          <w:sz w:val="22"/>
          <w:szCs w:val="22"/>
        </w:rPr>
        <w:t>Заказчиком</w:t>
      </w:r>
      <w:r w:rsidRPr="00C5436F">
        <w:rPr>
          <w:sz w:val="22"/>
          <w:szCs w:val="22"/>
        </w:rPr>
        <w:t xml:space="preserve"> исходных данных.</w:t>
      </w:r>
    </w:p>
    <w:p w:rsidR="0064767B" w:rsidRPr="00C5436F" w:rsidRDefault="0064767B" w:rsidP="0064767B">
      <w:pPr>
        <w:ind w:firstLine="567"/>
        <w:jc w:val="both"/>
        <w:rPr>
          <w:sz w:val="22"/>
          <w:szCs w:val="22"/>
        </w:rPr>
      </w:pPr>
      <w:r w:rsidRPr="00C5436F">
        <w:rPr>
          <w:b/>
          <w:sz w:val="22"/>
          <w:szCs w:val="22"/>
        </w:rPr>
        <w:t>Заказчик</w:t>
      </w:r>
      <w:r w:rsidRPr="00C5436F">
        <w:rPr>
          <w:sz w:val="22"/>
          <w:szCs w:val="22"/>
        </w:rPr>
        <w:t xml:space="preserve"> несет ответственность за достоверность и полноту предоставляемых им исходных данных.</w:t>
      </w:r>
    </w:p>
    <w:p w:rsidR="0064767B" w:rsidRPr="00C5436F" w:rsidRDefault="0064767B" w:rsidP="0064767B">
      <w:pPr>
        <w:ind w:right="-45" w:firstLine="568"/>
        <w:jc w:val="both"/>
        <w:rPr>
          <w:b/>
          <w:noProof/>
          <w:sz w:val="22"/>
          <w:szCs w:val="22"/>
        </w:rPr>
      </w:pPr>
      <w:r w:rsidRPr="00C5436F">
        <w:rPr>
          <w:sz w:val="22"/>
          <w:szCs w:val="22"/>
        </w:rPr>
        <w:t xml:space="preserve">2.2.2. Оплатить работу </w:t>
      </w:r>
      <w:r w:rsidRPr="00C5436F">
        <w:rPr>
          <w:b/>
          <w:bCs/>
          <w:sz w:val="22"/>
          <w:szCs w:val="22"/>
        </w:rPr>
        <w:t xml:space="preserve">Исполнителя </w:t>
      </w:r>
      <w:r w:rsidRPr="00C5436F">
        <w:rPr>
          <w:sz w:val="22"/>
          <w:szCs w:val="22"/>
        </w:rPr>
        <w:t>в размере и в сроки, предусмотренные разделами 3, 4 настоящего Договора.</w:t>
      </w:r>
    </w:p>
    <w:p w:rsidR="0064767B" w:rsidRPr="00C5436F" w:rsidRDefault="0064767B" w:rsidP="0064767B">
      <w:pPr>
        <w:pStyle w:val="27"/>
        <w:spacing w:before="0" w:after="120" w:line="240" w:lineRule="auto"/>
        <w:ind w:right="-45" w:firstLine="0"/>
        <w:jc w:val="center"/>
        <w:rPr>
          <w:szCs w:val="22"/>
        </w:rPr>
      </w:pPr>
      <w:r w:rsidRPr="00C5436F">
        <w:rPr>
          <w:b/>
          <w:noProof/>
          <w:szCs w:val="22"/>
        </w:rPr>
        <w:t>3.</w:t>
      </w:r>
      <w:r w:rsidRPr="00C5436F">
        <w:rPr>
          <w:b/>
          <w:szCs w:val="22"/>
        </w:rPr>
        <w:t xml:space="preserve"> СТОИМОСТЬ РАБОТ</w:t>
      </w:r>
    </w:p>
    <w:p w:rsidR="0064767B" w:rsidRPr="00C5436F" w:rsidRDefault="0064767B" w:rsidP="0064767B">
      <w:pPr>
        <w:pStyle w:val="27"/>
        <w:spacing w:before="0" w:line="240" w:lineRule="auto"/>
        <w:ind w:right="-45" w:firstLine="568"/>
        <w:jc w:val="both"/>
        <w:rPr>
          <w:szCs w:val="22"/>
        </w:rPr>
      </w:pPr>
      <w:r w:rsidRPr="00C5436F">
        <w:rPr>
          <w:b/>
          <w:bCs/>
          <w:szCs w:val="22"/>
        </w:rPr>
        <w:t>3.1.</w:t>
      </w:r>
      <w:r w:rsidRPr="00C5436F">
        <w:rPr>
          <w:szCs w:val="22"/>
        </w:rPr>
        <w:t xml:space="preserve"> Выполненная по настоящему Договору работа оплачивается по договорной цене, согласованной </w:t>
      </w:r>
      <w:r w:rsidRPr="00C5436F">
        <w:rPr>
          <w:b/>
          <w:bCs/>
          <w:szCs w:val="22"/>
        </w:rPr>
        <w:t>Исполнителем</w:t>
      </w:r>
      <w:r w:rsidRPr="00C5436F">
        <w:rPr>
          <w:szCs w:val="22"/>
        </w:rPr>
        <w:t xml:space="preserve"> и </w:t>
      </w:r>
      <w:r w:rsidRPr="00C5436F">
        <w:rPr>
          <w:b/>
          <w:bCs/>
          <w:szCs w:val="22"/>
        </w:rPr>
        <w:t xml:space="preserve">Заказчиком </w:t>
      </w:r>
      <w:r w:rsidRPr="00C5436F">
        <w:rPr>
          <w:szCs w:val="22"/>
        </w:rPr>
        <w:t>Протоколом соглашения о договорной цене (Приложение № 1).</w:t>
      </w:r>
    </w:p>
    <w:p w:rsidR="0064767B" w:rsidRPr="00C5436F" w:rsidRDefault="0064767B" w:rsidP="0064767B">
      <w:pPr>
        <w:pStyle w:val="27"/>
        <w:spacing w:before="0" w:line="240" w:lineRule="auto"/>
        <w:ind w:right="-45" w:firstLine="567"/>
        <w:jc w:val="both"/>
        <w:rPr>
          <w:szCs w:val="22"/>
        </w:rPr>
      </w:pPr>
      <w:r w:rsidRPr="00C5436F">
        <w:rPr>
          <w:b/>
          <w:bCs/>
          <w:szCs w:val="22"/>
        </w:rPr>
        <w:t>3.2.</w:t>
      </w:r>
      <w:r w:rsidRPr="00C5436F">
        <w:rPr>
          <w:szCs w:val="22"/>
        </w:rPr>
        <w:t xml:space="preserve"> Цена работы по настоящему Договору согласно Протоколу соглашения о договорной цене установлена в сумме _____________________________________________________________________.</w:t>
      </w:r>
    </w:p>
    <w:p w:rsidR="0064767B" w:rsidRPr="00C5436F" w:rsidRDefault="0064767B" w:rsidP="0064767B">
      <w:pPr>
        <w:pStyle w:val="27"/>
        <w:spacing w:before="120" w:after="120" w:line="240" w:lineRule="auto"/>
        <w:ind w:right="-45" w:firstLine="567"/>
        <w:jc w:val="center"/>
        <w:rPr>
          <w:b/>
          <w:szCs w:val="22"/>
        </w:rPr>
      </w:pPr>
      <w:r w:rsidRPr="00C5436F">
        <w:rPr>
          <w:b/>
          <w:szCs w:val="22"/>
        </w:rPr>
        <w:t>4. ПОРЯДОК РАСЧЕТОВ</w:t>
      </w:r>
    </w:p>
    <w:p w:rsidR="0064767B" w:rsidRPr="00C5436F" w:rsidRDefault="0064767B" w:rsidP="0064767B">
      <w:pPr>
        <w:pStyle w:val="Normal1"/>
        <w:tabs>
          <w:tab w:val="left" w:pos="600"/>
        </w:tabs>
        <w:spacing w:before="0" w:line="240" w:lineRule="auto"/>
        <w:ind w:firstLine="600"/>
        <w:jc w:val="both"/>
        <w:rPr>
          <w:noProof/>
          <w:szCs w:val="22"/>
        </w:rPr>
      </w:pPr>
      <w:r w:rsidRPr="00C5436F">
        <w:rPr>
          <w:b/>
          <w:bCs/>
          <w:noProof/>
          <w:szCs w:val="22"/>
        </w:rPr>
        <w:t xml:space="preserve">4.1. </w:t>
      </w:r>
      <w:r w:rsidRPr="00C5436F">
        <w:rPr>
          <w:bCs/>
          <w:noProof/>
          <w:szCs w:val="22"/>
        </w:rPr>
        <w:t xml:space="preserve">Оплата </w:t>
      </w:r>
      <w:r w:rsidRPr="00C5436F">
        <w:rPr>
          <w:noProof/>
          <w:szCs w:val="22"/>
        </w:rPr>
        <w:t xml:space="preserve">по настоящему Договору производится поэтапно, с авансовым платежом в размере 50% от общей стоимости настоящего Договора. Авансовый платеж перечисляется на расчетный счет </w:t>
      </w:r>
      <w:r w:rsidRPr="00C5436F">
        <w:rPr>
          <w:b/>
          <w:noProof/>
          <w:szCs w:val="22"/>
        </w:rPr>
        <w:t>Исполнителя</w:t>
      </w:r>
      <w:r w:rsidRPr="00C5436F">
        <w:rPr>
          <w:noProof/>
          <w:szCs w:val="22"/>
        </w:rPr>
        <w:t xml:space="preserve"> в течение 10 (десяти) банковских дней с момента подписания </w:t>
      </w:r>
      <w:r w:rsidRPr="00C5436F">
        <w:rPr>
          <w:noProof/>
          <w:szCs w:val="22"/>
        </w:rPr>
        <w:lastRenderedPageBreak/>
        <w:t>настоящего Договора</w:t>
      </w:r>
      <w:r w:rsidRPr="00C5436F">
        <w:rPr>
          <w:spacing w:val="-1"/>
          <w:szCs w:val="22"/>
        </w:rPr>
        <w:t xml:space="preserve"> на основании представленного </w:t>
      </w:r>
      <w:r w:rsidRPr="00C5436F">
        <w:rPr>
          <w:b/>
          <w:spacing w:val="-1"/>
          <w:szCs w:val="22"/>
        </w:rPr>
        <w:t>Исполнителем</w:t>
      </w:r>
      <w:r w:rsidRPr="00C5436F">
        <w:rPr>
          <w:spacing w:val="-1"/>
          <w:szCs w:val="22"/>
        </w:rPr>
        <w:t xml:space="preserve"> счета</w:t>
      </w:r>
      <w:r w:rsidRPr="00C5436F">
        <w:rPr>
          <w:noProof/>
          <w:szCs w:val="22"/>
        </w:rPr>
        <w:t xml:space="preserve"> и распределяется пропорционально стоимости каждого этапа.</w:t>
      </w:r>
    </w:p>
    <w:p w:rsidR="0064767B" w:rsidRPr="00C5436F" w:rsidRDefault="0064767B" w:rsidP="0064767B">
      <w:pPr>
        <w:pStyle w:val="Normal1"/>
        <w:spacing w:before="0" w:line="240" w:lineRule="auto"/>
        <w:ind w:firstLine="567"/>
        <w:jc w:val="both"/>
        <w:rPr>
          <w:noProof/>
          <w:szCs w:val="22"/>
        </w:rPr>
      </w:pPr>
      <w:r w:rsidRPr="00C5436F">
        <w:rPr>
          <w:b/>
          <w:szCs w:val="22"/>
        </w:rPr>
        <w:t>4.2.</w:t>
      </w:r>
      <w:r w:rsidRPr="00C5436F">
        <w:rPr>
          <w:noProof/>
          <w:szCs w:val="22"/>
        </w:rPr>
        <w:t xml:space="preserve"> Окончательный расчет за выполненные работы производится поэтапно в течение 10 (десяти) банковских дней с момента подписания Сторонами акта сдачи-приемки выполненных работ за выполненный этап в соответствии с Календарным планом работ на основании представленного </w:t>
      </w:r>
      <w:r w:rsidRPr="00C5436F">
        <w:rPr>
          <w:b/>
          <w:noProof/>
          <w:szCs w:val="22"/>
        </w:rPr>
        <w:t>Исполнителем</w:t>
      </w:r>
      <w:r w:rsidRPr="00C5436F">
        <w:rPr>
          <w:noProof/>
          <w:szCs w:val="22"/>
        </w:rPr>
        <w:t xml:space="preserve"> счета.</w:t>
      </w:r>
    </w:p>
    <w:p w:rsidR="0064767B" w:rsidRPr="00C5436F" w:rsidRDefault="0064767B" w:rsidP="0064767B">
      <w:pPr>
        <w:pStyle w:val="27"/>
        <w:spacing w:before="120" w:after="120" w:line="240" w:lineRule="auto"/>
        <w:ind w:right="-45" w:firstLine="0"/>
        <w:jc w:val="center"/>
        <w:outlineLvl w:val="0"/>
        <w:rPr>
          <w:b/>
          <w:szCs w:val="22"/>
        </w:rPr>
      </w:pPr>
      <w:r w:rsidRPr="00C5436F">
        <w:rPr>
          <w:b/>
          <w:noProof/>
          <w:szCs w:val="22"/>
        </w:rPr>
        <w:t>5.</w:t>
      </w:r>
      <w:r w:rsidRPr="00C5436F">
        <w:rPr>
          <w:b/>
          <w:szCs w:val="22"/>
        </w:rPr>
        <w:t xml:space="preserve"> ПОРЯДОК СДАЧИ И ПРИЕМКИ РАБОТ</w:t>
      </w:r>
    </w:p>
    <w:p w:rsidR="0064767B" w:rsidRPr="00C5436F" w:rsidRDefault="0064767B" w:rsidP="0064767B">
      <w:pPr>
        <w:pStyle w:val="27"/>
        <w:spacing w:before="0" w:line="240" w:lineRule="auto"/>
        <w:ind w:firstLine="561"/>
        <w:jc w:val="both"/>
        <w:rPr>
          <w:noProof/>
          <w:szCs w:val="22"/>
        </w:rPr>
      </w:pPr>
      <w:r w:rsidRPr="00C5436F">
        <w:rPr>
          <w:b/>
          <w:szCs w:val="22"/>
        </w:rPr>
        <w:t xml:space="preserve"> 5.1.</w:t>
      </w:r>
      <w:r w:rsidRPr="00C5436F">
        <w:rPr>
          <w:szCs w:val="22"/>
        </w:rPr>
        <w:t xml:space="preserve"> Сдача-приемка выполненных работ по настоящему Договору производится поэтапно, на основании актов сдачи-приемки выполненных работ с приложением отчетных материалов, согласно Календарному плану работ (Приложение № 2).</w:t>
      </w:r>
    </w:p>
    <w:p w:rsidR="0064767B" w:rsidRPr="00C5436F" w:rsidRDefault="0064767B" w:rsidP="0064767B">
      <w:pPr>
        <w:pStyle w:val="27"/>
        <w:spacing w:before="0" w:line="240" w:lineRule="auto"/>
        <w:ind w:right="-45" w:firstLine="0"/>
        <w:jc w:val="both"/>
        <w:rPr>
          <w:szCs w:val="22"/>
        </w:rPr>
      </w:pPr>
      <w:r w:rsidRPr="00C5436F">
        <w:rPr>
          <w:b/>
          <w:szCs w:val="22"/>
        </w:rPr>
        <w:t xml:space="preserve">          5.2</w:t>
      </w:r>
      <w:r w:rsidRPr="00C5436F">
        <w:rPr>
          <w:szCs w:val="22"/>
        </w:rPr>
        <w:t xml:space="preserve">. В случае направления акта сдачи-приемки выполненных работ и отчетных материалов почтой с уведомлением, датой получения материалов считается дата, поставленная на штемпеле почтового уведомления.  В случае передачи акта сдачи-приемки выполненных работ и отчетных материалов нарочным, датой получения материалов считается дата, проставленная представителем </w:t>
      </w:r>
      <w:r w:rsidRPr="00C5436F">
        <w:rPr>
          <w:b/>
          <w:szCs w:val="22"/>
        </w:rPr>
        <w:t>Заказчика</w:t>
      </w:r>
      <w:r w:rsidRPr="00C5436F">
        <w:rPr>
          <w:szCs w:val="22"/>
        </w:rPr>
        <w:t xml:space="preserve"> на сопроводительном письме.</w:t>
      </w:r>
    </w:p>
    <w:p w:rsidR="0064767B" w:rsidRPr="00C5436F" w:rsidRDefault="0064767B" w:rsidP="0064767B">
      <w:pPr>
        <w:pStyle w:val="27"/>
        <w:spacing w:before="0" w:line="240" w:lineRule="auto"/>
        <w:ind w:right="-45" w:firstLine="567"/>
        <w:jc w:val="both"/>
        <w:rPr>
          <w:szCs w:val="22"/>
        </w:rPr>
      </w:pPr>
      <w:r w:rsidRPr="00C5436F">
        <w:rPr>
          <w:b/>
          <w:bCs/>
          <w:noProof/>
          <w:szCs w:val="22"/>
        </w:rPr>
        <w:t>5.3</w:t>
      </w:r>
      <w:r w:rsidRPr="00C5436F">
        <w:rPr>
          <w:noProof/>
          <w:szCs w:val="22"/>
        </w:rPr>
        <w:t>.</w:t>
      </w:r>
      <w:r w:rsidRPr="00C5436F">
        <w:rPr>
          <w:b/>
          <w:bCs/>
          <w:szCs w:val="22"/>
        </w:rPr>
        <w:t>Заказчик</w:t>
      </w:r>
      <w:r w:rsidRPr="00C5436F">
        <w:rPr>
          <w:szCs w:val="22"/>
        </w:rPr>
        <w:t xml:space="preserve"> в течение</w:t>
      </w:r>
      <w:r w:rsidRPr="00C5436F">
        <w:rPr>
          <w:noProof/>
          <w:szCs w:val="22"/>
        </w:rPr>
        <w:t xml:space="preserve"> 10 (десяти) рабочих </w:t>
      </w:r>
      <w:r w:rsidRPr="00C5436F">
        <w:rPr>
          <w:szCs w:val="22"/>
        </w:rPr>
        <w:t>дней с момента получения акта сдачи-приемки выполненных работ и отчетных материалов, указанных в п. 5</w:t>
      </w:r>
      <w:r w:rsidRPr="00C5436F">
        <w:rPr>
          <w:noProof/>
          <w:szCs w:val="22"/>
        </w:rPr>
        <w:t xml:space="preserve">.1. </w:t>
      </w:r>
      <w:r w:rsidRPr="00C5436F">
        <w:rPr>
          <w:szCs w:val="22"/>
        </w:rPr>
        <w:t xml:space="preserve">настоящего Договора, обязан организовать рассмотрение материалов, представленных </w:t>
      </w:r>
      <w:r w:rsidRPr="00C5436F">
        <w:rPr>
          <w:b/>
          <w:bCs/>
          <w:szCs w:val="22"/>
        </w:rPr>
        <w:t>Исполнителем,</w:t>
      </w:r>
      <w:r w:rsidRPr="00C5436F">
        <w:rPr>
          <w:szCs w:val="22"/>
        </w:rPr>
        <w:t xml:space="preserve"> и направить </w:t>
      </w:r>
      <w:r w:rsidRPr="00C5436F">
        <w:rPr>
          <w:b/>
          <w:bCs/>
          <w:szCs w:val="22"/>
        </w:rPr>
        <w:t>Исполнителю</w:t>
      </w:r>
      <w:r w:rsidRPr="00C5436F">
        <w:rPr>
          <w:szCs w:val="22"/>
        </w:rPr>
        <w:t xml:space="preserve"> подписанный акт сдачи-приемки выполненных работ. </w:t>
      </w:r>
    </w:p>
    <w:p w:rsidR="0064767B" w:rsidRPr="00C5436F" w:rsidRDefault="0064767B" w:rsidP="0064767B">
      <w:pPr>
        <w:pStyle w:val="27"/>
        <w:spacing w:before="0" w:line="240" w:lineRule="auto"/>
        <w:ind w:right="-45" w:firstLine="567"/>
        <w:jc w:val="both"/>
        <w:rPr>
          <w:szCs w:val="22"/>
        </w:rPr>
      </w:pPr>
      <w:r w:rsidRPr="00C5436F">
        <w:rPr>
          <w:b/>
          <w:bCs/>
          <w:noProof/>
          <w:szCs w:val="22"/>
        </w:rPr>
        <w:t>5.4</w:t>
      </w:r>
      <w:r w:rsidRPr="00C5436F">
        <w:rPr>
          <w:noProof/>
          <w:szCs w:val="22"/>
        </w:rPr>
        <w:t>.</w:t>
      </w:r>
      <w:r w:rsidRPr="00C5436F">
        <w:rPr>
          <w:szCs w:val="22"/>
        </w:rPr>
        <w:t xml:space="preserve"> При мотивированном отказе </w:t>
      </w:r>
      <w:r w:rsidRPr="00C5436F">
        <w:rPr>
          <w:b/>
          <w:bCs/>
          <w:szCs w:val="22"/>
        </w:rPr>
        <w:t xml:space="preserve">Заказчик </w:t>
      </w:r>
      <w:r w:rsidRPr="00C5436F">
        <w:rPr>
          <w:szCs w:val="22"/>
        </w:rPr>
        <w:t xml:space="preserve">с участием </w:t>
      </w:r>
      <w:r w:rsidRPr="00C5436F">
        <w:rPr>
          <w:b/>
          <w:bCs/>
          <w:szCs w:val="22"/>
        </w:rPr>
        <w:t xml:space="preserve">Исполнителя </w:t>
      </w:r>
      <w:r w:rsidRPr="00C5436F">
        <w:rPr>
          <w:szCs w:val="22"/>
        </w:rPr>
        <w:t>составляет протокол с замечаниями и перечнем необходимых доработок, сроков их выполнения.</w:t>
      </w:r>
    </w:p>
    <w:p w:rsidR="0064767B" w:rsidRPr="00C5436F" w:rsidRDefault="0064767B" w:rsidP="0064767B">
      <w:pPr>
        <w:pStyle w:val="27"/>
        <w:spacing w:before="0" w:line="240" w:lineRule="auto"/>
        <w:ind w:right="-45" w:firstLine="567"/>
        <w:jc w:val="both"/>
        <w:rPr>
          <w:szCs w:val="22"/>
        </w:rPr>
      </w:pPr>
      <w:r w:rsidRPr="00C5436F">
        <w:rPr>
          <w:b/>
          <w:bCs/>
          <w:szCs w:val="22"/>
        </w:rPr>
        <w:t>5.5</w:t>
      </w:r>
      <w:r w:rsidRPr="00C5436F">
        <w:rPr>
          <w:szCs w:val="22"/>
        </w:rPr>
        <w:t xml:space="preserve">. В случае невыполнения </w:t>
      </w:r>
      <w:r w:rsidRPr="00C5436F">
        <w:rPr>
          <w:b/>
          <w:bCs/>
          <w:szCs w:val="22"/>
        </w:rPr>
        <w:t xml:space="preserve">Заказчиком </w:t>
      </w:r>
      <w:r w:rsidRPr="00C5436F">
        <w:rPr>
          <w:szCs w:val="22"/>
        </w:rPr>
        <w:t>п. 5</w:t>
      </w:r>
      <w:r w:rsidRPr="00C5436F">
        <w:rPr>
          <w:noProof/>
          <w:szCs w:val="22"/>
        </w:rPr>
        <w:t>.3.</w:t>
      </w:r>
      <w:r w:rsidRPr="00C5436F">
        <w:rPr>
          <w:szCs w:val="22"/>
        </w:rPr>
        <w:t xml:space="preserve"> настоящего Договора работа считается принятой и подлежит оплате </w:t>
      </w:r>
      <w:r w:rsidRPr="00C5436F">
        <w:rPr>
          <w:b/>
          <w:bCs/>
          <w:szCs w:val="22"/>
        </w:rPr>
        <w:t>Заказчиком</w:t>
      </w:r>
      <w:r w:rsidRPr="00C5436F">
        <w:rPr>
          <w:szCs w:val="22"/>
        </w:rPr>
        <w:t>.</w:t>
      </w:r>
    </w:p>
    <w:p w:rsidR="0064767B" w:rsidRPr="00C5436F" w:rsidRDefault="0064767B" w:rsidP="0064767B">
      <w:pPr>
        <w:spacing w:before="120" w:after="120"/>
        <w:ind w:right="-45"/>
        <w:jc w:val="center"/>
        <w:rPr>
          <w:b/>
          <w:bCs/>
          <w:sz w:val="22"/>
          <w:szCs w:val="22"/>
        </w:rPr>
      </w:pPr>
      <w:r w:rsidRPr="00C5436F">
        <w:rPr>
          <w:b/>
          <w:bCs/>
          <w:sz w:val="22"/>
          <w:szCs w:val="22"/>
        </w:rPr>
        <w:t>6. РАСТОРЖЕНИЕ ДОГОВОРА</w:t>
      </w:r>
    </w:p>
    <w:p w:rsidR="0064767B" w:rsidRPr="00C5436F" w:rsidRDefault="0064767B" w:rsidP="0064767B">
      <w:pPr>
        <w:ind w:right="-45" w:firstLine="567"/>
        <w:jc w:val="both"/>
        <w:rPr>
          <w:sz w:val="22"/>
          <w:szCs w:val="22"/>
        </w:rPr>
      </w:pPr>
      <w:r w:rsidRPr="00C5436F">
        <w:rPr>
          <w:b/>
          <w:bCs/>
          <w:sz w:val="22"/>
          <w:szCs w:val="22"/>
        </w:rPr>
        <w:t xml:space="preserve">6.1. </w:t>
      </w:r>
      <w:r w:rsidRPr="00C5436F">
        <w:rPr>
          <w:sz w:val="22"/>
          <w:szCs w:val="22"/>
        </w:rPr>
        <w:t xml:space="preserve">Настоящий Договор может быть расторгнут в любое время по письменному соглашению между </w:t>
      </w:r>
      <w:r w:rsidRPr="00C5436F">
        <w:rPr>
          <w:b/>
          <w:sz w:val="22"/>
          <w:szCs w:val="22"/>
        </w:rPr>
        <w:t xml:space="preserve">Заказчиком </w:t>
      </w:r>
      <w:r w:rsidRPr="00C5436F">
        <w:rPr>
          <w:sz w:val="22"/>
          <w:szCs w:val="22"/>
        </w:rPr>
        <w:t>и</w:t>
      </w:r>
      <w:r w:rsidRPr="00C5436F">
        <w:rPr>
          <w:b/>
          <w:sz w:val="22"/>
          <w:szCs w:val="22"/>
        </w:rPr>
        <w:t xml:space="preserve"> Исполнителем</w:t>
      </w:r>
      <w:r w:rsidRPr="00C5436F">
        <w:rPr>
          <w:sz w:val="22"/>
          <w:szCs w:val="22"/>
        </w:rPr>
        <w:t xml:space="preserve"> на основании Соглашения о расторжении договора, подписываемого обеими Сторонами  с указанием причин расторжения.</w:t>
      </w:r>
    </w:p>
    <w:p w:rsidR="0064767B" w:rsidRPr="00C5436F" w:rsidRDefault="0064767B" w:rsidP="0064767B">
      <w:pPr>
        <w:pStyle w:val="27"/>
        <w:spacing w:before="0" w:line="240" w:lineRule="auto"/>
        <w:ind w:right="-45" w:firstLine="568"/>
        <w:jc w:val="both"/>
        <w:rPr>
          <w:szCs w:val="22"/>
        </w:rPr>
      </w:pPr>
      <w:r w:rsidRPr="00C5436F">
        <w:rPr>
          <w:b/>
          <w:bCs/>
          <w:szCs w:val="22"/>
        </w:rPr>
        <w:t xml:space="preserve">6.2. </w:t>
      </w:r>
      <w:r w:rsidRPr="00C5436F">
        <w:rPr>
          <w:szCs w:val="22"/>
        </w:rPr>
        <w:t xml:space="preserve">Если в процессе выполнения работы выясняется нецелесообразность дальнейшего проведения работы, </w:t>
      </w:r>
      <w:r w:rsidRPr="00C5436F">
        <w:rPr>
          <w:b/>
          <w:bCs/>
          <w:szCs w:val="22"/>
        </w:rPr>
        <w:t>Исполнитель</w:t>
      </w:r>
      <w:r w:rsidRPr="00C5436F">
        <w:rPr>
          <w:szCs w:val="22"/>
        </w:rPr>
        <w:t xml:space="preserve"> приостанавливает ее, ставит об этом в известность </w:t>
      </w:r>
      <w:r w:rsidRPr="00C5436F">
        <w:rPr>
          <w:b/>
          <w:bCs/>
          <w:szCs w:val="22"/>
        </w:rPr>
        <w:t xml:space="preserve">Заказчика </w:t>
      </w:r>
      <w:r w:rsidRPr="00C5436F">
        <w:rPr>
          <w:szCs w:val="22"/>
        </w:rPr>
        <w:t>в десятидневный срок после приостановления работы в письменной форме.</w:t>
      </w:r>
    </w:p>
    <w:p w:rsidR="0064767B" w:rsidRPr="00C5436F" w:rsidRDefault="0064767B" w:rsidP="0064767B">
      <w:pPr>
        <w:pStyle w:val="27"/>
        <w:spacing w:before="0" w:line="240" w:lineRule="auto"/>
        <w:ind w:right="-45" w:firstLine="567"/>
        <w:jc w:val="both"/>
        <w:rPr>
          <w:szCs w:val="22"/>
        </w:rPr>
      </w:pPr>
      <w:r w:rsidRPr="00C5436F">
        <w:rPr>
          <w:szCs w:val="22"/>
        </w:rPr>
        <w:t xml:space="preserve">В этом случае Стороны обязаны  в десятидневный срок с момента получения извещения о приостановлении работ рассмотреть  вопрос о целесообразности продолжения работ полностью или частично и о порядке возврата стоимости оплаченных работ, за вычетом фактических затрат </w:t>
      </w:r>
      <w:r w:rsidRPr="00C5436F">
        <w:rPr>
          <w:b/>
          <w:bCs/>
          <w:szCs w:val="22"/>
        </w:rPr>
        <w:t xml:space="preserve">Исполнителя </w:t>
      </w:r>
      <w:r w:rsidRPr="00C5436F">
        <w:rPr>
          <w:szCs w:val="22"/>
        </w:rPr>
        <w:t>по выполненным работам, но не более стоимости объема выполненных работ. Стоимость работ, выполненных на момент принятия решения о расторжении договора, указывается в Соглашении о расторжении настоящего Договора.</w:t>
      </w:r>
    </w:p>
    <w:p w:rsidR="0064767B" w:rsidRPr="00C5436F" w:rsidRDefault="0064767B" w:rsidP="0064767B">
      <w:pPr>
        <w:pStyle w:val="27"/>
        <w:spacing w:before="120" w:after="120" w:line="259" w:lineRule="auto"/>
        <w:ind w:right="-45" w:firstLine="0"/>
        <w:jc w:val="center"/>
        <w:rPr>
          <w:b/>
          <w:szCs w:val="22"/>
        </w:rPr>
      </w:pPr>
      <w:r w:rsidRPr="00C5436F">
        <w:rPr>
          <w:b/>
          <w:noProof/>
          <w:szCs w:val="22"/>
        </w:rPr>
        <w:t>7.</w:t>
      </w:r>
      <w:r w:rsidRPr="00C5436F">
        <w:rPr>
          <w:b/>
          <w:szCs w:val="22"/>
        </w:rPr>
        <w:t xml:space="preserve"> ОТВЕТСТВЕННОСТЬ СТОРОН</w:t>
      </w:r>
    </w:p>
    <w:p w:rsidR="0064767B" w:rsidRPr="00C5436F" w:rsidRDefault="0064767B" w:rsidP="0064767B">
      <w:pPr>
        <w:pStyle w:val="ad"/>
        <w:spacing w:before="120"/>
        <w:ind w:right="-45" w:firstLine="568"/>
        <w:rPr>
          <w:rFonts w:ascii="Times New Roman" w:hAnsi="Times New Roman"/>
          <w:sz w:val="22"/>
          <w:szCs w:val="22"/>
        </w:rPr>
      </w:pPr>
      <w:r w:rsidRPr="00C5436F">
        <w:rPr>
          <w:rFonts w:ascii="Times New Roman" w:hAnsi="Times New Roman"/>
          <w:sz w:val="22"/>
          <w:szCs w:val="22"/>
        </w:rPr>
        <w:t>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4767B" w:rsidRPr="00C5436F" w:rsidRDefault="0064767B" w:rsidP="0064767B">
      <w:pPr>
        <w:spacing w:after="120"/>
        <w:ind w:right="-45"/>
        <w:jc w:val="center"/>
        <w:rPr>
          <w:b/>
          <w:bCs/>
          <w:sz w:val="22"/>
          <w:szCs w:val="22"/>
        </w:rPr>
      </w:pPr>
      <w:r w:rsidRPr="00C5436F">
        <w:rPr>
          <w:b/>
          <w:bCs/>
          <w:sz w:val="22"/>
          <w:szCs w:val="22"/>
        </w:rPr>
        <w:t>8. ФОРС-МАЖОР</w:t>
      </w:r>
    </w:p>
    <w:p w:rsidR="0064767B" w:rsidRPr="00C5436F" w:rsidRDefault="0064767B" w:rsidP="0064767B">
      <w:pPr>
        <w:spacing w:before="120"/>
        <w:ind w:right="-45" w:firstLine="568"/>
        <w:jc w:val="both"/>
        <w:rPr>
          <w:sz w:val="22"/>
          <w:szCs w:val="22"/>
        </w:rPr>
      </w:pPr>
      <w:r w:rsidRPr="00C5436F">
        <w:rPr>
          <w:b/>
          <w:bCs/>
          <w:sz w:val="22"/>
          <w:szCs w:val="22"/>
        </w:rPr>
        <w:t>8.1.</w:t>
      </w:r>
      <w:r w:rsidRPr="00C5436F">
        <w:rPr>
          <w:sz w:val="22"/>
          <w:szCs w:val="22"/>
        </w:rPr>
        <w:t xml:space="preserve">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произошедших во время выполнения настоящего Договора, а именно – пожар, наводнение, землетрясение и другие природные явления, а также война, боевые действия, блокады и действия государственных органов. В случае возникновения таких обстоятельств, срок действия настоящего Договора может быть изменен по соглашению Сторон.</w:t>
      </w:r>
    </w:p>
    <w:p w:rsidR="0064767B" w:rsidRPr="00C5436F" w:rsidRDefault="0064767B" w:rsidP="0064767B">
      <w:pPr>
        <w:ind w:right="-45" w:firstLine="568"/>
        <w:jc w:val="both"/>
        <w:rPr>
          <w:sz w:val="22"/>
          <w:szCs w:val="22"/>
        </w:rPr>
      </w:pPr>
      <w:r w:rsidRPr="00C5436F">
        <w:rPr>
          <w:b/>
          <w:bCs/>
          <w:sz w:val="22"/>
          <w:szCs w:val="22"/>
        </w:rPr>
        <w:t>8.2.</w:t>
      </w:r>
      <w:r w:rsidRPr="00C5436F">
        <w:rPr>
          <w:sz w:val="22"/>
          <w:szCs w:val="22"/>
        </w:rPr>
        <w:t xml:space="preserve"> Сторона, для которой создалась невозможность выполнения обязательств по настоящему Договору, обязана сообщить в письменной форме о наступлении форс-мажорных обстоятельств, о предполагаемом сроке  действия данных обстоятельств, а также об окончании их действия. </w:t>
      </w:r>
    </w:p>
    <w:p w:rsidR="0064767B" w:rsidRPr="00C5436F" w:rsidRDefault="0064767B" w:rsidP="0064767B">
      <w:pPr>
        <w:ind w:right="-45" w:firstLine="568"/>
        <w:jc w:val="both"/>
        <w:rPr>
          <w:sz w:val="22"/>
          <w:szCs w:val="22"/>
        </w:rPr>
      </w:pPr>
      <w:r w:rsidRPr="00C5436F">
        <w:rPr>
          <w:b/>
          <w:bCs/>
          <w:sz w:val="22"/>
          <w:szCs w:val="22"/>
        </w:rPr>
        <w:t>8.3.</w:t>
      </w:r>
      <w:r w:rsidRPr="00C5436F">
        <w:rPr>
          <w:sz w:val="22"/>
          <w:szCs w:val="22"/>
        </w:rPr>
        <w:t xml:space="preserve"> Если невозможность полного или частичного выполнения обязательств одной из Сторон в связи с наступлением форс-мажорных обстоятельств продлится более 6 месяцев, другая Сторона будет иметь право расторгнуть настоящий Договор полностью или частично без обязательств компенсации  возможных убытков другой Стороны.</w:t>
      </w:r>
    </w:p>
    <w:p w:rsidR="0064767B" w:rsidRPr="00C5436F" w:rsidRDefault="0064767B" w:rsidP="0064767B">
      <w:pPr>
        <w:spacing w:before="120" w:after="120"/>
        <w:ind w:right="-45"/>
        <w:jc w:val="center"/>
        <w:rPr>
          <w:b/>
          <w:sz w:val="22"/>
          <w:szCs w:val="22"/>
        </w:rPr>
      </w:pPr>
      <w:r w:rsidRPr="00C5436F">
        <w:rPr>
          <w:b/>
          <w:sz w:val="22"/>
          <w:szCs w:val="22"/>
        </w:rPr>
        <w:lastRenderedPageBreak/>
        <w:t>9. ПРОЧИЕ УСЛОВИЯ</w:t>
      </w:r>
    </w:p>
    <w:p w:rsidR="0064767B" w:rsidRPr="00C5436F" w:rsidRDefault="0064767B" w:rsidP="0064767B">
      <w:pPr>
        <w:spacing w:before="120"/>
        <w:ind w:right="-45" w:firstLine="568"/>
        <w:jc w:val="both"/>
        <w:rPr>
          <w:sz w:val="22"/>
          <w:szCs w:val="22"/>
        </w:rPr>
      </w:pPr>
      <w:r w:rsidRPr="00C5436F">
        <w:rPr>
          <w:b/>
          <w:bCs/>
          <w:sz w:val="22"/>
          <w:szCs w:val="22"/>
        </w:rPr>
        <w:t>9.1.</w:t>
      </w:r>
      <w:r w:rsidRPr="00C5436F">
        <w:rPr>
          <w:sz w:val="22"/>
          <w:szCs w:val="22"/>
        </w:rPr>
        <w:t xml:space="preserve"> Настоящий Договор составлен в двух подлинных экземплярах, по одному для каждой из Сторон, имеющих одинаковую юридическую силу.</w:t>
      </w:r>
    </w:p>
    <w:p w:rsidR="0064767B" w:rsidRPr="00C5436F" w:rsidRDefault="0064767B" w:rsidP="0064767B">
      <w:pPr>
        <w:ind w:right="-45" w:firstLine="568"/>
        <w:jc w:val="both"/>
        <w:rPr>
          <w:sz w:val="22"/>
          <w:szCs w:val="22"/>
        </w:rPr>
      </w:pPr>
      <w:r w:rsidRPr="00C5436F">
        <w:rPr>
          <w:b/>
          <w:bCs/>
          <w:sz w:val="22"/>
          <w:szCs w:val="22"/>
        </w:rPr>
        <w:t>9.2.</w:t>
      </w:r>
      <w:r w:rsidRPr="00C5436F">
        <w:rPr>
          <w:sz w:val="22"/>
          <w:szCs w:val="22"/>
        </w:rPr>
        <w:t xml:space="preserve"> Все разногласия, возникшие в результате исполнения настоящего Договора, должны быть урегулированы путем переговоров между Сторонами. В случае недостижения соглашения дело передается для разрешения  в Арбитражный суд, в соответствии с законодательством РФ.</w:t>
      </w:r>
    </w:p>
    <w:p w:rsidR="0064767B" w:rsidRPr="00C5436F" w:rsidRDefault="0064767B" w:rsidP="0064767B">
      <w:pPr>
        <w:ind w:right="-45" w:firstLine="568"/>
        <w:jc w:val="both"/>
        <w:rPr>
          <w:sz w:val="22"/>
          <w:szCs w:val="22"/>
        </w:rPr>
      </w:pPr>
      <w:r w:rsidRPr="00C5436F">
        <w:rPr>
          <w:b/>
          <w:bCs/>
          <w:sz w:val="22"/>
          <w:szCs w:val="22"/>
        </w:rPr>
        <w:t>9.3.</w:t>
      </w:r>
      <w:r w:rsidRPr="00C5436F">
        <w:rPr>
          <w:sz w:val="22"/>
          <w:szCs w:val="22"/>
        </w:rPr>
        <w:t xml:space="preserve"> После подписания настоящего Договора все предварительные переговоры по нему,  переписка, предварительные соглашения и протоколы о намерениях, являющихся предметом настоящего Договора, теряют силу.</w:t>
      </w:r>
    </w:p>
    <w:p w:rsidR="0064767B" w:rsidRPr="00C5436F" w:rsidRDefault="0064767B" w:rsidP="0064767B">
      <w:pPr>
        <w:ind w:right="-45" w:firstLine="568"/>
        <w:jc w:val="both"/>
        <w:rPr>
          <w:sz w:val="22"/>
          <w:szCs w:val="22"/>
        </w:rPr>
      </w:pPr>
      <w:r w:rsidRPr="00C5436F">
        <w:rPr>
          <w:b/>
          <w:bCs/>
          <w:sz w:val="22"/>
          <w:szCs w:val="22"/>
        </w:rPr>
        <w:t xml:space="preserve">9.4. </w:t>
      </w:r>
      <w:r w:rsidRPr="00C5436F">
        <w:rPr>
          <w:sz w:val="22"/>
          <w:szCs w:val="22"/>
        </w:rPr>
        <w:t xml:space="preserve">Всеизменения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64767B" w:rsidRPr="00C5436F" w:rsidRDefault="0064767B" w:rsidP="0064767B">
      <w:pPr>
        <w:ind w:firstLine="567"/>
        <w:jc w:val="both"/>
        <w:rPr>
          <w:sz w:val="22"/>
          <w:szCs w:val="22"/>
        </w:rPr>
      </w:pPr>
      <w:r w:rsidRPr="00C5436F">
        <w:rPr>
          <w:b/>
          <w:bCs/>
          <w:sz w:val="22"/>
          <w:szCs w:val="22"/>
        </w:rPr>
        <w:t>9.5.</w:t>
      </w:r>
      <w:r w:rsidRPr="00C5436F">
        <w:rPr>
          <w:sz w:val="22"/>
          <w:szCs w:val="22"/>
        </w:rPr>
        <w:t xml:space="preserve"> Экземпляры настоящего Договора и связанных с ним документов, направленные с помощью факсимильной связи, действительны и имеют юридическую силу до момента получения Стороной, в адрес которой были направлены факсимильные копии, оригиналов.</w:t>
      </w:r>
    </w:p>
    <w:p w:rsidR="0064767B" w:rsidRPr="00C5436F" w:rsidRDefault="0064767B" w:rsidP="0064767B">
      <w:pPr>
        <w:pStyle w:val="27"/>
        <w:spacing w:before="0" w:line="240" w:lineRule="auto"/>
        <w:ind w:right="-45" w:firstLine="0"/>
        <w:jc w:val="both"/>
        <w:rPr>
          <w:szCs w:val="22"/>
        </w:rPr>
      </w:pPr>
      <w:r w:rsidRPr="00C5436F">
        <w:rPr>
          <w:b/>
          <w:bCs/>
          <w:szCs w:val="22"/>
        </w:rPr>
        <w:t xml:space="preserve">          9.6. </w:t>
      </w:r>
      <w:r w:rsidRPr="00C5436F">
        <w:rPr>
          <w:szCs w:val="22"/>
        </w:rPr>
        <w:t>Настоящий Договор вступает в силу с момента его подписания и действует до полного выполнения принятых Сторонами обязательств по настоящему Договору.</w:t>
      </w:r>
    </w:p>
    <w:p w:rsidR="0064767B" w:rsidRPr="00C5436F" w:rsidRDefault="0064767B" w:rsidP="0064767B">
      <w:pPr>
        <w:pStyle w:val="27"/>
        <w:spacing w:before="120" w:after="120" w:line="240" w:lineRule="auto"/>
        <w:ind w:right="-45" w:firstLine="0"/>
        <w:jc w:val="center"/>
        <w:rPr>
          <w:b/>
          <w:bCs/>
          <w:szCs w:val="22"/>
        </w:rPr>
      </w:pPr>
      <w:r w:rsidRPr="00C5436F">
        <w:rPr>
          <w:b/>
          <w:bCs/>
          <w:szCs w:val="22"/>
        </w:rPr>
        <w:t>10. ПРИЛОЖЕНИЯ</w:t>
      </w:r>
    </w:p>
    <w:p w:rsidR="0064767B" w:rsidRPr="00C5436F" w:rsidRDefault="0064767B" w:rsidP="0064767B">
      <w:pPr>
        <w:pStyle w:val="27"/>
        <w:spacing w:before="120" w:line="240" w:lineRule="auto"/>
        <w:ind w:right="-45" w:firstLine="425"/>
        <w:jc w:val="both"/>
        <w:rPr>
          <w:szCs w:val="22"/>
        </w:rPr>
      </w:pPr>
      <w:r w:rsidRPr="00C5436F">
        <w:rPr>
          <w:szCs w:val="22"/>
        </w:rPr>
        <w:t>К настоящему Договору прилагаются и являются его неотъемлемой частью:</w:t>
      </w:r>
    </w:p>
    <w:p w:rsidR="0064767B" w:rsidRPr="00C5436F" w:rsidRDefault="0064767B" w:rsidP="0064767B">
      <w:pPr>
        <w:pStyle w:val="27"/>
        <w:numPr>
          <w:ilvl w:val="0"/>
          <w:numId w:val="25"/>
        </w:numPr>
        <w:snapToGrid w:val="0"/>
        <w:spacing w:before="0" w:line="240" w:lineRule="auto"/>
        <w:ind w:right="-45"/>
        <w:jc w:val="both"/>
        <w:rPr>
          <w:szCs w:val="22"/>
        </w:rPr>
      </w:pPr>
      <w:r w:rsidRPr="00C5436F">
        <w:rPr>
          <w:szCs w:val="22"/>
        </w:rPr>
        <w:t xml:space="preserve">Протокол соглашения о договорной цене – на </w:t>
      </w:r>
      <w:smartTag w:uri="urn:schemas-microsoft-com:office:smarttags" w:element="metricconverter">
        <w:smartTagPr>
          <w:attr w:name="ProductID" w:val="1 л"/>
        </w:smartTagPr>
        <w:r w:rsidRPr="00C5436F">
          <w:rPr>
            <w:szCs w:val="22"/>
          </w:rPr>
          <w:t>1 л</w:t>
        </w:r>
      </w:smartTag>
      <w:r w:rsidRPr="00C5436F">
        <w:rPr>
          <w:szCs w:val="22"/>
        </w:rPr>
        <w:t>.;</w:t>
      </w:r>
    </w:p>
    <w:p w:rsidR="0064767B" w:rsidRPr="00C5436F" w:rsidRDefault="0064767B" w:rsidP="0064767B">
      <w:pPr>
        <w:pStyle w:val="27"/>
        <w:numPr>
          <w:ilvl w:val="0"/>
          <w:numId w:val="25"/>
        </w:numPr>
        <w:snapToGrid w:val="0"/>
        <w:spacing w:before="0" w:line="240" w:lineRule="auto"/>
        <w:ind w:right="-45"/>
        <w:jc w:val="both"/>
        <w:rPr>
          <w:szCs w:val="22"/>
        </w:rPr>
      </w:pPr>
      <w:r w:rsidRPr="00C5436F">
        <w:rPr>
          <w:szCs w:val="22"/>
        </w:rPr>
        <w:t xml:space="preserve">Календарный план работ – на </w:t>
      </w:r>
      <w:smartTag w:uri="urn:schemas-microsoft-com:office:smarttags" w:element="metricconverter">
        <w:smartTagPr>
          <w:attr w:name="ProductID" w:val="1 л"/>
        </w:smartTagPr>
        <w:r w:rsidRPr="00C5436F">
          <w:rPr>
            <w:szCs w:val="22"/>
          </w:rPr>
          <w:t>1 л</w:t>
        </w:r>
      </w:smartTag>
      <w:r w:rsidRPr="00C5436F">
        <w:rPr>
          <w:szCs w:val="22"/>
        </w:rPr>
        <w:t>.</w:t>
      </w:r>
    </w:p>
    <w:p w:rsidR="0064767B" w:rsidRPr="00C5436F" w:rsidRDefault="0064767B" w:rsidP="0064767B">
      <w:pPr>
        <w:spacing w:before="120" w:after="120"/>
        <w:ind w:right="-45"/>
        <w:jc w:val="center"/>
        <w:rPr>
          <w:b/>
          <w:sz w:val="22"/>
          <w:szCs w:val="22"/>
        </w:rPr>
      </w:pPr>
      <w:r w:rsidRPr="00C5436F">
        <w:rPr>
          <w:b/>
          <w:sz w:val="22"/>
          <w:szCs w:val="22"/>
        </w:rPr>
        <w:t>11. РЕКВИЗИТЫ И ПОДПИСИ СТОРОН</w:t>
      </w:r>
    </w:p>
    <w:p w:rsidR="0064767B" w:rsidRPr="00C5436F" w:rsidRDefault="0064767B" w:rsidP="0064767B">
      <w:pPr>
        <w:pStyle w:val="9"/>
        <w:spacing w:before="120"/>
        <w:ind w:right="-45"/>
        <w:rPr>
          <w:rFonts w:ascii="Times New Roman" w:hAnsi="Times New Roman" w:cs="Times New Roman"/>
          <w:b/>
        </w:rPr>
      </w:pPr>
      <w:r w:rsidRPr="00C5436F">
        <w:rPr>
          <w:rFonts w:ascii="Times New Roman" w:hAnsi="Times New Roman" w:cs="Times New Roman"/>
          <w:b/>
        </w:rPr>
        <w:t>ЗАКАЗЧИК:                                                                    ИСПОЛНИТЕЛЬ:</w:t>
      </w:r>
    </w:p>
    <w:tbl>
      <w:tblPr>
        <w:tblW w:w="10050" w:type="dxa"/>
        <w:jc w:val="center"/>
        <w:tblLayout w:type="fixed"/>
        <w:tblCellMar>
          <w:left w:w="70" w:type="dxa"/>
          <w:right w:w="70" w:type="dxa"/>
        </w:tblCellMar>
        <w:tblLook w:val="0000"/>
      </w:tblPr>
      <w:tblGrid>
        <w:gridCol w:w="5118"/>
        <w:gridCol w:w="4932"/>
      </w:tblGrid>
      <w:tr w:rsidR="0064767B" w:rsidRPr="00C5436F" w:rsidTr="00EF448E">
        <w:trPr>
          <w:jc w:val="center"/>
        </w:trPr>
        <w:tc>
          <w:tcPr>
            <w:tcW w:w="5118" w:type="dxa"/>
          </w:tcPr>
          <w:tbl>
            <w:tblPr>
              <w:tblpPr w:leftFromText="180" w:rightFromText="180" w:vertAnchor="text" w:horzAnchor="page" w:tblpX="6583" w:tblpY="92"/>
              <w:tblW w:w="0" w:type="auto"/>
              <w:tblLayout w:type="fixed"/>
              <w:tblLook w:val="04A0"/>
            </w:tblPr>
            <w:tblGrid>
              <w:gridCol w:w="4728"/>
            </w:tblGrid>
            <w:tr w:rsidR="0064767B" w:rsidRPr="00C5436F" w:rsidTr="00EF448E">
              <w:trPr>
                <w:trHeight w:val="301"/>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b/>
                      <w:sz w:val="22"/>
                      <w:szCs w:val="22"/>
                    </w:rPr>
                  </w:pPr>
                  <w:r w:rsidRPr="00C5436F">
                    <w:rPr>
                      <w:rFonts w:ascii="Times New Roman" w:hAnsi="Times New Roman" w:cs="Times New Roman"/>
                      <w:b/>
                      <w:sz w:val="22"/>
                      <w:szCs w:val="22"/>
                    </w:rPr>
                    <w:t>МП «Теплоснабжение»</w:t>
                  </w:r>
                </w:p>
              </w:tc>
            </w:tr>
            <w:tr w:rsidR="0064767B" w:rsidRPr="00C5436F" w:rsidTr="00EF448E">
              <w:trPr>
                <w:trHeight w:val="316"/>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sz w:val="22"/>
                      <w:szCs w:val="22"/>
                    </w:rPr>
                  </w:pPr>
                  <w:r w:rsidRPr="00C5436F">
                    <w:rPr>
                      <w:rFonts w:ascii="Times New Roman" w:hAnsi="Times New Roman" w:cs="Times New Roman"/>
                      <w:sz w:val="22"/>
                      <w:szCs w:val="22"/>
                    </w:rPr>
                    <w:t>Адрес: 249038, Калужская обл., г.Обнинск</w:t>
                  </w:r>
                </w:p>
              </w:tc>
            </w:tr>
            <w:tr w:rsidR="0064767B" w:rsidRPr="00C5436F" w:rsidTr="00EF448E">
              <w:trPr>
                <w:trHeight w:val="301"/>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sz w:val="22"/>
                      <w:szCs w:val="22"/>
                    </w:rPr>
                  </w:pPr>
                  <w:r w:rsidRPr="00C5436F">
                    <w:rPr>
                      <w:rFonts w:ascii="Times New Roman" w:hAnsi="Times New Roman" w:cs="Times New Roman"/>
                      <w:sz w:val="22"/>
                      <w:szCs w:val="22"/>
                    </w:rPr>
                    <w:t>Коммунальный проезд, д.21</w:t>
                  </w:r>
                </w:p>
              </w:tc>
            </w:tr>
            <w:tr w:rsidR="0064767B" w:rsidRPr="00C5436F" w:rsidTr="00EF448E">
              <w:trPr>
                <w:trHeight w:val="316"/>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sz w:val="22"/>
                      <w:szCs w:val="22"/>
                    </w:rPr>
                  </w:pPr>
                  <w:r w:rsidRPr="00C5436F">
                    <w:rPr>
                      <w:rFonts w:ascii="Times New Roman" w:hAnsi="Times New Roman" w:cs="Times New Roman"/>
                      <w:sz w:val="22"/>
                      <w:szCs w:val="22"/>
                    </w:rPr>
                    <w:t>р/сч 40702810000250020411</w:t>
                  </w:r>
                </w:p>
              </w:tc>
            </w:tr>
            <w:tr w:rsidR="0064767B" w:rsidRPr="00C5436F" w:rsidTr="00EF448E">
              <w:trPr>
                <w:trHeight w:val="301"/>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sz w:val="22"/>
                      <w:szCs w:val="22"/>
                    </w:rPr>
                  </w:pPr>
                  <w:r w:rsidRPr="00C5436F">
                    <w:rPr>
                      <w:rFonts w:ascii="Times New Roman" w:hAnsi="Times New Roman" w:cs="Times New Roman"/>
                      <w:sz w:val="22"/>
                      <w:szCs w:val="22"/>
                    </w:rPr>
                    <w:t>филиал ОАО «МДМ-Банк» в г.Обнинске</w:t>
                  </w:r>
                </w:p>
              </w:tc>
            </w:tr>
            <w:tr w:rsidR="0064767B" w:rsidRPr="00C5436F" w:rsidTr="00EF448E">
              <w:trPr>
                <w:trHeight w:val="301"/>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sz w:val="22"/>
                      <w:szCs w:val="22"/>
                    </w:rPr>
                  </w:pPr>
                  <w:r w:rsidRPr="00C5436F">
                    <w:rPr>
                      <w:rFonts w:ascii="Times New Roman" w:hAnsi="Times New Roman" w:cs="Times New Roman"/>
                      <w:sz w:val="22"/>
                      <w:szCs w:val="22"/>
                    </w:rPr>
                    <w:t>ул. Курчатова 49</w:t>
                  </w:r>
                </w:p>
              </w:tc>
            </w:tr>
            <w:tr w:rsidR="0064767B" w:rsidRPr="00C5436F" w:rsidTr="00EF448E">
              <w:trPr>
                <w:trHeight w:val="316"/>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sz w:val="22"/>
                      <w:szCs w:val="22"/>
                    </w:rPr>
                  </w:pPr>
                  <w:r w:rsidRPr="00C5436F">
                    <w:rPr>
                      <w:rFonts w:ascii="Times New Roman" w:hAnsi="Times New Roman" w:cs="Times New Roman"/>
                      <w:sz w:val="22"/>
                      <w:szCs w:val="22"/>
                    </w:rPr>
                    <w:t>к/сч 30101810500000000740</w:t>
                  </w:r>
                </w:p>
              </w:tc>
            </w:tr>
            <w:tr w:rsidR="0064767B" w:rsidRPr="00C5436F" w:rsidTr="00EF448E">
              <w:trPr>
                <w:trHeight w:val="301"/>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sz w:val="22"/>
                      <w:szCs w:val="22"/>
                    </w:rPr>
                  </w:pPr>
                  <w:r w:rsidRPr="00C5436F">
                    <w:rPr>
                      <w:rFonts w:ascii="Times New Roman" w:hAnsi="Times New Roman" w:cs="Times New Roman"/>
                      <w:sz w:val="22"/>
                      <w:szCs w:val="22"/>
                    </w:rPr>
                    <w:t>БИК 042913740</w:t>
                  </w:r>
                </w:p>
              </w:tc>
            </w:tr>
            <w:tr w:rsidR="0064767B" w:rsidRPr="00C5436F" w:rsidTr="00EF448E">
              <w:trPr>
                <w:trHeight w:val="316"/>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sz w:val="22"/>
                      <w:szCs w:val="22"/>
                    </w:rPr>
                  </w:pPr>
                  <w:r w:rsidRPr="00C5436F">
                    <w:rPr>
                      <w:rFonts w:ascii="Times New Roman" w:hAnsi="Times New Roman" w:cs="Times New Roman"/>
                      <w:sz w:val="22"/>
                      <w:szCs w:val="22"/>
                    </w:rPr>
                    <w:t>ИНН 4025020133</w:t>
                  </w:r>
                </w:p>
              </w:tc>
            </w:tr>
            <w:tr w:rsidR="0064767B" w:rsidRPr="00C5436F" w:rsidTr="00EF448E">
              <w:trPr>
                <w:trHeight w:val="301"/>
              </w:trPr>
              <w:tc>
                <w:tcPr>
                  <w:tcW w:w="4728" w:type="dxa"/>
                  <w:shd w:val="clear" w:color="auto" w:fill="auto"/>
                </w:tcPr>
                <w:p w:rsidR="0064767B" w:rsidRPr="00C5436F" w:rsidRDefault="0064767B" w:rsidP="0064767B">
                  <w:pPr>
                    <w:pStyle w:val="afd"/>
                    <w:tabs>
                      <w:tab w:val="left" w:pos="5850"/>
                    </w:tabs>
                    <w:spacing w:line="276" w:lineRule="auto"/>
                    <w:jc w:val="both"/>
                    <w:rPr>
                      <w:rFonts w:ascii="Times New Roman" w:hAnsi="Times New Roman" w:cs="Times New Roman"/>
                      <w:sz w:val="22"/>
                      <w:szCs w:val="22"/>
                    </w:rPr>
                  </w:pPr>
                  <w:r w:rsidRPr="00C5436F">
                    <w:rPr>
                      <w:rFonts w:ascii="Times New Roman" w:hAnsi="Times New Roman" w:cs="Times New Roman"/>
                      <w:sz w:val="22"/>
                      <w:szCs w:val="22"/>
                    </w:rPr>
                    <w:t>ОКОНХ 90215, ОКПО 10846749</w:t>
                  </w:r>
                </w:p>
              </w:tc>
            </w:tr>
          </w:tbl>
          <w:p w:rsidR="0064767B" w:rsidRPr="00C5436F" w:rsidRDefault="0064767B" w:rsidP="00EF448E">
            <w:pPr>
              <w:tabs>
                <w:tab w:val="left" w:pos="708"/>
                <w:tab w:val="center" w:pos="4677"/>
                <w:tab w:val="right" w:pos="9355"/>
              </w:tabs>
              <w:rPr>
                <w:sz w:val="22"/>
                <w:szCs w:val="22"/>
              </w:rPr>
            </w:pPr>
          </w:p>
        </w:tc>
        <w:tc>
          <w:tcPr>
            <w:tcW w:w="4932" w:type="dxa"/>
          </w:tcPr>
          <w:p w:rsidR="0064767B" w:rsidRPr="00C5436F" w:rsidRDefault="0064767B" w:rsidP="00EF448E">
            <w:pPr>
              <w:rPr>
                <w:b/>
                <w:sz w:val="22"/>
                <w:szCs w:val="22"/>
              </w:rPr>
            </w:pPr>
          </w:p>
        </w:tc>
      </w:tr>
      <w:tr w:rsidR="0064767B" w:rsidRPr="00C5436F" w:rsidTr="00EF448E">
        <w:trPr>
          <w:jc w:val="center"/>
        </w:trPr>
        <w:tc>
          <w:tcPr>
            <w:tcW w:w="5118" w:type="dxa"/>
          </w:tcPr>
          <w:p w:rsidR="0064767B" w:rsidRPr="00C5436F" w:rsidRDefault="0064767B" w:rsidP="00EF448E">
            <w:pPr>
              <w:tabs>
                <w:tab w:val="left" w:pos="708"/>
                <w:tab w:val="center" w:pos="4677"/>
                <w:tab w:val="right" w:pos="9355"/>
              </w:tabs>
              <w:rPr>
                <w:sz w:val="22"/>
                <w:szCs w:val="22"/>
              </w:rPr>
            </w:pPr>
          </w:p>
        </w:tc>
        <w:tc>
          <w:tcPr>
            <w:tcW w:w="4932" w:type="dxa"/>
          </w:tcPr>
          <w:p w:rsidR="0064767B" w:rsidRPr="00C5436F" w:rsidRDefault="0064767B" w:rsidP="00EF448E">
            <w:pPr>
              <w:rPr>
                <w:sz w:val="22"/>
                <w:szCs w:val="22"/>
              </w:rPr>
            </w:pPr>
          </w:p>
        </w:tc>
      </w:tr>
      <w:tr w:rsidR="0064767B" w:rsidRPr="00C5436F" w:rsidTr="00EF448E">
        <w:trPr>
          <w:trHeight w:val="567"/>
          <w:jc w:val="center"/>
        </w:trPr>
        <w:tc>
          <w:tcPr>
            <w:tcW w:w="5118" w:type="dxa"/>
          </w:tcPr>
          <w:p w:rsidR="0064767B" w:rsidRPr="00C5436F" w:rsidRDefault="0064767B" w:rsidP="00EF448E">
            <w:pPr>
              <w:keepNext/>
              <w:outlineLvl w:val="3"/>
              <w:rPr>
                <w:rFonts w:eastAsia="Arial Unicode MS"/>
                <w:sz w:val="22"/>
                <w:szCs w:val="22"/>
              </w:rPr>
            </w:pPr>
          </w:p>
        </w:tc>
        <w:tc>
          <w:tcPr>
            <w:tcW w:w="4932" w:type="dxa"/>
          </w:tcPr>
          <w:p w:rsidR="0064767B" w:rsidRPr="00C5436F" w:rsidRDefault="0064767B" w:rsidP="00EF448E">
            <w:pPr>
              <w:rPr>
                <w:sz w:val="22"/>
                <w:szCs w:val="22"/>
              </w:rPr>
            </w:pPr>
          </w:p>
        </w:tc>
      </w:tr>
      <w:tr w:rsidR="0064767B" w:rsidRPr="00C5436F" w:rsidTr="00EF448E">
        <w:trPr>
          <w:trHeight w:val="529"/>
          <w:jc w:val="center"/>
        </w:trPr>
        <w:tc>
          <w:tcPr>
            <w:tcW w:w="5118" w:type="dxa"/>
          </w:tcPr>
          <w:p w:rsidR="0064767B" w:rsidRPr="00C5436F" w:rsidRDefault="0064767B" w:rsidP="00EF448E">
            <w:pPr>
              <w:keepNext/>
              <w:jc w:val="right"/>
              <w:outlineLvl w:val="0"/>
              <w:rPr>
                <w:rFonts w:eastAsia="Arial Unicode MS"/>
                <w:sz w:val="22"/>
                <w:szCs w:val="22"/>
              </w:rPr>
            </w:pPr>
          </w:p>
        </w:tc>
        <w:tc>
          <w:tcPr>
            <w:tcW w:w="4932" w:type="dxa"/>
          </w:tcPr>
          <w:p w:rsidR="0064767B" w:rsidRPr="00C5436F" w:rsidRDefault="0064767B" w:rsidP="00EF448E">
            <w:pPr>
              <w:jc w:val="right"/>
              <w:rPr>
                <w:sz w:val="22"/>
                <w:szCs w:val="22"/>
              </w:rPr>
            </w:pPr>
          </w:p>
        </w:tc>
      </w:tr>
    </w:tbl>
    <w:p w:rsidR="0064767B" w:rsidRPr="00C5436F" w:rsidRDefault="0064767B" w:rsidP="0064767B">
      <w:pPr>
        <w:pStyle w:val="27"/>
        <w:spacing w:before="0" w:line="240" w:lineRule="auto"/>
        <w:ind w:right="-45" w:firstLine="0"/>
        <w:jc w:val="right"/>
        <w:outlineLvl w:val="0"/>
        <w:rPr>
          <w:i/>
          <w:iCs/>
          <w:noProof/>
          <w:szCs w:val="22"/>
        </w:rPr>
      </w:pPr>
      <w:r w:rsidRPr="00C5436F">
        <w:rPr>
          <w:szCs w:val="22"/>
        </w:rPr>
        <w:br w:type="page"/>
      </w:r>
      <w:r w:rsidRPr="00C5436F">
        <w:rPr>
          <w:i/>
          <w:iCs/>
          <w:noProof/>
          <w:szCs w:val="22"/>
        </w:rPr>
        <w:lastRenderedPageBreak/>
        <w:t>Приложение № 1</w:t>
      </w:r>
    </w:p>
    <w:p w:rsidR="0064767B" w:rsidRPr="00C5436F" w:rsidRDefault="0064767B" w:rsidP="0064767B">
      <w:pPr>
        <w:pStyle w:val="ab"/>
        <w:ind w:right="75"/>
        <w:jc w:val="right"/>
        <w:rPr>
          <w:b/>
          <w:bCs/>
          <w:i w:val="0"/>
          <w:iCs w:val="0"/>
          <w:sz w:val="22"/>
          <w:szCs w:val="22"/>
        </w:rPr>
      </w:pPr>
      <w:r w:rsidRPr="00C5436F">
        <w:rPr>
          <w:b/>
          <w:bCs/>
          <w:i w:val="0"/>
          <w:iCs w:val="0"/>
          <w:sz w:val="22"/>
          <w:szCs w:val="22"/>
        </w:rPr>
        <w:t xml:space="preserve">                                                                                                            к договору № ________</w:t>
      </w:r>
    </w:p>
    <w:p w:rsidR="0064767B" w:rsidRPr="00C5436F" w:rsidRDefault="0064767B" w:rsidP="0064767B">
      <w:pPr>
        <w:pStyle w:val="ab"/>
        <w:ind w:right="75"/>
        <w:jc w:val="right"/>
        <w:rPr>
          <w:sz w:val="22"/>
          <w:szCs w:val="22"/>
        </w:rPr>
      </w:pPr>
      <w:r w:rsidRPr="00C5436F">
        <w:rPr>
          <w:b/>
          <w:bCs/>
          <w:i w:val="0"/>
          <w:iCs w:val="0"/>
          <w:sz w:val="22"/>
          <w:szCs w:val="22"/>
        </w:rPr>
        <w:t>от _____________</w:t>
      </w:r>
    </w:p>
    <w:p w:rsidR="0064767B" w:rsidRPr="00C5436F" w:rsidRDefault="0064767B" w:rsidP="0064767B">
      <w:pPr>
        <w:pStyle w:val="ab"/>
        <w:ind w:right="-45"/>
        <w:rPr>
          <w:sz w:val="22"/>
          <w:szCs w:val="22"/>
        </w:rPr>
      </w:pPr>
    </w:p>
    <w:p w:rsidR="0064767B" w:rsidRPr="00C5436F" w:rsidRDefault="0064767B" w:rsidP="0064767B">
      <w:pPr>
        <w:pStyle w:val="ab"/>
        <w:ind w:right="-45"/>
        <w:outlineLvl w:val="0"/>
        <w:rPr>
          <w:sz w:val="22"/>
          <w:szCs w:val="22"/>
        </w:rPr>
      </w:pPr>
      <w:r w:rsidRPr="00C5436F">
        <w:rPr>
          <w:sz w:val="22"/>
          <w:szCs w:val="22"/>
        </w:rPr>
        <w:t>ПРОТОКОЛ</w:t>
      </w:r>
    </w:p>
    <w:p w:rsidR="0064767B" w:rsidRPr="00C5436F" w:rsidRDefault="0064767B" w:rsidP="0064767B">
      <w:pPr>
        <w:ind w:right="-45"/>
        <w:jc w:val="center"/>
        <w:rPr>
          <w:b/>
          <w:bCs/>
          <w:sz w:val="22"/>
          <w:szCs w:val="22"/>
        </w:rPr>
      </w:pPr>
      <w:r w:rsidRPr="00C5436F">
        <w:rPr>
          <w:b/>
          <w:bCs/>
          <w:sz w:val="22"/>
          <w:szCs w:val="22"/>
        </w:rPr>
        <w:t xml:space="preserve">соглашения о договорной цене </w:t>
      </w:r>
    </w:p>
    <w:p w:rsidR="0064767B" w:rsidRPr="00C5436F" w:rsidRDefault="0064767B" w:rsidP="0064767B">
      <w:pPr>
        <w:ind w:right="-45"/>
        <w:jc w:val="center"/>
        <w:rPr>
          <w:b/>
          <w:bCs/>
          <w:sz w:val="22"/>
          <w:szCs w:val="22"/>
        </w:rPr>
      </w:pPr>
      <w:r w:rsidRPr="00C5436F">
        <w:rPr>
          <w:b/>
          <w:bCs/>
          <w:sz w:val="22"/>
          <w:szCs w:val="22"/>
        </w:rPr>
        <w:t>к договору № ________________________</w:t>
      </w:r>
    </w:p>
    <w:p w:rsidR="0064767B" w:rsidRPr="00C5436F" w:rsidRDefault="0064767B" w:rsidP="00020F56">
      <w:pPr>
        <w:ind w:right="-45"/>
        <w:jc w:val="both"/>
        <w:rPr>
          <w:b/>
          <w:bCs/>
          <w:sz w:val="22"/>
          <w:szCs w:val="22"/>
        </w:rPr>
      </w:pPr>
    </w:p>
    <w:p w:rsidR="0064767B" w:rsidRPr="00C5436F" w:rsidRDefault="0064767B" w:rsidP="00020F56">
      <w:pPr>
        <w:ind w:firstLine="540"/>
        <w:jc w:val="both"/>
        <w:rPr>
          <w:b/>
          <w:i/>
          <w:sz w:val="22"/>
          <w:szCs w:val="22"/>
          <w:u w:val="single"/>
        </w:rPr>
      </w:pPr>
      <w:r w:rsidRPr="00C5436F">
        <w:rPr>
          <w:b/>
          <w:i/>
          <w:sz w:val="22"/>
          <w:szCs w:val="22"/>
          <w:u w:val="single"/>
        </w:rPr>
        <w:t>1 этап – Оказание методической помощи в расчете анализа риска при разработке декларация промышленной безопасности опасных производственных объектов МП «Теплоснабжение»:</w:t>
      </w:r>
    </w:p>
    <w:p w:rsidR="0064767B" w:rsidRPr="00C5436F" w:rsidRDefault="0064767B" w:rsidP="00020F56">
      <w:pPr>
        <w:pStyle w:val="aff6"/>
        <w:spacing w:after="0" w:line="240" w:lineRule="auto"/>
        <w:ind w:left="0" w:firstLine="539"/>
        <w:jc w:val="both"/>
        <w:rPr>
          <w:rFonts w:ascii="Times New Roman" w:hAnsi="Times New Roman" w:cs="Times New Roman"/>
          <w:b/>
          <w:i/>
          <w:sz w:val="22"/>
          <w:szCs w:val="22"/>
          <w:u w:val="single"/>
        </w:rPr>
      </w:pPr>
      <w:r w:rsidRPr="00C5436F">
        <w:rPr>
          <w:rFonts w:ascii="Times New Roman" w:hAnsi="Times New Roman" w:cs="Times New Roman"/>
          <w:b/>
          <w:i/>
          <w:sz w:val="22"/>
          <w:szCs w:val="22"/>
          <w:u w:val="single"/>
        </w:rPr>
        <w:t>- Площадка хранения мазутного топлива (1 класс опасности);</w:t>
      </w:r>
    </w:p>
    <w:p w:rsidR="0064767B" w:rsidRPr="00C5436F" w:rsidRDefault="0064767B" w:rsidP="00020F56">
      <w:pPr>
        <w:ind w:firstLine="539"/>
        <w:jc w:val="both"/>
        <w:rPr>
          <w:b/>
          <w:i/>
          <w:sz w:val="22"/>
          <w:szCs w:val="22"/>
          <w:u w:val="single"/>
        </w:rPr>
      </w:pPr>
      <w:r w:rsidRPr="00C5436F">
        <w:rPr>
          <w:b/>
          <w:i/>
          <w:sz w:val="22"/>
          <w:szCs w:val="22"/>
          <w:u w:val="single"/>
        </w:rPr>
        <w:t>- Участок транспортирования опасных веществ (места выгрузки мазута – 1 класс опасности);</w:t>
      </w:r>
    </w:p>
    <w:p w:rsidR="0064767B" w:rsidRPr="00C5436F" w:rsidRDefault="0064767B" w:rsidP="00020F56">
      <w:pPr>
        <w:pStyle w:val="27"/>
        <w:tabs>
          <w:tab w:val="num" w:pos="0"/>
          <w:tab w:val="left" w:pos="284"/>
        </w:tabs>
        <w:spacing w:before="120" w:line="240" w:lineRule="auto"/>
        <w:ind w:right="-6" w:firstLine="0"/>
        <w:jc w:val="both"/>
        <w:rPr>
          <w:b/>
          <w:i/>
          <w:szCs w:val="22"/>
          <w:u w:val="single"/>
        </w:rPr>
      </w:pPr>
      <w:r w:rsidRPr="00C5436F">
        <w:rPr>
          <w:b/>
          <w:i/>
          <w:szCs w:val="22"/>
          <w:u w:val="single"/>
        </w:rPr>
        <w:t xml:space="preserve">2 этап – </w:t>
      </w:r>
      <w:r w:rsidRPr="00C5436F">
        <w:rPr>
          <w:b/>
          <w:i/>
          <w:snapToGrid/>
          <w:szCs w:val="22"/>
          <w:u w:val="single"/>
        </w:rPr>
        <w:t xml:space="preserve">Проведение экспертизы декларации промышленной безопасности для вышеуказанных опасных производственных объектов МП «Теплоснабжение», </w:t>
      </w:r>
      <w:r w:rsidRPr="00C5436F">
        <w:rPr>
          <w:b/>
          <w:i/>
          <w:szCs w:val="22"/>
          <w:u w:val="single"/>
        </w:rPr>
        <w:t>сопровождение процедуры получения заключения на декларацию промышленной безопасности и заключение экспертизы в МЧС России, регистрации и утверждения декларации промышленной безопасности и заключения экспертизы в</w:t>
      </w:r>
      <w:r w:rsidR="00020F56" w:rsidRPr="00C5436F">
        <w:rPr>
          <w:b/>
          <w:i/>
          <w:szCs w:val="22"/>
          <w:u w:val="single"/>
        </w:rPr>
        <w:t xml:space="preserve"> Центральном управлении  Ростехнадзора.</w:t>
      </w:r>
    </w:p>
    <w:p w:rsidR="0064767B" w:rsidRPr="00C5436F" w:rsidRDefault="0064767B" w:rsidP="0064767B">
      <w:pPr>
        <w:pStyle w:val="27"/>
        <w:spacing w:before="0" w:line="240" w:lineRule="auto"/>
        <w:ind w:right="-45" w:firstLine="0"/>
        <w:jc w:val="center"/>
        <w:rPr>
          <w:sz w:val="18"/>
          <w:szCs w:val="18"/>
        </w:rPr>
      </w:pPr>
      <w:r w:rsidRPr="00C5436F">
        <w:rPr>
          <w:sz w:val="18"/>
          <w:szCs w:val="18"/>
        </w:rPr>
        <w:t>(наименование работ)</w:t>
      </w:r>
    </w:p>
    <w:p w:rsidR="0064767B" w:rsidRPr="00C5436F" w:rsidRDefault="0064767B" w:rsidP="0064767B">
      <w:pPr>
        <w:ind w:left="-360" w:right="-45" w:firstLine="142"/>
        <w:rPr>
          <w:sz w:val="22"/>
          <w:szCs w:val="22"/>
        </w:rPr>
      </w:pPr>
    </w:p>
    <w:p w:rsidR="0064767B" w:rsidRPr="00C5436F" w:rsidRDefault="0064767B" w:rsidP="0064767B">
      <w:pPr>
        <w:pStyle w:val="27"/>
        <w:spacing w:before="0" w:line="240" w:lineRule="auto"/>
        <w:ind w:right="-45" w:firstLine="567"/>
        <w:jc w:val="both"/>
        <w:rPr>
          <w:szCs w:val="22"/>
        </w:rPr>
      </w:pPr>
      <w:r w:rsidRPr="00C5436F">
        <w:rPr>
          <w:szCs w:val="22"/>
        </w:rPr>
        <w:t xml:space="preserve">Мы, нижеподписавшиеся, от лица </w:t>
      </w:r>
      <w:r w:rsidRPr="00C5436F">
        <w:rPr>
          <w:b/>
          <w:szCs w:val="22"/>
        </w:rPr>
        <w:t xml:space="preserve">Заказчика </w:t>
      </w:r>
      <w:r w:rsidRPr="00C5436F">
        <w:rPr>
          <w:szCs w:val="22"/>
        </w:rPr>
        <w:t xml:space="preserve">директор </w:t>
      </w:r>
      <w:r w:rsidRPr="00C5436F">
        <w:rPr>
          <w:b/>
          <w:szCs w:val="22"/>
        </w:rPr>
        <w:t>________</w:t>
      </w:r>
      <w:r w:rsidRPr="00C5436F">
        <w:rPr>
          <w:szCs w:val="22"/>
        </w:rPr>
        <w:t xml:space="preserve">, от лица </w:t>
      </w:r>
      <w:r w:rsidRPr="00C5436F">
        <w:rPr>
          <w:b/>
          <w:szCs w:val="22"/>
        </w:rPr>
        <w:t>Исполнителя</w:t>
      </w:r>
      <w:r w:rsidRPr="00C5436F">
        <w:rPr>
          <w:szCs w:val="22"/>
        </w:rPr>
        <w:t xml:space="preserve"> _____________, удостоверяем, что Сторонами достигнуто соглашение о величине договорной цены на выполняемые работы (услуги) в сумме _________________________________________________</w:t>
      </w:r>
    </w:p>
    <w:p w:rsidR="0064767B" w:rsidRPr="00C5436F" w:rsidRDefault="0064767B" w:rsidP="0064767B">
      <w:pPr>
        <w:pStyle w:val="27"/>
        <w:spacing w:before="120" w:line="240" w:lineRule="auto"/>
        <w:ind w:right="-45" w:firstLine="567"/>
        <w:jc w:val="both"/>
        <w:rPr>
          <w:b/>
          <w:bCs/>
          <w:szCs w:val="22"/>
        </w:rPr>
      </w:pPr>
      <w:r w:rsidRPr="00C5436F">
        <w:rPr>
          <w:szCs w:val="22"/>
        </w:rPr>
        <w:t xml:space="preserve">Настоящий протокол является основанием для проведения взаимных расчетов и платежей между </w:t>
      </w:r>
      <w:r w:rsidRPr="00C5436F">
        <w:rPr>
          <w:b/>
          <w:bCs/>
          <w:szCs w:val="22"/>
        </w:rPr>
        <w:t>Исполнителем</w:t>
      </w:r>
      <w:r w:rsidRPr="00C5436F">
        <w:rPr>
          <w:szCs w:val="22"/>
        </w:rPr>
        <w:t xml:space="preserve"> и </w:t>
      </w:r>
      <w:r w:rsidRPr="00C5436F">
        <w:rPr>
          <w:b/>
          <w:bCs/>
          <w:szCs w:val="22"/>
        </w:rPr>
        <w:t>Заказчиком.</w:t>
      </w:r>
    </w:p>
    <w:p w:rsidR="0064767B" w:rsidRPr="00C5436F" w:rsidRDefault="0064767B" w:rsidP="0064767B">
      <w:pPr>
        <w:pStyle w:val="ad"/>
        <w:ind w:right="-45" w:firstLine="142"/>
        <w:rPr>
          <w:sz w:val="22"/>
          <w:szCs w:val="22"/>
        </w:rPr>
      </w:pPr>
    </w:p>
    <w:p w:rsidR="0064767B" w:rsidRPr="00C5436F" w:rsidRDefault="0064767B" w:rsidP="0064767B">
      <w:pPr>
        <w:pStyle w:val="ad"/>
        <w:ind w:right="-45" w:firstLine="142"/>
        <w:rPr>
          <w:sz w:val="22"/>
          <w:szCs w:val="22"/>
        </w:rPr>
      </w:pPr>
    </w:p>
    <w:p w:rsidR="0064767B" w:rsidRPr="00C5436F" w:rsidRDefault="0064767B" w:rsidP="0064767B">
      <w:pPr>
        <w:pStyle w:val="ad"/>
        <w:tabs>
          <w:tab w:val="left" w:pos="5280"/>
        </w:tabs>
        <w:ind w:right="-45" w:firstLine="0"/>
        <w:outlineLvl w:val="0"/>
        <w:rPr>
          <w:rFonts w:ascii="Times New Roman" w:hAnsi="Times New Roman"/>
          <w:sz w:val="22"/>
          <w:szCs w:val="22"/>
        </w:rPr>
      </w:pPr>
      <w:r w:rsidRPr="00C5436F">
        <w:rPr>
          <w:rFonts w:ascii="Times New Roman" w:hAnsi="Times New Roman"/>
          <w:sz w:val="22"/>
          <w:szCs w:val="22"/>
        </w:rPr>
        <w:t>От</w:t>
      </w:r>
      <w:r w:rsidRPr="00C5436F">
        <w:rPr>
          <w:rFonts w:ascii="Times New Roman" w:hAnsi="Times New Roman"/>
          <w:b/>
          <w:bCs/>
          <w:sz w:val="22"/>
          <w:szCs w:val="22"/>
        </w:rPr>
        <w:t xml:space="preserve"> Заказчика:                                                                  </w:t>
      </w:r>
      <w:r w:rsidRPr="00C5436F">
        <w:rPr>
          <w:rFonts w:ascii="Times New Roman" w:hAnsi="Times New Roman"/>
          <w:sz w:val="22"/>
          <w:szCs w:val="22"/>
        </w:rPr>
        <w:t>От</w:t>
      </w:r>
      <w:r w:rsidRPr="00C5436F">
        <w:rPr>
          <w:rFonts w:ascii="Times New Roman" w:hAnsi="Times New Roman"/>
          <w:b/>
          <w:bCs/>
          <w:sz w:val="22"/>
          <w:szCs w:val="22"/>
        </w:rPr>
        <w:t xml:space="preserve"> Исполнителя:</w:t>
      </w:r>
    </w:p>
    <w:p w:rsidR="0064767B" w:rsidRPr="00C5436F" w:rsidRDefault="0064767B" w:rsidP="0064767B">
      <w:pPr>
        <w:ind w:left="-360" w:right="-45" w:firstLine="142"/>
        <w:rPr>
          <w:sz w:val="22"/>
          <w:szCs w:val="22"/>
        </w:rPr>
      </w:pPr>
    </w:p>
    <w:tbl>
      <w:tblPr>
        <w:tblW w:w="10050" w:type="dxa"/>
        <w:jc w:val="center"/>
        <w:tblLayout w:type="fixed"/>
        <w:tblCellMar>
          <w:left w:w="70" w:type="dxa"/>
          <w:right w:w="70" w:type="dxa"/>
        </w:tblCellMar>
        <w:tblLook w:val="0000"/>
      </w:tblPr>
      <w:tblGrid>
        <w:gridCol w:w="5118"/>
        <w:gridCol w:w="4932"/>
      </w:tblGrid>
      <w:tr w:rsidR="0064767B" w:rsidRPr="00C5436F" w:rsidTr="00EF448E">
        <w:trPr>
          <w:trHeight w:val="529"/>
          <w:jc w:val="center"/>
        </w:trPr>
        <w:tc>
          <w:tcPr>
            <w:tcW w:w="5118" w:type="dxa"/>
          </w:tcPr>
          <w:p w:rsidR="0064767B" w:rsidRPr="00C5436F" w:rsidRDefault="0064767B" w:rsidP="00EF448E">
            <w:pPr>
              <w:keepNext/>
              <w:jc w:val="right"/>
              <w:outlineLvl w:val="0"/>
              <w:rPr>
                <w:rFonts w:eastAsia="Arial Unicode MS"/>
                <w:sz w:val="22"/>
                <w:szCs w:val="22"/>
              </w:rPr>
            </w:pPr>
          </w:p>
        </w:tc>
        <w:tc>
          <w:tcPr>
            <w:tcW w:w="4932" w:type="dxa"/>
          </w:tcPr>
          <w:p w:rsidR="0064767B" w:rsidRPr="00C5436F" w:rsidRDefault="0064767B" w:rsidP="00EF448E">
            <w:pPr>
              <w:jc w:val="right"/>
              <w:rPr>
                <w:sz w:val="22"/>
                <w:szCs w:val="22"/>
              </w:rPr>
            </w:pPr>
          </w:p>
        </w:tc>
      </w:tr>
    </w:tbl>
    <w:p w:rsidR="0064767B" w:rsidRPr="00C5436F" w:rsidRDefault="0064767B" w:rsidP="0064767B">
      <w:pPr>
        <w:pStyle w:val="27"/>
        <w:tabs>
          <w:tab w:val="left" w:pos="5340"/>
        </w:tabs>
        <w:spacing w:before="220" w:line="259" w:lineRule="auto"/>
        <w:ind w:right="-45" w:firstLine="0"/>
        <w:jc w:val="both"/>
        <w:rPr>
          <w:bCs/>
          <w:szCs w:val="22"/>
        </w:rPr>
      </w:pPr>
      <w:r w:rsidRPr="00C5436F">
        <w:rPr>
          <w:szCs w:val="22"/>
        </w:rPr>
        <w:t xml:space="preserve">м.п.                                                                                        </w:t>
      </w:r>
      <w:r w:rsidRPr="00C5436F">
        <w:rPr>
          <w:bCs/>
          <w:szCs w:val="22"/>
        </w:rPr>
        <w:t>м.п.</w:t>
      </w:r>
    </w:p>
    <w:p w:rsidR="0064767B" w:rsidRPr="00C5436F" w:rsidRDefault="0064767B" w:rsidP="0064767B">
      <w:pPr>
        <w:pStyle w:val="27"/>
        <w:tabs>
          <w:tab w:val="left" w:pos="5340"/>
        </w:tabs>
        <w:spacing w:before="220" w:line="259" w:lineRule="auto"/>
        <w:ind w:right="-45" w:firstLine="0"/>
        <w:jc w:val="both"/>
        <w:rPr>
          <w:bCs/>
          <w:szCs w:val="22"/>
        </w:rPr>
      </w:pPr>
    </w:p>
    <w:p w:rsidR="0064767B" w:rsidRPr="00C5436F" w:rsidRDefault="0064767B" w:rsidP="0064767B">
      <w:pPr>
        <w:pStyle w:val="27"/>
        <w:tabs>
          <w:tab w:val="left" w:pos="285"/>
        </w:tabs>
        <w:spacing w:before="0" w:line="240" w:lineRule="auto"/>
        <w:ind w:right="-45" w:firstLine="0"/>
        <w:outlineLvl w:val="0"/>
        <w:rPr>
          <w:szCs w:val="22"/>
        </w:rPr>
      </w:pPr>
    </w:p>
    <w:p w:rsidR="0064767B" w:rsidRPr="00C5436F" w:rsidRDefault="0064767B" w:rsidP="0064767B">
      <w:pPr>
        <w:pStyle w:val="27"/>
        <w:spacing w:before="0" w:line="240" w:lineRule="auto"/>
        <w:ind w:right="-45" w:firstLine="0"/>
        <w:jc w:val="right"/>
        <w:outlineLvl w:val="0"/>
        <w:rPr>
          <w:i/>
          <w:iCs/>
          <w:noProof/>
          <w:szCs w:val="22"/>
        </w:rPr>
      </w:pPr>
      <w:r w:rsidRPr="00C5436F">
        <w:rPr>
          <w:szCs w:val="22"/>
        </w:rPr>
        <w:br w:type="page"/>
      </w:r>
      <w:r w:rsidRPr="00C5436F">
        <w:rPr>
          <w:i/>
          <w:iCs/>
          <w:noProof/>
          <w:szCs w:val="22"/>
        </w:rPr>
        <w:lastRenderedPageBreak/>
        <w:t>Приложение № 2</w:t>
      </w:r>
    </w:p>
    <w:p w:rsidR="0064767B" w:rsidRPr="00C5436F" w:rsidRDefault="0064767B" w:rsidP="0064767B">
      <w:pPr>
        <w:pStyle w:val="ab"/>
        <w:ind w:right="75"/>
        <w:jc w:val="right"/>
        <w:rPr>
          <w:rFonts w:ascii="Times New Roman" w:hAnsi="Times New Roman" w:cs="Times New Roman"/>
          <w:b/>
          <w:bCs/>
          <w:i w:val="0"/>
          <w:iCs w:val="0"/>
          <w:sz w:val="22"/>
          <w:szCs w:val="22"/>
        </w:rPr>
      </w:pPr>
      <w:r w:rsidRPr="00C5436F">
        <w:rPr>
          <w:rFonts w:ascii="Times New Roman" w:hAnsi="Times New Roman" w:cs="Times New Roman"/>
          <w:b/>
          <w:bCs/>
          <w:i w:val="0"/>
          <w:iCs w:val="0"/>
          <w:sz w:val="22"/>
          <w:szCs w:val="22"/>
        </w:rPr>
        <w:t>к договору № ________</w:t>
      </w:r>
    </w:p>
    <w:p w:rsidR="0064767B" w:rsidRPr="00C5436F" w:rsidRDefault="0064767B" w:rsidP="0064767B">
      <w:pPr>
        <w:pStyle w:val="ab"/>
        <w:ind w:right="75"/>
        <w:jc w:val="right"/>
        <w:rPr>
          <w:rFonts w:ascii="Times New Roman" w:hAnsi="Times New Roman" w:cs="Times New Roman"/>
          <w:sz w:val="22"/>
          <w:szCs w:val="22"/>
        </w:rPr>
      </w:pPr>
      <w:r w:rsidRPr="00C5436F">
        <w:rPr>
          <w:rFonts w:ascii="Times New Roman" w:hAnsi="Times New Roman" w:cs="Times New Roman"/>
          <w:b/>
          <w:bCs/>
          <w:i w:val="0"/>
          <w:iCs w:val="0"/>
          <w:sz w:val="22"/>
          <w:szCs w:val="22"/>
        </w:rPr>
        <w:t>от _____________</w:t>
      </w:r>
    </w:p>
    <w:p w:rsidR="0064767B" w:rsidRPr="00C5436F" w:rsidRDefault="0064767B" w:rsidP="0064767B">
      <w:pPr>
        <w:pStyle w:val="ab"/>
        <w:ind w:right="75"/>
        <w:jc w:val="right"/>
        <w:rPr>
          <w:b/>
          <w:bCs/>
          <w:i w:val="0"/>
          <w:iCs w:val="0"/>
          <w:sz w:val="22"/>
          <w:szCs w:val="22"/>
        </w:rPr>
      </w:pPr>
    </w:p>
    <w:p w:rsidR="0064767B" w:rsidRPr="00C5436F" w:rsidRDefault="0064767B" w:rsidP="0064767B">
      <w:pPr>
        <w:pStyle w:val="27"/>
        <w:tabs>
          <w:tab w:val="left" w:pos="7290"/>
        </w:tabs>
        <w:spacing w:before="0" w:line="240" w:lineRule="auto"/>
        <w:ind w:left="3360" w:right="-45" w:firstLine="0"/>
        <w:jc w:val="both"/>
        <w:outlineLvl w:val="0"/>
        <w:rPr>
          <w:b/>
          <w:szCs w:val="22"/>
        </w:rPr>
      </w:pPr>
    </w:p>
    <w:p w:rsidR="0064767B" w:rsidRPr="00C5436F" w:rsidRDefault="0064767B" w:rsidP="0064767B">
      <w:pPr>
        <w:pStyle w:val="27"/>
        <w:tabs>
          <w:tab w:val="left" w:pos="7290"/>
        </w:tabs>
        <w:spacing w:before="0" w:line="240" w:lineRule="auto"/>
        <w:ind w:left="3360" w:right="-45" w:firstLine="0"/>
        <w:jc w:val="both"/>
        <w:outlineLvl w:val="0"/>
        <w:rPr>
          <w:b/>
          <w:szCs w:val="22"/>
        </w:rPr>
      </w:pPr>
      <w:r w:rsidRPr="00C5436F">
        <w:rPr>
          <w:b/>
          <w:szCs w:val="22"/>
        </w:rPr>
        <w:t>КАЛЕНДАРНЫЙ ПЛАН РАБОТ</w:t>
      </w:r>
    </w:p>
    <w:p w:rsidR="0064767B" w:rsidRPr="00C5436F" w:rsidRDefault="0064767B" w:rsidP="0064767B">
      <w:pPr>
        <w:ind w:right="-45"/>
        <w:jc w:val="center"/>
        <w:rPr>
          <w:b/>
          <w:bCs/>
          <w:sz w:val="22"/>
          <w:szCs w:val="22"/>
        </w:rPr>
      </w:pPr>
      <w:r w:rsidRPr="00C5436F">
        <w:rPr>
          <w:b/>
          <w:bCs/>
          <w:sz w:val="22"/>
          <w:szCs w:val="22"/>
        </w:rPr>
        <w:t>к договору № ________________________</w:t>
      </w:r>
    </w:p>
    <w:p w:rsidR="0064767B" w:rsidRPr="00C5436F" w:rsidRDefault="0064767B" w:rsidP="0064767B">
      <w:pPr>
        <w:ind w:right="-45"/>
        <w:jc w:val="center"/>
        <w:rPr>
          <w:b/>
          <w:bCs/>
          <w:sz w:val="22"/>
          <w:szCs w:val="22"/>
        </w:rPr>
      </w:pPr>
    </w:p>
    <w:tbl>
      <w:tblPr>
        <w:tblW w:w="99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32"/>
        <w:gridCol w:w="4200"/>
        <w:gridCol w:w="1898"/>
        <w:gridCol w:w="1903"/>
        <w:gridCol w:w="1206"/>
      </w:tblGrid>
      <w:tr w:rsidR="0064767B" w:rsidRPr="00C5436F" w:rsidTr="00EF448E">
        <w:trPr>
          <w:trHeight w:val="899"/>
          <w:jc w:val="center"/>
        </w:trPr>
        <w:tc>
          <w:tcPr>
            <w:tcW w:w="732"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right="-45" w:firstLine="0"/>
              <w:jc w:val="center"/>
              <w:rPr>
                <w:szCs w:val="22"/>
              </w:rPr>
            </w:pPr>
            <w:r w:rsidRPr="00C5436F">
              <w:rPr>
                <w:noProof/>
                <w:szCs w:val="22"/>
              </w:rPr>
              <w:t xml:space="preserve">№ </w:t>
            </w:r>
            <w:r w:rsidRPr="00C5436F">
              <w:rPr>
                <w:szCs w:val="22"/>
              </w:rPr>
              <w:t>этапа</w:t>
            </w:r>
          </w:p>
        </w:tc>
        <w:tc>
          <w:tcPr>
            <w:tcW w:w="4200"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right="-45" w:firstLine="0"/>
              <w:jc w:val="center"/>
              <w:rPr>
                <w:szCs w:val="22"/>
              </w:rPr>
            </w:pPr>
            <w:r w:rsidRPr="00C5436F">
              <w:rPr>
                <w:szCs w:val="22"/>
              </w:rPr>
              <w:t>Наименование работ по договору и основных этапов его выполнения</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right="-45" w:firstLine="0"/>
              <w:jc w:val="center"/>
              <w:rPr>
                <w:szCs w:val="22"/>
              </w:rPr>
            </w:pPr>
            <w:r w:rsidRPr="00C5436F">
              <w:rPr>
                <w:szCs w:val="22"/>
              </w:rPr>
              <w:t>Срок выпол</w:t>
            </w:r>
            <w:r w:rsidRPr="00C5436F">
              <w:rPr>
                <w:szCs w:val="22"/>
              </w:rPr>
              <w:softHyphen/>
              <w:t xml:space="preserve">нения: начало-окончание </w:t>
            </w:r>
          </w:p>
          <w:p w:rsidR="0064767B" w:rsidRPr="00C5436F" w:rsidRDefault="0064767B" w:rsidP="00EF448E">
            <w:pPr>
              <w:pStyle w:val="27"/>
              <w:spacing w:before="0" w:line="240" w:lineRule="auto"/>
              <w:ind w:right="-45" w:firstLine="0"/>
              <w:jc w:val="center"/>
              <w:rPr>
                <w:szCs w:val="22"/>
              </w:rPr>
            </w:pPr>
            <w:r w:rsidRPr="00C5436F">
              <w:rPr>
                <w:szCs w:val="22"/>
              </w:rPr>
              <w:t>(м-ц, год)</w:t>
            </w: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left="58" w:right="-45" w:firstLine="0"/>
              <w:jc w:val="center"/>
              <w:rPr>
                <w:szCs w:val="22"/>
              </w:rPr>
            </w:pPr>
            <w:r w:rsidRPr="00C5436F">
              <w:rPr>
                <w:szCs w:val="22"/>
              </w:rPr>
              <w:t>Отчетная</w:t>
            </w:r>
          </w:p>
          <w:p w:rsidR="0064767B" w:rsidRPr="00C5436F" w:rsidRDefault="0064767B" w:rsidP="00EF448E">
            <w:pPr>
              <w:pStyle w:val="27"/>
              <w:spacing w:before="0" w:line="240" w:lineRule="auto"/>
              <w:ind w:left="58" w:right="-45" w:firstLine="0"/>
              <w:jc w:val="center"/>
              <w:rPr>
                <w:szCs w:val="22"/>
              </w:rPr>
            </w:pPr>
            <w:r w:rsidRPr="00C5436F">
              <w:rPr>
                <w:szCs w:val="22"/>
              </w:rPr>
              <w:t xml:space="preserve">документация </w:t>
            </w:r>
          </w:p>
          <w:p w:rsidR="0064767B" w:rsidRPr="00C5436F" w:rsidRDefault="0064767B" w:rsidP="00EF448E">
            <w:pPr>
              <w:pStyle w:val="27"/>
              <w:spacing w:before="0" w:line="240" w:lineRule="auto"/>
              <w:ind w:left="58" w:right="-45" w:firstLine="0"/>
              <w:jc w:val="center"/>
              <w:rPr>
                <w:szCs w:val="22"/>
              </w:rPr>
            </w:pPr>
            <w:r w:rsidRPr="00C5436F">
              <w:rPr>
                <w:szCs w:val="22"/>
              </w:rPr>
              <w:t>за этап</w:t>
            </w: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right="-45" w:firstLine="0"/>
              <w:jc w:val="center"/>
              <w:rPr>
                <w:szCs w:val="22"/>
              </w:rPr>
            </w:pPr>
            <w:r w:rsidRPr="00C5436F">
              <w:rPr>
                <w:szCs w:val="22"/>
              </w:rPr>
              <w:t>Расчетная цена этапа, руб., в т.ч. НДС - 18%</w:t>
            </w:r>
          </w:p>
        </w:tc>
      </w:tr>
      <w:tr w:rsidR="0064767B" w:rsidRPr="00C5436F" w:rsidTr="00EF448E">
        <w:trPr>
          <w:trHeight w:val="861"/>
          <w:jc w:val="center"/>
        </w:trPr>
        <w:tc>
          <w:tcPr>
            <w:tcW w:w="732"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40" w:line="278" w:lineRule="auto"/>
              <w:ind w:right="-45" w:firstLine="0"/>
              <w:jc w:val="center"/>
              <w:rPr>
                <w:szCs w:val="22"/>
              </w:rPr>
            </w:pPr>
          </w:p>
        </w:tc>
        <w:tc>
          <w:tcPr>
            <w:tcW w:w="4200"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40" w:line="278" w:lineRule="auto"/>
              <w:ind w:right="-45" w:firstLine="0"/>
              <w:jc w:val="center"/>
              <w:rPr>
                <w:szCs w:val="22"/>
              </w:rPr>
            </w:pPr>
            <w:r w:rsidRPr="00C5436F">
              <w:rPr>
                <w:szCs w:val="22"/>
              </w:rPr>
              <w:t>Получение Исполнителем исходных данных</w:t>
            </w:r>
          </w:p>
          <w:p w:rsidR="0064767B" w:rsidRPr="00C5436F" w:rsidRDefault="0064767B" w:rsidP="00EF448E">
            <w:pPr>
              <w:pStyle w:val="27"/>
              <w:spacing w:before="40" w:line="278" w:lineRule="auto"/>
              <w:ind w:right="-45" w:firstLine="0"/>
              <w:jc w:val="center"/>
              <w:rPr>
                <w:szCs w:val="22"/>
              </w:rPr>
            </w:pP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right="-45" w:firstLine="0"/>
              <w:jc w:val="center"/>
              <w:rPr>
                <w:szCs w:val="22"/>
              </w:rPr>
            </w:pPr>
            <w:r w:rsidRPr="00C5436F">
              <w:rPr>
                <w:szCs w:val="22"/>
              </w:rPr>
              <w:t>10 р/д с момента подписания</w:t>
            </w:r>
          </w:p>
          <w:p w:rsidR="0064767B" w:rsidRPr="00C5436F" w:rsidRDefault="0064767B" w:rsidP="00EF448E">
            <w:pPr>
              <w:pStyle w:val="27"/>
              <w:spacing w:before="0" w:line="240" w:lineRule="auto"/>
              <w:ind w:right="-45" w:firstLine="0"/>
              <w:jc w:val="center"/>
              <w:rPr>
                <w:szCs w:val="22"/>
              </w:rPr>
            </w:pPr>
            <w:r w:rsidRPr="00C5436F">
              <w:rPr>
                <w:szCs w:val="22"/>
              </w:rPr>
              <w:t>настоящего Договора</w:t>
            </w: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40" w:line="278" w:lineRule="auto"/>
              <w:ind w:right="-45" w:firstLine="0"/>
              <w:jc w:val="center"/>
              <w:rPr>
                <w:szCs w:val="22"/>
              </w:rPr>
            </w:pPr>
            <w:r w:rsidRPr="00C5436F">
              <w:rPr>
                <w:szCs w:val="22"/>
              </w:rPr>
              <w:t>Комплект исходных данных</w:t>
            </w:r>
          </w:p>
          <w:p w:rsidR="0064767B" w:rsidRPr="00C5436F" w:rsidRDefault="0064767B" w:rsidP="00EF448E">
            <w:pPr>
              <w:pStyle w:val="27"/>
              <w:spacing w:before="40" w:line="278" w:lineRule="auto"/>
              <w:ind w:right="-45" w:firstLine="0"/>
              <w:jc w:val="center"/>
              <w:rPr>
                <w:szCs w:val="22"/>
              </w:rPr>
            </w:pP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40" w:line="240" w:lineRule="auto"/>
              <w:ind w:right="-45" w:firstLine="0"/>
              <w:jc w:val="center"/>
              <w:rPr>
                <w:szCs w:val="22"/>
              </w:rPr>
            </w:pPr>
          </w:p>
          <w:p w:rsidR="0064767B" w:rsidRPr="00C5436F" w:rsidRDefault="0064767B" w:rsidP="00EF448E">
            <w:pPr>
              <w:pStyle w:val="27"/>
              <w:spacing w:before="40" w:line="240" w:lineRule="auto"/>
              <w:ind w:right="-45" w:firstLine="0"/>
              <w:jc w:val="center"/>
              <w:rPr>
                <w:szCs w:val="22"/>
              </w:rPr>
            </w:pPr>
            <w:r w:rsidRPr="00C5436F">
              <w:rPr>
                <w:szCs w:val="22"/>
              </w:rPr>
              <w:t>---------</w:t>
            </w:r>
          </w:p>
        </w:tc>
      </w:tr>
      <w:tr w:rsidR="0064767B" w:rsidRPr="00C5436F" w:rsidTr="00EF448E">
        <w:trPr>
          <w:trHeight w:val="1063"/>
          <w:jc w:val="center"/>
        </w:trPr>
        <w:tc>
          <w:tcPr>
            <w:tcW w:w="732"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40" w:line="278" w:lineRule="auto"/>
              <w:ind w:right="-45" w:firstLine="0"/>
              <w:jc w:val="center"/>
              <w:rPr>
                <w:szCs w:val="22"/>
              </w:rPr>
            </w:pPr>
            <w:r w:rsidRPr="00C5436F">
              <w:rPr>
                <w:szCs w:val="22"/>
              </w:rPr>
              <w:t>1.</w:t>
            </w:r>
          </w:p>
        </w:tc>
        <w:tc>
          <w:tcPr>
            <w:tcW w:w="4200"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jc w:val="both"/>
              <w:rPr>
                <w:sz w:val="22"/>
                <w:szCs w:val="22"/>
              </w:rPr>
            </w:pPr>
            <w:r w:rsidRPr="00C5436F">
              <w:rPr>
                <w:sz w:val="22"/>
                <w:szCs w:val="22"/>
              </w:rPr>
              <w:t>1.1Оказание методической помощи в расчете анализа риска при разработке декларация промышленной безопасности опасных производственных объектов МП «Теплоснабжение»:</w:t>
            </w:r>
          </w:p>
          <w:p w:rsidR="0064767B" w:rsidRPr="00C5436F" w:rsidRDefault="0064767B" w:rsidP="00EF448E">
            <w:pPr>
              <w:pStyle w:val="aff6"/>
              <w:spacing w:after="0" w:line="240" w:lineRule="auto"/>
              <w:ind w:left="0" w:firstLine="539"/>
              <w:jc w:val="both"/>
              <w:rPr>
                <w:rFonts w:ascii="Times New Roman" w:hAnsi="Times New Roman" w:cs="Times New Roman"/>
                <w:sz w:val="22"/>
                <w:szCs w:val="22"/>
              </w:rPr>
            </w:pPr>
            <w:r w:rsidRPr="00C5436F">
              <w:rPr>
                <w:rFonts w:ascii="Times New Roman" w:hAnsi="Times New Roman" w:cs="Times New Roman"/>
                <w:sz w:val="22"/>
                <w:szCs w:val="22"/>
              </w:rPr>
              <w:t>- Площадка хранения мазутного топлива (1 класс опасности);</w:t>
            </w:r>
          </w:p>
          <w:p w:rsidR="0064767B" w:rsidRPr="00C5436F" w:rsidRDefault="0064767B" w:rsidP="00EF448E">
            <w:pPr>
              <w:ind w:firstLine="539"/>
              <w:jc w:val="both"/>
              <w:rPr>
                <w:sz w:val="22"/>
                <w:szCs w:val="22"/>
              </w:rPr>
            </w:pPr>
            <w:r w:rsidRPr="00C5436F">
              <w:rPr>
                <w:sz w:val="22"/>
                <w:szCs w:val="22"/>
              </w:rPr>
              <w:t>- Участок транспортирования опасных веществ (места выгрузки мазута – 1 класс опасности);</w:t>
            </w:r>
          </w:p>
          <w:p w:rsidR="0064767B" w:rsidRPr="00C5436F" w:rsidRDefault="0064767B" w:rsidP="00EF448E">
            <w:pPr>
              <w:jc w:val="center"/>
              <w:rPr>
                <w:sz w:val="22"/>
                <w:szCs w:val="22"/>
              </w:rPr>
            </w:pP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firstLine="0"/>
              <w:jc w:val="center"/>
              <w:rPr>
                <w:szCs w:val="22"/>
              </w:rPr>
            </w:pPr>
            <w:r w:rsidRPr="00C5436F">
              <w:rPr>
                <w:szCs w:val="22"/>
              </w:rPr>
              <w:t>45 р/д с момента  выполнения п.п.2.2.1.и п. 4.1. настоящего Договора</w:t>
            </w: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right="-45" w:firstLine="0"/>
              <w:jc w:val="center"/>
              <w:rPr>
                <w:szCs w:val="22"/>
              </w:rPr>
            </w:pPr>
            <w:r w:rsidRPr="00C5436F">
              <w:rPr>
                <w:szCs w:val="22"/>
              </w:rPr>
              <w:t>Декларация промышленной безопасности;</w:t>
            </w:r>
          </w:p>
          <w:p w:rsidR="0064767B" w:rsidRPr="00C5436F" w:rsidRDefault="0064767B" w:rsidP="00EF448E">
            <w:pPr>
              <w:pStyle w:val="27"/>
              <w:spacing w:before="0" w:line="240" w:lineRule="auto"/>
              <w:ind w:right="-45" w:firstLine="0"/>
              <w:jc w:val="center"/>
              <w:rPr>
                <w:szCs w:val="22"/>
              </w:rPr>
            </w:pPr>
          </w:p>
          <w:p w:rsidR="0064767B" w:rsidRPr="00C5436F" w:rsidRDefault="0064767B" w:rsidP="00EF448E">
            <w:pPr>
              <w:pStyle w:val="27"/>
              <w:spacing w:before="40" w:line="278" w:lineRule="auto"/>
              <w:ind w:right="-45" w:firstLine="0"/>
              <w:jc w:val="center"/>
              <w:rPr>
                <w:szCs w:val="22"/>
              </w:rPr>
            </w:pPr>
          </w:p>
          <w:p w:rsidR="0064767B" w:rsidRPr="00C5436F" w:rsidRDefault="0064767B" w:rsidP="00EF448E">
            <w:pPr>
              <w:pStyle w:val="27"/>
              <w:spacing w:before="40" w:line="278" w:lineRule="auto"/>
              <w:ind w:right="-45" w:firstLine="0"/>
              <w:jc w:val="center"/>
              <w:rPr>
                <w:szCs w:val="22"/>
              </w:rPr>
            </w:pPr>
            <w:r w:rsidRPr="00C5436F">
              <w:rPr>
                <w:szCs w:val="22"/>
              </w:rPr>
              <w:t>Акт сдачи-приемки выполненных работ</w:t>
            </w: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40" w:line="240" w:lineRule="auto"/>
              <w:ind w:right="-45" w:firstLine="0"/>
              <w:jc w:val="center"/>
              <w:rPr>
                <w:szCs w:val="22"/>
              </w:rPr>
            </w:pPr>
          </w:p>
        </w:tc>
      </w:tr>
      <w:tr w:rsidR="0064767B" w:rsidRPr="00C5436F" w:rsidTr="00EF448E">
        <w:trPr>
          <w:trHeight w:val="1063"/>
          <w:jc w:val="center"/>
        </w:trPr>
        <w:tc>
          <w:tcPr>
            <w:tcW w:w="732"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40" w:line="278" w:lineRule="auto"/>
              <w:ind w:right="-45" w:firstLine="0"/>
              <w:jc w:val="center"/>
              <w:rPr>
                <w:szCs w:val="22"/>
              </w:rPr>
            </w:pPr>
            <w:r w:rsidRPr="00C5436F">
              <w:rPr>
                <w:szCs w:val="22"/>
              </w:rPr>
              <w:t>2.</w:t>
            </w:r>
          </w:p>
        </w:tc>
        <w:tc>
          <w:tcPr>
            <w:tcW w:w="4200" w:type="dxa"/>
            <w:tcBorders>
              <w:top w:val="single" w:sz="6" w:space="0" w:color="auto"/>
              <w:left w:val="single" w:sz="6" w:space="0" w:color="auto"/>
              <w:bottom w:val="single" w:sz="6" w:space="0" w:color="auto"/>
              <w:right w:val="single" w:sz="6" w:space="0" w:color="auto"/>
            </w:tcBorders>
            <w:shd w:val="clear" w:color="auto" w:fill="auto"/>
          </w:tcPr>
          <w:p w:rsidR="00020F56" w:rsidRPr="00C5436F" w:rsidRDefault="0064767B" w:rsidP="00EF448E">
            <w:pPr>
              <w:pStyle w:val="27"/>
              <w:tabs>
                <w:tab w:val="num" w:pos="0"/>
                <w:tab w:val="left" w:pos="284"/>
              </w:tabs>
              <w:spacing w:before="120" w:line="240" w:lineRule="auto"/>
              <w:ind w:right="-6" w:firstLine="0"/>
              <w:rPr>
                <w:snapToGrid/>
                <w:szCs w:val="22"/>
              </w:rPr>
            </w:pPr>
            <w:r w:rsidRPr="00C5436F">
              <w:rPr>
                <w:szCs w:val="22"/>
              </w:rPr>
              <w:t xml:space="preserve">2.1. </w:t>
            </w:r>
            <w:r w:rsidRPr="00C5436F">
              <w:rPr>
                <w:snapToGrid/>
                <w:szCs w:val="22"/>
              </w:rPr>
              <w:t>Проведение экспертизы декларации промышленной безопасности для вышеуказанных опасных производственных объектов МП «Теплоснабжение»</w:t>
            </w:r>
            <w:r w:rsidR="00020F56" w:rsidRPr="00C5436F">
              <w:rPr>
                <w:snapToGrid/>
                <w:szCs w:val="22"/>
              </w:rPr>
              <w:t>;</w:t>
            </w:r>
          </w:p>
          <w:p w:rsidR="0064767B" w:rsidRPr="00C5436F" w:rsidRDefault="00020F56" w:rsidP="00EF448E">
            <w:pPr>
              <w:pStyle w:val="27"/>
              <w:tabs>
                <w:tab w:val="num" w:pos="0"/>
                <w:tab w:val="left" w:pos="284"/>
              </w:tabs>
              <w:spacing w:before="120" w:line="240" w:lineRule="auto"/>
              <w:ind w:right="-6" w:firstLine="0"/>
              <w:rPr>
                <w:szCs w:val="22"/>
              </w:rPr>
            </w:pPr>
            <w:r w:rsidRPr="00C5436F">
              <w:rPr>
                <w:snapToGrid/>
                <w:szCs w:val="22"/>
              </w:rPr>
              <w:t xml:space="preserve">2.2. </w:t>
            </w:r>
            <w:r w:rsidRPr="00C5436F">
              <w:rPr>
                <w:szCs w:val="22"/>
              </w:rPr>
              <w:t>С</w:t>
            </w:r>
            <w:r w:rsidR="0064767B" w:rsidRPr="00C5436F">
              <w:rPr>
                <w:szCs w:val="22"/>
              </w:rPr>
              <w:t xml:space="preserve">опровождение процедуры получения заключения на декларацию промышленной безопасности и заключение экспертизы в МЧС России, регистрации и утверждения декларации промышленной безопасности и заключения экспертизы в </w:t>
            </w:r>
            <w:r w:rsidRPr="00C5436F">
              <w:rPr>
                <w:szCs w:val="22"/>
              </w:rPr>
              <w:t>Центральном управлении Ростехнадзора</w:t>
            </w:r>
          </w:p>
          <w:p w:rsidR="0064767B" w:rsidRPr="00C5436F" w:rsidRDefault="0064767B" w:rsidP="00EF448E">
            <w:pPr>
              <w:pStyle w:val="27"/>
              <w:tabs>
                <w:tab w:val="num" w:pos="0"/>
                <w:tab w:val="left" w:pos="284"/>
              </w:tabs>
              <w:spacing w:before="0" w:line="240" w:lineRule="auto"/>
              <w:ind w:right="-6" w:firstLine="0"/>
              <w:rPr>
                <w:szCs w:val="22"/>
              </w:rPr>
            </w:pPr>
          </w:p>
          <w:p w:rsidR="0064767B" w:rsidRPr="00C5436F" w:rsidRDefault="0064767B" w:rsidP="00EF448E">
            <w:pPr>
              <w:pStyle w:val="27"/>
              <w:tabs>
                <w:tab w:val="num" w:pos="0"/>
                <w:tab w:val="left" w:pos="284"/>
              </w:tabs>
              <w:spacing w:before="0" w:line="240" w:lineRule="auto"/>
              <w:ind w:right="-6" w:firstLine="0"/>
              <w:rPr>
                <w:szCs w:val="22"/>
              </w:rPr>
            </w:pP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right="-45" w:firstLine="0"/>
              <w:jc w:val="center"/>
              <w:rPr>
                <w:szCs w:val="22"/>
              </w:rPr>
            </w:pPr>
            <w:r w:rsidRPr="00C5436F">
              <w:rPr>
                <w:szCs w:val="22"/>
              </w:rPr>
              <w:t>45 р/д с момента  выполнения</w:t>
            </w:r>
          </w:p>
          <w:p w:rsidR="0064767B" w:rsidRPr="00C5436F" w:rsidRDefault="0064767B" w:rsidP="00EF448E">
            <w:pPr>
              <w:pStyle w:val="27"/>
              <w:spacing w:before="0" w:line="240" w:lineRule="auto"/>
              <w:ind w:right="-45" w:firstLine="0"/>
              <w:jc w:val="center"/>
              <w:rPr>
                <w:szCs w:val="22"/>
              </w:rPr>
            </w:pPr>
            <w:r w:rsidRPr="00C5436F">
              <w:rPr>
                <w:szCs w:val="22"/>
              </w:rPr>
              <w:t>п. 1. Календарного плана работ</w:t>
            </w:r>
          </w:p>
          <w:p w:rsidR="0064767B" w:rsidRPr="00C5436F" w:rsidRDefault="0064767B" w:rsidP="00EF448E">
            <w:pPr>
              <w:pStyle w:val="27"/>
              <w:spacing w:before="0" w:line="240" w:lineRule="auto"/>
              <w:ind w:right="-45" w:firstLine="0"/>
              <w:jc w:val="center"/>
              <w:rPr>
                <w:szCs w:val="22"/>
              </w:rPr>
            </w:pPr>
          </w:p>
          <w:p w:rsidR="0064767B" w:rsidRPr="00C5436F" w:rsidRDefault="0064767B" w:rsidP="00EF448E">
            <w:pPr>
              <w:pStyle w:val="27"/>
              <w:spacing w:before="0" w:line="240" w:lineRule="auto"/>
              <w:ind w:firstLine="0"/>
              <w:jc w:val="center"/>
              <w:rPr>
                <w:szCs w:val="22"/>
              </w:rPr>
            </w:pPr>
          </w:p>
          <w:p w:rsidR="0064767B" w:rsidRPr="00C5436F" w:rsidRDefault="0064767B" w:rsidP="00EF448E">
            <w:pPr>
              <w:pStyle w:val="27"/>
              <w:spacing w:before="0" w:line="240" w:lineRule="auto"/>
              <w:ind w:firstLine="0"/>
              <w:jc w:val="center"/>
              <w:rPr>
                <w:szCs w:val="22"/>
              </w:rPr>
            </w:pPr>
          </w:p>
          <w:p w:rsidR="0064767B" w:rsidRPr="00C5436F" w:rsidRDefault="0064767B" w:rsidP="00EF448E">
            <w:pPr>
              <w:pStyle w:val="27"/>
              <w:spacing w:before="0" w:line="240" w:lineRule="auto"/>
              <w:ind w:firstLine="0"/>
              <w:jc w:val="center"/>
              <w:rPr>
                <w:color w:val="FF0000"/>
                <w:szCs w:val="22"/>
              </w:rPr>
            </w:pPr>
            <w:r w:rsidRPr="00C5436F">
              <w:rPr>
                <w:szCs w:val="22"/>
              </w:rPr>
              <w:t>В соответствии с графиком работы соответствующих государственных органов</w:t>
            </w:r>
          </w:p>
          <w:p w:rsidR="0064767B" w:rsidRPr="00C5436F" w:rsidRDefault="0064767B" w:rsidP="00EF448E">
            <w:pPr>
              <w:pStyle w:val="27"/>
              <w:spacing w:before="0" w:line="240" w:lineRule="auto"/>
              <w:ind w:right="-18" w:firstLine="0"/>
              <w:rPr>
                <w:szCs w:val="22"/>
              </w:rPr>
            </w:pPr>
          </w:p>
        </w:tc>
        <w:tc>
          <w:tcPr>
            <w:tcW w:w="1903"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0" w:line="240" w:lineRule="auto"/>
              <w:ind w:firstLine="0"/>
              <w:jc w:val="center"/>
              <w:rPr>
                <w:szCs w:val="22"/>
              </w:rPr>
            </w:pPr>
            <w:r w:rsidRPr="00C5436F">
              <w:rPr>
                <w:szCs w:val="22"/>
              </w:rPr>
              <w:t>Заключение экспертизы</w:t>
            </w:r>
          </w:p>
          <w:p w:rsidR="0064767B" w:rsidRPr="00C5436F" w:rsidRDefault="0064767B" w:rsidP="00EF448E">
            <w:pPr>
              <w:pStyle w:val="FR1"/>
              <w:spacing w:before="0" w:line="240" w:lineRule="auto"/>
              <w:ind w:firstLine="0"/>
              <w:jc w:val="center"/>
              <w:rPr>
                <w:rFonts w:ascii="Times New Roman" w:hAnsi="Times New Roman" w:cs="Times New Roman"/>
                <w:sz w:val="22"/>
                <w:szCs w:val="22"/>
              </w:rPr>
            </w:pPr>
            <w:r w:rsidRPr="00C5436F">
              <w:rPr>
                <w:rFonts w:ascii="Times New Roman" w:hAnsi="Times New Roman" w:cs="Times New Roman"/>
                <w:sz w:val="22"/>
                <w:szCs w:val="22"/>
              </w:rPr>
              <w:t xml:space="preserve">декларации промышленной безопасности, утвержденное в </w:t>
            </w:r>
            <w:r w:rsidR="00020F56" w:rsidRPr="00C5436F">
              <w:rPr>
                <w:rFonts w:ascii="Times New Roman" w:hAnsi="Times New Roman" w:cs="Times New Roman"/>
                <w:sz w:val="22"/>
                <w:szCs w:val="22"/>
              </w:rPr>
              <w:t xml:space="preserve">Центральном управлении </w:t>
            </w:r>
            <w:r w:rsidRPr="00C5436F">
              <w:rPr>
                <w:rFonts w:ascii="Times New Roman" w:hAnsi="Times New Roman" w:cs="Times New Roman"/>
                <w:sz w:val="22"/>
                <w:szCs w:val="22"/>
              </w:rPr>
              <w:t>Ростехнадзор</w:t>
            </w:r>
            <w:r w:rsidR="00020F56" w:rsidRPr="00C5436F">
              <w:rPr>
                <w:rFonts w:ascii="Times New Roman" w:hAnsi="Times New Roman" w:cs="Times New Roman"/>
                <w:sz w:val="22"/>
                <w:szCs w:val="22"/>
              </w:rPr>
              <w:t>а</w:t>
            </w:r>
            <w:r w:rsidRPr="00C5436F">
              <w:rPr>
                <w:rFonts w:ascii="Times New Roman" w:hAnsi="Times New Roman" w:cs="Times New Roman"/>
                <w:sz w:val="22"/>
                <w:szCs w:val="22"/>
              </w:rPr>
              <w:t>;</w:t>
            </w:r>
          </w:p>
          <w:p w:rsidR="0064767B" w:rsidRPr="00C5436F" w:rsidRDefault="0064767B" w:rsidP="00EF448E">
            <w:pPr>
              <w:pStyle w:val="FR1"/>
              <w:spacing w:before="0" w:line="240" w:lineRule="auto"/>
              <w:ind w:firstLine="0"/>
              <w:jc w:val="center"/>
              <w:rPr>
                <w:rFonts w:ascii="Times New Roman" w:hAnsi="Times New Roman" w:cs="Times New Roman"/>
                <w:sz w:val="22"/>
                <w:szCs w:val="22"/>
              </w:rPr>
            </w:pPr>
            <w:r w:rsidRPr="00C5436F">
              <w:rPr>
                <w:rFonts w:ascii="Times New Roman" w:hAnsi="Times New Roman" w:cs="Times New Roman"/>
                <w:sz w:val="22"/>
                <w:szCs w:val="22"/>
              </w:rPr>
              <w:t>Заключение МЧС России;</w:t>
            </w:r>
          </w:p>
          <w:p w:rsidR="0064767B" w:rsidRPr="00C5436F" w:rsidRDefault="0064767B" w:rsidP="00EF448E">
            <w:pPr>
              <w:pStyle w:val="FR1"/>
              <w:spacing w:before="0" w:line="240" w:lineRule="auto"/>
              <w:ind w:firstLine="0"/>
              <w:jc w:val="center"/>
              <w:rPr>
                <w:rFonts w:ascii="Times New Roman" w:hAnsi="Times New Roman" w:cs="Times New Roman"/>
                <w:sz w:val="22"/>
                <w:szCs w:val="22"/>
              </w:rPr>
            </w:pPr>
          </w:p>
          <w:p w:rsidR="0064767B" w:rsidRPr="00C5436F" w:rsidRDefault="0064767B" w:rsidP="00EF448E">
            <w:pPr>
              <w:pStyle w:val="FR1"/>
              <w:spacing w:before="0" w:line="240" w:lineRule="auto"/>
              <w:ind w:firstLine="0"/>
              <w:jc w:val="center"/>
              <w:rPr>
                <w:rFonts w:ascii="Times New Roman" w:hAnsi="Times New Roman" w:cs="Times New Roman"/>
                <w:sz w:val="22"/>
                <w:szCs w:val="22"/>
              </w:rPr>
            </w:pPr>
            <w:r w:rsidRPr="00C5436F">
              <w:rPr>
                <w:rFonts w:ascii="Times New Roman" w:hAnsi="Times New Roman" w:cs="Times New Roman"/>
                <w:sz w:val="22"/>
                <w:szCs w:val="22"/>
              </w:rPr>
              <w:t xml:space="preserve">Акт сдачи-приемки выполненных работ </w:t>
            </w: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64767B" w:rsidRPr="00C5436F" w:rsidRDefault="0064767B" w:rsidP="00EF448E">
            <w:pPr>
              <w:pStyle w:val="27"/>
              <w:spacing w:before="40" w:line="240" w:lineRule="auto"/>
              <w:ind w:right="-45" w:firstLine="0"/>
              <w:jc w:val="center"/>
              <w:rPr>
                <w:szCs w:val="22"/>
              </w:rPr>
            </w:pPr>
          </w:p>
        </w:tc>
      </w:tr>
    </w:tbl>
    <w:p w:rsidR="0064767B" w:rsidRPr="00C5436F" w:rsidRDefault="0064767B" w:rsidP="0064767B">
      <w:pPr>
        <w:pStyle w:val="ad"/>
        <w:ind w:right="-45" w:firstLine="142"/>
        <w:rPr>
          <w:sz w:val="22"/>
          <w:szCs w:val="22"/>
        </w:rPr>
      </w:pPr>
    </w:p>
    <w:p w:rsidR="0064767B" w:rsidRPr="00C5436F" w:rsidRDefault="0064767B" w:rsidP="0064767B">
      <w:pPr>
        <w:pStyle w:val="ad"/>
        <w:ind w:right="-45" w:firstLine="142"/>
        <w:rPr>
          <w:sz w:val="22"/>
          <w:szCs w:val="22"/>
        </w:rPr>
      </w:pPr>
    </w:p>
    <w:p w:rsidR="0064767B" w:rsidRPr="00C5436F" w:rsidRDefault="0064767B" w:rsidP="0064767B">
      <w:pPr>
        <w:pStyle w:val="ad"/>
        <w:ind w:right="-45" w:firstLine="142"/>
        <w:rPr>
          <w:sz w:val="22"/>
          <w:szCs w:val="22"/>
        </w:rPr>
      </w:pPr>
    </w:p>
    <w:p w:rsidR="0064767B" w:rsidRPr="00C5436F" w:rsidRDefault="0064767B" w:rsidP="0064767B">
      <w:pPr>
        <w:pStyle w:val="ad"/>
        <w:ind w:right="-45" w:firstLine="0"/>
        <w:rPr>
          <w:rFonts w:ascii="Times New Roman" w:hAnsi="Times New Roman"/>
          <w:b/>
          <w:bCs/>
          <w:sz w:val="22"/>
          <w:szCs w:val="22"/>
        </w:rPr>
      </w:pPr>
      <w:r w:rsidRPr="00C5436F">
        <w:rPr>
          <w:rFonts w:ascii="Times New Roman" w:hAnsi="Times New Roman"/>
          <w:sz w:val="22"/>
          <w:szCs w:val="22"/>
        </w:rPr>
        <w:t>От</w:t>
      </w:r>
      <w:r w:rsidRPr="00C5436F">
        <w:rPr>
          <w:rFonts w:ascii="Times New Roman" w:hAnsi="Times New Roman"/>
          <w:b/>
          <w:bCs/>
          <w:sz w:val="22"/>
          <w:szCs w:val="22"/>
        </w:rPr>
        <w:t xml:space="preserve"> Заказчика:                                                                  </w:t>
      </w:r>
      <w:r w:rsidRPr="00C5436F">
        <w:rPr>
          <w:rFonts w:ascii="Times New Roman" w:hAnsi="Times New Roman"/>
          <w:sz w:val="22"/>
          <w:szCs w:val="22"/>
        </w:rPr>
        <w:t>От</w:t>
      </w:r>
      <w:r w:rsidRPr="00C5436F">
        <w:rPr>
          <w:rFonts w:ascii="Times New Roman" w:hAnsi="Times New Roman"/>
          <w:b/>
          <w:bCs/>
          <w:sz w:val="22"/>
          <w:szCs w:val="22"/>
        </w:rPr>
        <w:t xml:space="preserve"> Исполнителя:</w:t>
      </w:r>
    </w:p>
    <w:p w:rsidR="0064767B" w:rsidRPr="00C5436F" w:rsidRDefault="0064767B" w:rsidP="0064767B">
      <w:pPr>
        <w:pStyle w:val="ad"/>
        <w:ind w:right="-45" w:firstLine="0"/>
        <w:rPr>
          <w:sz w:val="22"/>
          <w:szCs w:val="22"/>
        </w:rPr>
      </w:pPr>
    </w:p>
    <w:tbl>
      <w:tblPr>
        <w:tblW w:w="10050" w:type="dxa"/>
        <w:jc w:val="center"/>
        <w:tblLayout w:type="fixed"/>
        <w:tblCellMar>
          <w:left w:w="70" w:type="dxa"/>
          <w:right w:w="70" w:type="dxa"/>
        </w:tblCellMar>
        <w:tblLook w:val="0000"/>
      </w:tblPr>
      <w:tblGrid>
        <w:gridCol w:w="5118"/>
        <w:gridCol w:w="4932"/>
      </w:tblGrid>
      <w:tr w:rsidR="0064767B" w:rsidRPr="00C5436F" w:rsidTr="00EF448E">
        <w:trPr>
          <w:trHeight w:val="529"/>
          <w:jc w:val="center"/>
        </w:trPr>
        <w:tc>
          <w:tcPr>
            <w:tcW w:w="5118" w:type="dxa"/>
          </w:tcPr>
          <w:p w:rsidR="0064767B" w:rsidRPr="00C5436F" w:rsidRDefault="0064767B" w:rsidP="00EF448E">
            <w:pPr>
              <w:keepNext/>
              <w:jc w:val="right"/>
              <w:outlineLvl w:val="0"/>
              <w:rPr>
                <w:rFonts w:eastAsia="Arial Unicode MS"/>
                <w:sz w:val="22"/>
                <w:szCs w:val="22"/>
              </w:rPr>
            </w:pPr>
          </w:p>
        </w:tc>
        <w:tc>
          <w:tcPr>
            <w:tcW w:w="4932" w:type="dxa"/>
          </w:tcPr>
          <w:p w:rsidR="0064767B" w:rsidRPr="00C5436F" w:rsidRDefault="0064767B" w:rsidP="00EF448E">
            <w:pPr>
              <w:jc w:val="right"/>
              <w:rPr>
                <w:sz w:val="22"/>
                <w:szCs w:val="22"/>
              </w:rPr>
            </w:pPr>
          </w:p>
        </w:tc>
      </w:tr>
    </w:tbl>
    <w:p w:rsidR="0064767B" w:rsidRPr="00C5436F" w:rsidRDefault="0064767B" w:rsidP="0064767B">
      <w:pPr>
        <w:pStyle w:val="27"/>
        <w:tabs>
          <w:tab w:val="left" w:pos="5340"/>
        </w:tabs>
        <w:spacing w:before="120" w:line="240" w:lineRule="auto"/>
        <w:ind w:right="-45" w:firstLine="0"/>
        <w:jc w:val="both"/>
        <w:rPr>
          <w:bCs/>
          <w:szCs w:val="22"/>
        </w:rPr>
      </w:pPr>
      <w:r w:rsidRPr="00C5436F">
        <w:rPr>
          <w:szCs w:val="22"/>
        </w:rPr>
        <w:t xml:space="preserve">м.п.                                                                                        </w:t>
      </w:r>
      <w:r w:rsidRPr="00C5436F">
        <w:rPr>
          <w:bCs/>
          <w:szCs w:val="22"/>
        </w:rPr>
        <w:t>м.п.</w:t>
      </w:r>
    </w:p>
    <w:p w:rsidR="00A36966" w:rsidRPr="00C5436F" w:rsidRDefault="00A36966" w:rsidP="00A36966">
      <w:pPr>
        <w:rPr>
          <w:sz w:val="22"/>
          <w:szCs w:val="22"/>
        </w:rPr>
      </w:pPr>
    </w:p>
    <w:p w:rsidR="00A36966" w:rsidRPr="00C5436F" w:rsidRDefault="00A36966" w:rsidP="00A36966">
      <w:pPr>
        <w:rPr>
          <w:sz w:val="22"/>
          <w:szCs w:val="22"/>
        </w:rPr>
      </w:pPr>
      <w:r w:rsidRPr="00C5436F">
        <w:rPr>
          <w:sz w:val="22"/>
          <w:szCs w:val="22"/>
        </w:rPr>
        <w:tab/>
      </w:r>
      <w:r w:rsidRPr="00C5436F">
        <w:rPr>
          <w:sz w:val="22"/>
          <w:szCs w:val="22"/>
        </w:rPr>
        <w:tab/>
      </w:r>
      <w:r w:rsidRPr="00C5436F">
        <w:rPr>
          <w:sz w:val="22"/>
          <w:szCs w:val="22"/>
        </w:rPr>
        <w:tab/>
      </w:r>
      <w:r w:rsidRPr="00C5436F">
        <w:rPr>
          <w:sz w:val="22"/>
          <w:szCs w:val="22"/>
        </w:rPr>
        <w:tab/>
      </w:r>
      <w:r w:rsidRPr="00C5436F">
        <w:rPr>
          <w:sz w:val="22"/>
          <w:szCs w:val="22"/>
        </w:rPr>
        <w:tab/>
      </w:r>
      <w:r w:rsidRPr="00C5436F">
        <w:rPr>
          <w:sz w:val="22"/>
          <w:szCs w:val="22"/>
        </w:rPr>
        <w:tab/>
      </w:r>
      <w:r w:rsidRPr="00C5436F">
        <w:rPr>
          <w:sz w:val="22"/>
          <w:szCs w:val="22"/>
        </w:rPr>
        <w:tab/>
      </w:r>
      <w:r w:rsidRPr="00C5436F">
        <w:rPr>
          <w:sz w:val="22"/>
          <w:szCs w:val="22"/>
        </w:rPr>
        <w:tab/>
      </w:r>
    </w:p>
    <w:p w:rsidR="00A36966" w:rsidRPr="00C5436F" w:rsidRDefault="00A36966" w:rsidP="00A36966">
      <w:pPr>
        <w:rPr>
          <w:sz w:val="22"/>
          <w:szCs w:val="22"/>
        </w:rPr>
      </w:pPr>
    </w:p>
    <w:p w:rsidR="00A36966" w:rsidRPr="00C5436F" w:rsidRDefault="00A36966" w:rsidP="00A36966">
      <w:pPr>
        <w:rPr>
          <w:sz w:val="22"/>
          <w:szCs w:val="22"/>
        </w:rPr>
      </w:pPr>
    </w:p>
    <w:p w:rsidR="00A36966" w:rsidRPr="00C5436F" w:rsidRDefault="00A36966" w:rsidP="00A36966"/>
    <w:p w:rsidR="00A36966" w:rsidRPr="00C5436F" w:rsidRDefault="00A36966" w:rsidP="00A36966"/>
    <w:p w:rsidR="00A36966" w:rsidRPr="00C5436F" w:rsidRDefault="00A36966" w:rsidP="00A36966"/>
    <w:p w:rsidR="00A36966" w:rsidRPr="00C5436F" w:rsidRDefault="00A36966" w:rsidP="00A36966"/>
    <w:p w:rsidR="00044996" w:rsidRPr="00C5436F" w:rsidRDefault="00044996" w:rsidP="00217A40">
      <w:pPr>
        <w:jc w:val="center"/>
        <w:rPr>
          <w:iCs/>
        </w:rPr>
      </w:pPr>
      <w:bookmarkStart w:id="51" w:name="RANGE!A1:M35"/>
      <w:bookmarkStart w:id="52" w:name="_Toc297653780"/>
      <w:bookmarkStart w:id="53" w:name="_Toc251063780"/>
      <w:bookmarkEnd w:id="0"/>
      <w:bookmarkEnd w:id="51"/>
      <w:r w:rsidRPr="00C5436F">
        <w:rPr>
          <w:b/>
          <w:bCs/>
          <w:spacing w:val="3"/>
        </w:rPr>
        <w:t>Часть III. Техническая часть</w:t>
      </w:r>
      <w:bookmarkEnd w:id="52"/>
    </w:p>
    <w:bookmarkEnd w:id="53"/>
    <w:p w:rsidR="00044996" w:rsidRPr="00C5436F" w:rsidRDefault="00044996" w:rsidP="00044996">
      <w:pPr>
        <w:jc w:val="both"/>
      </w:pPr>
      <w:r w:rsidRPr="00C5436F">
        <w:rPr>
          <w:b/>
        </w:rPr>
        <w:t>1. Начальная (максимальная) цена:</w:t>
      </w:r>
      <w:r w:rsidR="00217A40" w:rsidRPr="00C5436F">
        <w:t xml:space="preserve"> 35</w:t>
      </w:r>
      <w:r w:rsidRPr="00C5436F">
        <w:t>0 000 (</w:t>
      </w:r>
      <w:r w:rsidR="00217A40" w:rsidRPr="00C5436F">
        <w:t xml:space="preserve">Триста пятьдесят </w:t>
      </w:r>
      <w:r w:rsidRPr="00C5436F">
        <w:t>тысяч) рублей, в т.ч. НДС 18%</w:t>
      </w:r>
    </w:p>
    <w:p w:rsidR="00044996" w:rsidRPr="00C5436F" w:rsidRDefault="00044996" w:rsidP="00044996">
      <w:pPr>
        <w:jc w:val="both"/>
      </w:pPr>
      <w:r w:rsidRPr="00C5436F">
        <w:rPr>
          <w:b/>
        </w:rPr>
        <w:t>2. Срок оказания услуг:</w:t>
      </w:r>
      <w:r w:rsidRPr="00C5436F">
        <w:t xml:space="preserve"> с </w:t>
      </w:r>
      <w:r w:rsidR="00217A40" w:rsidRPr="00C5436F">
        <w:t xml:space="preserve">момента подписания договора </w:t>
      </w:r>
      <w:r w:rsidRPr="00C5436F">
        <w:t xml:space="preserve">по </w:t>
      </w:r>
      <w:r w:rsidR="00217A40" w:rsidRPr="00C5436F">
        <w:t>30</w:t>
      </w:r>
      <w:r w:rsidRPr="00C5436F">
        <w:t>.0</w:t>
      </w:r>
      <w:r w:rsidR="00217A40" w:rsidRPr="00C5436F">
        <w:t>9</w:t>
      </w:r>
      <w:r w:rsidRPr="00C5436F">
        <w:t xml:space="preserve">.2014 г. </w:t>
      </w:r>
    </w:p>
    <w:p w:rsidR="00044996" w:rsidRPr="00C5436F" w:rsidRDefault="00044996" w:rsidP="00044996">
      <w:pPr>
        <w:jc w:val="both"/>
      </w:pPr>
      <w:r w:rsidRPr="00C5436F">
        <w:rPr>
          <w:b/>
        </w:rPr>
        <w:t>3. Порядок оплаты:</w:t>
      </w:r>
      <w:r w:rsidRPr="00C5436F">
        <w:t xml:space="preserve"> безналичный расчет</w:t>
      </w:r>
    </w:p>
    <w:p w:rsidR="00217A40" w:rsidRPr="00C5436F" w:rsidRDefault="00044996" w:rsidP="00217A40">
      <w:pPr>
        <w:jc w:val="both"/>
      </w:pPr>
      <w:r w:rsidRPr="00C5436F">
        <w:rPr>
          <w:b/>
        </w:rPr>
        <w:t>4. Объем выполняемых работ:</w:t>
      </w:r>
      <w:r w:rsidR="00970949" w:rsidRPr="00C5436F">
        <w:t xml:space="preserve">оказание методической помощи в расчете анализа риска при </w:t>
      </w:r>
      <w:r w:rsidR="00217A40" w:rsidRPr="00C5436F">
        <w:t>разработк</w:t>
      </w:r>
      <w:r w:rsidR="00970949" w:rsidRPr="00C5436F">
        <w:t>е</w:t>
      </w:r>
      <w:r w:rsidR="00217A40" w:rsidRPr="00C5436F">
        <w:t xml:space="preserve"> Декларации промышленной безопасности</w:t>
      </w:r>
      <w:r w:rsidR="00217A40" w:rsidRPr="00C5436F">
        <w:rPr>
          <w:color w:val="000000"/>
          <w:szCs w:val="22"/>
        </w:rPr>
        <w:t xml:space="preserve">(ПБ) </w:t>
      </w:r>
      <w:r w:rsidR="00217A40" w:rsidRPr="00C5436F">
        <w:t>на опасных производственных объектах (ОПО) МП «Теплоснабжение»:</w:t>
      </w:r>
    </w:p>
    <w:p w:rsidR="00217A40" w:rsidRPr="00C5436F" w:rsidRDefault="00217A40" w:rsidP="00217A40">
      <w:pPr>
        <w:pStyle w:val="aff6"/>
        <w:numPr>
          <w:ilvl w:val="0"/>
          <w:numId w:val="23"/>
        </w:numPr>
        <w:spacing w:after="0" w:line="240" w:lineRule="auto"/>
        <w:ind w:left="714" w:hanging="357"/>
        <w:jc w:val="both"/>
        <w:rPr>
          <w:rFonts w:ascii="Times New Roman" w:hAnsi="Times New Roman" w:cs="Times New Roman"/>
        </w:rPr>
      </w:pPr>
      <w:r w:rsidRPr="00C5436F">
        <w:rPr>
          <w:rFonts w:ascii="Times New Roman" w:hAnsi="Times New Roman" w:cs="Times New Roman"/>
        </w:rPr>
        <w:t>Площадка хранения мазутного топлива (1 класс опасности);</w:t>
      </w:r>
    </w:p>
    <w:p w:rsidR="00217A40" w:rsidRPr="00C5436F" w:rsidRDefault="00217A40" w:rsidP="00217A40">
      <w:pPr>
        <w:pStyle w:val="aff6"/>
        <w:numPr>
          <w:ilvl w:val="0"/>
          <w:numId w:val="23"/>
        </w:numPr>
        <w:spacing w:after="0" w:line="240" w:lineRule="auto"/>
        <w:ind w:left="714" w:hanging="357"/>
        <w:jc w:val="both"/>
        <w:rPr>
          <w:rFonts w:ascii="Times New Roman" w:hAnsi="Times New Roman" w:cs="Times New Roman"/>
        </w:rPr>
      </w:pPr>
      <w:r w:rsidRPr="00C5436F">
        <w:rPr>
          <w:rFonts w:ascii="Times New Roman" w:hAnsi="Times New Roman" w:cs="Times New Roman"/>
        </w:rPr>
        <w:t>Участок транспортирования опасных веществ (места выгрузки мазута – 1 класс опасности);</w:t>
      </w:r>
    </w:p>
    <w:p w:rsidR="00217A40" w:rsidRPr="00C5436F" w:rsidRDefault="00217A40" w:rsidP="00217A40">
      <w:pPr>
        <w:pStyle w:val="aff6"/>
        <w:spacing w:after="0" w:line="240" w:lineRule="auto"/>
        <w:ind w:left="0" w:firstLine="357"/>
        <w:jc w:val="both"/>
        <w:rPr>
          <w:rFonts w:ascii="Times New Roman" w:hAnsi="Times New Roman" w:cs="Times New Roman"/>
        </w:rPr>
      </w:pPr>
      <w:r w:rsidRPr="00C5436F">
        <w:rPr>
          <w:rFonts w:ascii="Times New Roman" w:hAnsi="Times New Roman" w:cs="Times New Roman"/>
        </w:rPr>
        <w:t xml:space="preserve">Помимо </w:t>
      </w:r>
      <w:r w:rsidR="00020F56" w:rsidRPr="00C5436F">
        <w:rPr>
          <w:rFonts w:ascii="Times New Roman" w:hAnsi="Times New Roman" w:cs="Times New Roman"/>
        </w:rPr>
        <w:t xml:space="preserve">методической помощи в </w:t>
      </w:r>
      <w:r w:rsidRPr="00C5436F">
        <w:rPr>
          <w:rFonts w:ascii="Times New Roman" w:hAnsi="Times New Roman" w:cs="Times New Roman"/>
        </w:rPr>
        <w:t>разработк</w:t>
      </w:r>
      <w:r w:rsidR="00020F56" w:rsidRPr="00C5436F">
        <w:rPr>
          <w:rFonts w:ascii="Times New Roman" w:hAnsi="Times New Roman" w:cs="Times New Roman"/>
        </w:rPr>
        <w:t>е</w:t>
      </w:r>
      <w:r w:rsidRPr="00C5436F">
        <w:rPr>
          <w:rFonts w:ascii="Times New Roman" w:hAnsi="Times New Roman" w:cs="Times New Roman"/>
        </w:rPr>
        <w:t xml:space="preserve"> Декларации ПБ, необходимо проведение экспертизы промышленной безопасности Декларации ПБ и регистрация ее в Центральном аппарате РТН (г. Москва), а также согласование Декларации ПБ в органах МЧС.</w:t>
      </w:r>
    </w:p>
    <w:p w:rsidR="00217A40" w:rsidRPr="00C5436F" w:rsidRDefault="00217A40" w:rsidP="00217A40">
      <w:pPr>
        <w:pStyle w:val="aff6"/>
        <w:spacing w:after="0" w:line="240" w:lineRule="auto"/>
        <w:ind w:left="0" w:firstLine="357"/>
        <w:jc w:val="both"/>
        <w:rPr>
          <w:rFonts w:ascii="Times New Roman" w:hAnsi="Times New Roman" w:cs="Times New Roman"/>
        </w:rPr>
      </w:pPr>
      <w:r w:rsidRPr="00C5436F">
        <w:rPr>
          <w:rFonts w:ascii="Times New Roman" w:hAnsi="Times New Roman" w:cs="Times New Roman"/>
        </w:rPr>
        <w:t xml:space="preserve">Декларация должна быть разработана согласно «Порядка оформления деклараций промышленной безопасности опасных производственных объектов </w:t>
      </w:r>
      <w:r w:rsidRPr="00C5436F">
        <w:rPr>
          <w:rFonts w:ascii="Times New Roman" w:hAnsi="Times New Roman" w:cs="Times New Roman"/>
          <w:bCs/>
        </w:rPr>
        <w:t xml:space="preserve">и перечня, включаемых в нее сведений» (РД-03-14-2005), утвержденного Приказом РТН N 893от 29 ноября 2005 года. </w:t>
      </w:r>
    </w:p>
    <w:p w:rsidR="00217A40" w:rsidRPr="00C5436F" w:rsidRDefault="00217A40" w:rsidP="00217A40">
      <w:pPr>
        <w:jc w:val="center"/>
        <w:rPr>
          <w:rFonts w:ascii="Verdana" w:hAnsi="Verdana"/>
        </w:rPr>
      </w:pPr>
    </w:p>
    <w:p w:rsidR="00217A40" w:rsidRPr="00C5436F" w:rsidRDefault="00217A40" w:rsidP="00217A40">
      <w:pPr>
        <w:jc w:val="center"/>
        <w:rPr>
          <w:b/>
        </w:rPr>
      </w:pPr>
      <w:r w:rsidRPr="00C5436F">
        <w:rPr>
          <w:b/>
        </w:rPr>
        <w:t xml:space="preserve">Краткая характеристика ОПО (выписка из сведений, </w:t>
      </w:r>
    </w:p>
    <w:p w:rsidR="00217A40" w:rsidRPr="00C5436F" w:rsidRDefault="00217A40" w:rsidP="00217A40">
      <w:pPr>
        <w:jc w:val="center"/>
        <w:rPr>
          <w:b/>
        </w:rPr>
      </w:pPr>
      <w:r w:rsidRPr="00C5436F">
        <w:rPr>
          <w:b/>
        </w:rPr>
        <w:t>характеризующих опасный производственный объект)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1559"/>
        <w:gridCol w:w="520"/>
        <w:gridCol w:w="1606"/>
        <w:gridCol w:w="568"/>
        <w:gridCol w:w="1984"/>
        <w:gridCol w:w="142"/>
        <w:gridCol w:w="992"/>
        <w:gridCol w:w="142"/>
      </w:tblGrid>
      <w:tr w:rsidR="00217A40" w:rsidRPr="00C5436F" w:rsidTr="00964F6F">
        <w:tc>
          <w:tcPr>
            <w:tcW w:w="10031" w:type="dxa"/>
            <w:gridSpan w:val="10"/>
            <w:tcBorders>
              <w:top w:val="nil"/>
              <w:left w:val="nil"/>
              <w:bottom w:val="nil"/>
              <w:right w:val="nil"/>
            </w:tcBorders>
            <w:vAlign w:val="center"/>
          </w:tcPr>
          <w:tbl>
            <w:tblPr>
              <w:tblW w:w="0" w:type="auto"/>
              <w:tblLayout w:type="fixed"/>
              <w:tblCellMar>
                <w:left w:w="28" w:type="dxa"/>
                <w:right w:w="28" w:type="dxa"/>
              </w:tblCellMar>
              <w:tblLook w:val="0000"/>
            </w:tblPr>
            <w:tblGrid>
              <w:gridCol w:w="685"/>
              <w:gridCol w:w="4982"/>
              <w:gridCol w:w="370"/>
              <w:gridCol w:w="940"/>
              <w:gridCol w:w="483"/>
              <w:gridCol w:w="2050"/>
              <w:gridCol w:w="142"/>
            </w:tblGrid>
            <w:tr w:rsidR="00217A40" w:rsidRPr="00C5436F" w:rsidTr="00964F6F">
              <w:tc>
                <w:tcPr>
                  <w:tcW w:w="685" w:type="dxa"/>
                  <w:tcBorders>
                    <w:top w:val="nil"/>
                    <w:left w:val="nil"/>
                    <w:bottom w:val="nil"/>
                    <w:right w:val="nil"/>
                  </w:tcBorders>
                  <w:vAlign w:val="bottom"/>
                </w:tcPr>
                <w:p w:rsidR="00217A40" w:rsidRPr="00C5436F" w:rsidRDefault="00217A40" w:rsidP="00964F6F">
                  <w:pPr>
                    <w:rPr>
                      <w:sz w:val="20"/>
                      <w:szCs w:val="22"/>
                    </w:rPr>
                  </w:pPr>
                  <w:r w:rsidRPr="00C5436F">
                    <w:rPr>
                      <w:sz w:val="20"/>
                      <w:szCs w:val="22"/>
                    </w:rPr>
                    <w:t>ОПО</w:t>
                  </w:r>
                </w:p>
              </w:tc>
              <w:tc>
                <w:tcPr>
                  <w:tcW w:w="4982" w:type="dxa"/>
                  <w:tcBorders>
                    <w:top w:val="nil"/>
                    <w:left w:val="nil"/>
                    <w:bottom w:val="single" w:sz="4" w:space="0" w:color="auto"/>
                    <w:right w:val="nil"/>
                  </w:tcBorders>
                  <w:vAlign w:val="bottom"/>
                </w:tcPr>
                <w:p w:rsidR="00217A40" w:rsidRPr="00C5436F" w:rsidRDefault="00217A40" w:rsidP="00964F6F">
                  <w:pPr>
                    <w:jc w:val="center"/>
                    <w:rPr>
                      <w:b/>
                      <w:color w:val="000000"/>
                      <w:sz w:val="20"/>
                      <w:szCs w:val="22"/>
                    </w:rPr>
                  </w:pPr>
                </w:p>
                <w:p w:rsidR="00217A40" w:rsidRPr="00C5436F" w:rsidRDefault="00217A40" w:rsidP="00964F6F">
                  <w:pPr>
                    <w:jc w:val="center"/>
                    <w:rPr>
                      <w:b/>
                      <w:color w:val="000000"/>
                      <w:sz w:val="20"/>
                      <w:szCs w:val="22"/>
                    </w:rPr>
                  </w:pPr>
                  <w:r w:rsidRPr="00C5436F">
                    <w:rPr>
                      <w:b/>
                      <w:color w:val="000000"/>
                      <w:sz w:val="20"/>
                      <w:szCs w:val="22"/>
                    </w:rPr>
                    <w:t xml:space="preserve">Площадка хранения </w:t>
                  </w:r>
                </w:p>
                <w:p w:rsidR="00217A40" w:rsidRPr="00C5436F" w:rsidRDefault="00217A40" w:rsidP="00964F6F">
                  <w:pPr>
                    <w:jc w:val="center"/>
                    <w:rPr>
                      <w:sz w:val="20"/>
                      <w:szCs w:val="22"/>
                    </w:rPr>
                  </w:pPr>
                  <w:r w:rsidRPr="00C5436F">
                    <w:rPr>
                      <w:b/>
                      <w:color w:val="000000"/>
                      <w:sz w:val="20"/>
                      <w:szCs w:val="22"/>
                    </w:rPr>
                    <w:t>мазутного топлива (12)</w:t>
                  </w:r>
                </w:p>
              </w:tc>
              <w:tc>
                <w:tcPr>
                  <w:tcW w:w="370" w:type="dxa"/>
                  <w:tcBorders>
                    <w:top w:val="nil"/>
                    <w:left w:val="nil"/>
                    <w:bottom w:val="nil"/>
                    <w:right w:val="nil"/>
                  </w:tcBorders>
                  <w:vAlign w:val="bottom"/>
                </w:tcPr>
                <w:p w:rsidR="00217A40" w:rsidRPr="00C5436F" w:rsidRDefault="00217A40" w:rsidP="00964F6F">
                  <w:pPr>
                    <w:rPr>
                      <w:sz w:val="20"/>
                      <w:szCs w:val="22"/>
                    </w:rPr>
                  </w:pPr>
                  <w:r w:rsidRPr="00C5436F">
                    <w:rPr>
                      <w:sz w:val="20"/>
                      <w:szCs w:val="22"/>
                    </w:rPr>
                    <w:t>,  /</w:t>
                  </w:r>
                </w:p>
              </w:tc>
              <w:tc>
                <w:tcPr>
                  <w:tcW w:w="940" w:type="dxa"/>
                  <w:tcBorders>
                    <w:top w:val="nil"/>
                    <w:left w:val="nil"/>
                    <w:bottom w:val="single" w:sz="4" w:space="0" w:color="auto"/>
                    <w:right w:val="nil"/>
                  </w:tcBorders>
                  <w:vAlign w:val="bottom"/>
                </w:tcPr>
                <w:p w:rsidR="00217A40" w:rsidRPr="00C5436F" w:rsidRDefault="00217A40" w:rsidP="00964F6F">
                  <w:pPr>
                    <w:jc w:val="center"/>
                    <w:rPr>
                      <w:sz w:val="20"/>
                      <w:szCs w:val="22"/>
                    </w:rPr>
                  </w:pPr>
                </w:p>
              </w:tc>
              <w:tc>
                <w:tcPr>
                  <w:tcW w:w="483" w:type="dxa"/>
                  <w:tcBorders>
                    <w:top w:val="nil"/>
                    <w:left w:val="nil"/>
                    <w:bottom w:val="nil"/>
                    <w:right w:val="nil"/>
                  </w:tcBorders>
                  <w:vAlign w:val="bottom"/>
                </w:tcPr>
                <w:p w:rsidR="00217A40" w:rsidRPr="00C5436F" w:rsidRDefault="00217A40" w:rsidP="00964F6F">
                  <w:pPr>
                    <w:rPr>
                      <w:sz w:val="20"/>
                      <w:szCs w:val="22"/>
                    </w:rPr>
                  </w:pPr>
                  <w:r w:rsidRPr="00C5436F">
                    <w:rPr>
                      <w:sz w:val="20"/>
                      <w:szCs w:val="22"/>
                    </w:rPr>
                    <w:t>/, /</w:t>
                  </w:r>
                </w:p>
              </w:tc>
              <w:tc>
                <w:tcPr>
                  <w:tcW w:w="2050" w:type="dxa"/>
                  <w:tcBorders>
                    <w:top w:val="nil"/>
                    <w:left w:val="nil"/>
                    <w:bottom w:val="single" w:sz="4" w:space="0" w:color="auto"/>
                    <w:right w:val="nil"/>
                  </w:tcBorders>
                  <w:vAlign w:val="bottom"/>
                </w:tcPr>
                <w:p w:rsidR="00217A40" w:rsidRPr="00C5436F" w:rsidRDefault="00217A40" w:rsidP="00964F6F">
                  <w:pPr>
                    <w:jc w:val="center"/>
                    <w:rPr>
                      <w:b/>
                      <w:sz w:val="20"/>
                      <w:szCs w:val="22"/>
                    </w:rPr>
                  </w:pPr>
                  <w:r w:rsidRPr="00C5436F">
                    <w:rPr>
                      <w:b/>
                      <w:sz w:val="20"/>
                      <w:szCs w:val="22"/>
                    </w:rPr>
                    <w:t>А09-40242-0003</w:t>
                  </w:r>
                </w:p>
              </w:tc>
              <w:tc>
                <w:tcPr>
                  <w:tcW w:w="142" w:type="dxa"/>
                  <w:tcBorders>
                    <w:top w:val="nil"/>
                    <w:left w:val="nil"/>
                    <w:bottom w:val="nil"/>
                    <w:right w:val="nil"/>
                  </w:tcBorders>
                  <w:vAlign w:val="bottom"/>
                </w:tcPr>
                <w:p w:rsidR="00217A40" w:rsidRPr="00C5436F" w:rsidRDefault="00217A40" w:rsidP="00964F6F">
                  <w:pPr>
                    <w:rPr>
                      <w:sz w:val="20"/>
                      <w:szCs w:val="22"/>
                    </w:rPr>
                  </w:pPr>
                  <w:r w:rsidRPr="00C5436F">
                    <w:rPr>
                      <w:sz w:val="20"/>
                      <w:szCs w:val="22"/>
                    </w:rPr>
                    <w:t>/</w:t>
                  </w:r>
                </w:p>
              </w:tc>
            </w:tr>
            <w:tr w:rsidR="00217A40" w:rsidRPr="00C5436F" w:rsidTr="00964F6F">
              <w:tc>
                <w:tcPr>
                  <w:tcW w:w="685" w:type="dxa"/>
                  <w:tcBorders>
                    <w:top w:val="nil"/>
                    <w:left w:val="nil"/>
                    <w:bottom w:val="nil"/>
                    <w:right w:val="nil"/>
                  </w:tcBorders>
                </w:tcPr>
                <w:p w:rsidR="00217A40" w:rsidRPr="00C5436F" w:rsidRDefault="00217A40" w:rsidP="00964F6F">
                  <w:pPr>
                    <w:jc w:val="center"/>
                    <w:rPr>
                      <w:sz w:val="20"/>
                      <w:szCs w:val="22"/>
                    </w:rPr>
                  </w:pPr>
                </w:p>
              </w:tc>
              <w:tc>
                <w:tcPr>
                  <w:tcW w:w="4982" w:type="dxa"/>
                  <w:tcBorders>
                    <w:top w:val="nil"/>
                    <w:left w:val="nil"/>
                    <w:bottom w:val="nil"/>
                    <w:right w:val="nil"/>
                  </w:tcBorders>
                </w:tcPr>
                <w:p w:rsidR="00217A40" w:rsidRPr="00C5436F" w:rsidRDefault="00217A40" w:rsidP="00964F6F">
                  <w:pPr>
                    <w:jc w:val="center"/>
                    <w:rPr>
                      <w:sz w:val="20"/>
                      <w:szCs w:val="22"/>
                    </w:rPr>
                  </w:pPr>
                  <w:r w:rsidRPr="00C5436F">
                    <w:rPr>
                      <w:sz w:val="20"/>
                      <w:szCs w:val="22"/>
                    </w:rPr>
                    <w:t>(наименование объекта)</w:t>
                  </w:r>
                </w:p>
              </w:tc>
              <w:tc>
                <w:tcPr>
                  <w:tcW w:w="370" w:type="dxa"/>
                  <w:tcBorders>
                    <w:top w:val="nil"/>
                    <w:left w:val="nil"/>
                    <w:bottom w:val="nil"/>
                    <w:right w:val="nil"/>
                  </w:tcBorders>
                </w:tcPr>
                <w:p w:rsidR="00217A40" w:rsidRPr="00C5436F" w:rsidRDefault="00217A40" w:rsidP="00964F6F">
                  <w:pPr>
                    <w:jc w:val="center"/>
                    <w:rPr>
                      <w:sz w:val="20"/>
                      <w:szCs w:val="22"/>
                    </w:rPr>
                  </w:pPr>
                </w:p>
              </w:tc>
              <w:tc>
                <w:tcPr>
                  <w:tcW w:w="940" w:type="dxa"/>
                  <w:tcBorders>
                    <w:top w:val="nil"/>
                    <w:left w:val="nil"/>
                    <w:bottom w:val="nil"/>
                    <w:right w:val="nil"/>
                  </w:tcBorders>
                </w:tcPr>
                <w:p w:rsidR="00217A40" w:rsidRPr="00C5436F" w:rsidRDefault="00217A40" w:rsidP="00964F6F">
                  <w:pPr>
                    <w:jc w:val="center"/>
                    <w:rPr>
                      <w:sz w:val="20"/>
                      <w:szCs w:val="22"/>
                    </w:rPr>
                  </w:pPr>
                  <w:r w:rsidRPr="00C5436F">
                    <w:rPr>
                      <w:sz w:val="20"/>
                      <w:szCs w:val="22"/>
                    </w:rPr>
                    <w:t>(тип)</w:t>
                  </w:r>
                </w:p>
              </w:tc>
              <w:tc>
                <w:tcPr>
                  <w:tcW w:w="483" w:type="dxa"/>
                  <w:tcBorders>
                    <w:top w:val="nil"/>
                    <w:left w:val="nil"/>
                    <w:bottom w:val="nil"/>
                    <w:right w:val="nil"/>
                  </w:tcBorders>
                </w:tcPr>
                <w:p w:rsidR="00217A40" w:rsidRPr="00C5436F" w:rsidRDefault="00217A40" w:rsidP="00964F6F">
                  <w:pPr>
                    <w:jc w:val="center"/>
                    <w:rPr>
                      <w:sz w:val="20"/>
                      <w:szCs w:val="22"/>
                    </w:rPr>
                  </w:pPr>
                </w:p>
              </w:tc>
              <w:tc>
                <w:tcPr>
                  <w:tcW w:w="2050" w:type="dxa"/>
                  <w:tcBorders>
                    <w:top w:val="nil"/>
                    <w:left w:val="nil"/>
                    <w:bottom w:val="nil"/>
                    <w:right w:val="nil"/>
                  </w:tcBorders>
                </w:tcPr>
                <w:p w:rsidR="00217A40" w:rsidRPr="00C5436F" w:rsidRDefault="00217A40" w:rsidP="00964F6F">
                  <w:pPr>
                    <w:jc w:val="center"/>
                    <w:rPr>
                      <w:sz w:val="20"/>
                      <w:szCs w:val="22"/>
                    </w:rPr>
                  </w:pPr>
                  <w:r w:rsidRPr="00C5436F">
                    <w:rPr>
                      <w:sz w:val="20"/>
                      <w:szCs w:val="22"/>
                    </w:rPr>
                    <w:t>(рег. №)</w:t>
                  </w:r>
                </w:p>
                <w:p w:rsidR="00217A40" w:rsidRPr="00C5436F" w:rsidRDefault="00217A40" w:rsidP="00964F6F">
                  <w:pPr>
                    <w:jc w:val="center"/>
                    <w:rPr>
                      <w:sz w:val="20"/>
                      <w:szCs w:val="22"/>
                    </w:rPr>
                  </w:pPr>
                </w:p>
              </w:tc>
              <w:tc>
                <w:tcPr>
                  <w:tcW w:w="142" w:type="dxa"/>
                  <w:tcBorders>
                    <w:top w:val="nil"/>
                    <w:left w:val="nil"/>
                    <w:bottom w:val="nil"/>
                    <w:right w:val="nil"/>
                  </w:tcBorders>
                </w:tcPr>
                <w:p w:rsidR="00217A40" w:rsidRPr="00C5436F" w:rsidRDefault="00217A40" w:rsidP="00964F6F">
                  <w:pPr>
                    <w:jc w:val="center"/>
                    <w:rPr>
                      <w:sz w:val="20"/>
                      <w:szCs w:val="22"/>
                    </w:rPr>
                  </w:pPr>
                </w:p>
              </w:tc>
            </w:tr>
          </w:tbl>
          <w:p w:rsidR="00217A40" w:rsidRPr="00C5436F" w:rsidRDefault="00217A40" w:rsidP="00964F6F">
            <w:pPr>
              <w:tabs>
                <w:tab w:val="left" w:pos="-180"/>
              </w:tabs>
              <w:rPr>
                <w:b/>
                <w:sz w:val="20"/>
                <w:szCs w:val="22"/>
              </w:rPr>
            </w:pPr>
          </w:p>
        </w:tc>
      </w:tr>
      <w:tr w:rsidR="00217A40" w:rsidRPr="00C5436F" w:rsidTr="00964F6F">
        <w:trPr>
          <w:trHeight w:val="1804"/>
        </w:trPr>
        <w:tc>
          <w:tcPr>
            <w:tcW w:w="675" w:type="dxa"/>
            <w:tcBorders>
              <w:top w:val="single" w:sz="4" w:space="0" w:color="auto"/>
              <w:bottom w:val="single" w:sz="4" w:space="0" w:color="auto"/>
            </w:tcBorders>
            <w:vAlign w:val="center"/>
          </w:tcPr>
          <w:p w:rsidR="00217A40" w:rsidRPr="00C5436F" w:rsidRDefault="00217A40" w:rsidP="00964F6F">
            <w:pPr>
              <w:jc w:val="center"/>
              <w:rPr>
                <w:sz w:val="18"/>
                <w:szCs w:val="22"/>
              </w:rPr>
            </w:pPr>
            <w:r w:rsidRPr="00C5436F">
              <w:rPr>
                <w:sz w:val="18"/>
                <w:szCs w:val="22"/>
              </w:rPr>
              <w:t>№</w:t>
            </w:r>
          </w:p>
        </w:tc>
        <w:tc>
          <w:tcPr>
            <w:tcW w:w="1843" w:type="dxa"/>
            <w:tcBorders>
              <w:top w:val="single" w:sz="4" w:space="0" w:color="auto"/>
              <w:bottom w:val="single" w:sz="4" w:space="0" w:color="auto"/>
            </w:tcBorders>
            <w:vAlign w:val="center"/>
          </w:tcPr>
          <w:p w:rsidR="00217A40" w:rsidRPr="00C5436F" w:rsidRDefault="00217A40" w:rsidP="00964F6F">
            <w:pPr>
              <w:jc w:val="center"/>
              <w:rPr>
                <w:sz w:val="18"/>
                <w:szCs w:val="22"/>
              </w:rPr>
            </w:pPr>
            <w:r w:rsidRPr="00C5436F">
              <w:rPr>
                <w:sz w:val="18"/>
                <w:szCs w:val="22"/>
              </w:rPr>
              <w:t>Наименование входящего в состав ОПО</w:t>
            </w:r>
          </w:p>
        </w:tc>
        <w:tc>
          <w:tcPr>
            <w:tcW w:w="2079" w:type="dxa"/>
            <w:gridSpan w:val="2"/>
            <w:tcBorders>
              <w:top w:val="single" w:sz="4" w:space="0" w:color="auto"/>
              <w:bottom w:val="single" w:sz="4" w:space="0" w:color="auto"/>
            </w:tcBorders>
            <w:vAlign w:val="center"/>
          </w:tcPr>
          <w:p w:rsidR="00217A40" w:rsidRPr="00C5436F" w:rsidRDefault="00217A40" w:rsidP="00964F6F">
            <w:pPr>
              <w:jc w:val="center"/>
              <w:rPr>
                <w:sz w:val="18"/>
                <w:szCs w:val="22"/>
              </w:rPr>
            </w:pPr>
            <w:r w:rsidRPr="00C5436F">
              <w:rPr>
                <w:sz w:val="18"/>
                <w:szCs w:val="22"/>
              </w:rPr>
              <w:t>Краткая характеристика опасности</w:t>
            </w:r>
          </w:p>
        </w:tc>
        <w:tc>
          <w:tcPr>
            <w:tcW w:w="2174" w:type="dxa"/>
            <w:gridSpan w:val="2"/>
            <w:tcBorders>
              <w:top w:val="single" w:sz="4" w:space="0" w:color="auto"/>
              <w:bottom w:val="single" w:sz="4" w:space="0" w:color="auto"/>
            </w:tcBorders>
            <w:vAlign w:val="center"/>
          </w:tcPr>
          <w:p w:rsidR="00217A40" w:rsidRPr="00C5436F" w:rsidRDefault="00217A40" w:rsidP="00964F6F">
            <w:pPr>
              <w:jc w:val="center"/>
              <w:rPr>
                <w:sz w:val="18"/>
                <w:szCs w:val="22"/>
              </w:rPr>
            </w:pPr>
            <w:r w:rsidRPr="00C5436F">
              <w:rPr>
                <w:sz w:val="18"/>
                <w:szCs w:val="22"/>
              </w:rPr>
              <w:t>Марка технического устройства, его регистрационный номер (если есть), заводской номер; наименование опасного вещества</w:t>
            </w:r>
          </w:p>
        </w:tc>
        <w:tc>
          <w:tcPr>
            <w:tcW w:w="2126" w:type="dxa"/>
            <w:gridSpan w:val="2"/>
            <w:tcBorders>
              <w:top w:val="single" w:sz="4" w:space="0" w:color="auto"/>
              <w:bottom w:val="single" w:sz="4" w:space="0" w:color="auto"/>
            </w:tcBorders>
            <w:vAlign w:val="center"/>
          </w:tcPr>
          <w:p w:rsidR="00217A40" w:rsidRPr="00C5436F" w:rsidRDefault="00217A40" w:rsidP="00964F6F">
            <w:pPr>
              <w:jc w:val="center"/>
              <w:rPr>
                <w:sz w:val="18"/>
                <w:szCs w:val="22"/>
              </w:rPr>
            </w:pPr>
            <w:r w:rsidRPr="00C5436F">
              <w:rPr>
                <w:sz w:val="18"/>
                <w:szCs w:val="22"/>
              </w:rPr>
              <w:t>Характеристика,</w:t>
            </w:r>
          </w:p>
          <w:p w:rsidR="00217A40" w:rsidRPr="00C5436F" w:rsidRDefault="00217A40" w:rsidP="00964F6F">
            <w:pPr>
              <w:jc w:val="center"/>
              <w:rPr>
                <w:sz w:val="18"/>
                <w:szCs w:val="22"/>
              </w:rPr>
            </w:pPr>
            <w:r w:rsidRPr="00C5436F">
              <w:rPr>
                <w:sz w:val="18"/>
                <w:szCs w:val="22"/>
              </w:rPr>
              <w:t>ТУ, год изготовления</w:t>
            </w:r>
          </w:p>
          <w:p w:rsidR="00217A40" w:rsidRPr="00C5436F" w:rsidRDefault="00217A40" w:rsidP="00964F6F">
            <w:pPr>
              <w:jc w:val="center"/>
              <w:rPr>
                <w:sz w:val="18"/>
                <w:szCs w:val="22"/>
              </w:rPr>
            </w:pPr>
            <w:r w:rsidRPr="00C5436F">
              <w:rPr>
                <w:sz w:val="18"/>
                <w:szCs w:val="22"/>
              </w:rPr>
              <w:t>и ввода в эксплуатацию, характеристика и кол-во опасного вещества</w:t>
            </w:r>
          </w:p>
        </w:tc>
        <w:tc>
          <w:tcPr>
            <w:tcW w:w="1134" w:type="dxa"/>
            <w:gridSpan w:val="2"/>
            <w:tcBorders>
              <w:top w:val="single" w:sz="4" w:space="0" w:color="auto"/>
              <w:bottom w:val="single" w:sz="4" w:space="0" w:color="auto"/>
            </w:tcBorders>
            <w:vAlign w:val="center"/>
          </w:tcPr>
          <w:p w:rsidR="00217A40" w:rsidRPr="00C5436F" w:rsidRDefault="00217A40" w:rsidP="00964F6F">
            <w:pPr>
              <w:jc w:val="center"/>
              <w:rPr>
                <w:sz w:val="18"/>
                <w:szCs w:val="22"/>
              </w:rPr>
            </w:pPr>
            <w:r w:rsidRPr="00C5436F">
              <w:rPr>
                <w:sz w:val="18"/>
                <w:szCs w:val="22"/>
              </w:rPr>
              <w:t>Признак опас-ности</w:t>
            </w:r>
          </w:p>
        </w:tc>
      </w:tr>
      <w:tr w:rsidR="00217A40" w:rsidRPr="00C5436F" w:rsidTr="00964F6F">
        <w:trPr>
          <w:trHeight w:val="1393"/>
        </w:trPr>
        <w:tc>
          <w:tcPr>
            <w:tcW w:w="675" w:type="dxa"/>
            <w:tcBorders>
              <w:bottom w:val="dashed" w:sz="4" w:space="0" w:color="auto"/>
            </w:tcBorders>
            <w:vAlign w:val="center"/>
          </w:tcPr>
          <w:p w:rsidR="00217A40" w:rsidRPr="00C5436F" w:rsidRDefault="00217A40" w:rsidP="00964F6F">
            <w:pPr>
              <w:jc w:val="center"/>
              <w:rPr>
                <w:sz w:val="20"/>
                <w:szCs w:val="22"/>
              </w:rPr>
            </w:pPr>
            <w:r w:rsidRPr="00C5436F">
              <w:rPr>
                <w:sz w:val="20"/>
                <w:szCs w:val="22"/>
              </w:rPr>
              <w:t>1.</w:t>
            </w:r>
          </w:p>
        </w:tc>
        <w:tc>
          <w:tcPr>
            <w:tcW w:w="1843" w:type="dxa"/>
            <w:tcBorders>
              <w:bottom w:val="dashed" w:sz="4" w:space="0" w:color="auto"/>
            </w:tcBorders>
            <w:vAlign w:val="center"/>
          </w:tcPr>
          <w:p w:rsidR="00217A40" w:rsidRPr="00C5436F" w:rsidRDefault="00217A40" w:rsidP="00964F6F">
            <w:pPr>
              <w:pStyle w:val="ad"/>
              <w:ind w:left="23"/>
              <w:jc w:val="center"/>
              <w:rPr>
                <w:rFonts w:ascii="Times New Roman" w:hAnsi="Times New Roman"/>
                <w:b/>
                <w:szCs w:val="22"/>
              </w:rPr>
            </w:pPr>
          </w:p>
        </w:tc>
        <w:tc>
          <w:tcPr>
            <w:tcW w:w="2079" w:type="dxa"/>
            <w:gridSpan w:val="2"/>
            <w:vMerge w:val="restart"/>
            <w:vAlign w:val="center"/>
          </w:tcPr>
          <w:p w:rsidR="00217A40" w:rsidRPr="00C5436F" w:rsidRDefault="00217A40" w:rsidP="00964F6F">
            <w:pPr>
              <w:jc w:val="center"/>
              <w:rPr>
                <w:sz w:val="22"/>
                <w:szCs w:val="22"/>
              </w:rPr>
            </w:pPr>
            <w:r w:rsidRPr="00C5436F">
              <w:rPr>
                <w:color w:val="000000"/>
                <w:spacing w:val="6"/>
                <w:sz w:val="22"/>
                <w:szCs w:val="22"/>
              </w:rPr>
              <w:t xml:space="preserve">Обращение </w:t>
            </w:r>
            <w:r w:rsidRPr="00C5436F">
              <w:rPr>
                <w:color w:val="000000"/>
                <w:spacing w:val="4"/>
                <w:sz w:val="22"/>
                <w:szCs w:val="22"/>
              </w:rPr>
              <w:t xml:space="preserve">опасного </w:t>
            </w:r>
            <w:r w:rsidRPr="00C5436F">
              <w:rPr>
                <w:color w:val="000000"/>
                <w:spacing w:val="8"/>
                <w:sz w:val="22"/>
                <w:szCs w:val="22"/>
              </w:rPr>
              <w:t>вещества;</w:t>
            </w:r>
          </w:p>
          <w:p w:rsidR="00217A40" w:rsidRPr="00C5436F" w:rsidRDefault="00217A40" w:rsidP="00964F6F">
            <w:pPr>
              <w:jc w:val="center"/>
              <w:rPr>
                <w:sz w:val="10"/>
                <w:szCs w:val="22"/>
              </w:rPr>
            </w:pPr>
          </w:p>
          <w:p w:rsidR="00217A40" w:rsidRPr="00C5436F" w:rsidRDefault="00217A40" w:rsidP="00964F6F">
            <w:pPr>
              <w:jc w:val="center"/>
              <w:rPr>
                <w:sz w:val="22"/>
                <w:szCs w:val="22"/>
              </w:rPr>
            </w:pPr>
            <w:r w:rsidRPr="00C5436F">
              <w:rPr>
                <w:sz w:val="22"/>
                <w:szCs w:val="22"/>
              </w:rPr>
              <w:t>Использование оборудования, работающего под избыточным давлением более 0,07 МПа;</w:t>
            </w:r>
          </w:p>
          <w:p w:rsidR="00217A40" w:rsidRPr="00C5436F" w:rsidRDefault="00217A40" w:rsidP="00964F6F">
            <w:pPr>
              <w:tabs>
                <w:tab w:val="left" w:pos="-180"/>
              </w:tabs>
              <w:jc w:val="center"/>
              <w:rPr>
                <w:sz w:val="22"/>
                <w:szCs w:val="22"/>
              </w:rPr>
            </w:pPr>
            <w:r w:rsidRPr="00C5436F">
              <w:rPr>
                <w:sz w:val="22"/>
                <w:szCs w:val="22"/>
              </w:rPr>
              <w:t xml:space="preserve">воды при температуре нагрева более </w:t>
            </w:r>
          </w:p>
          <w:p w:rsidR="00217A40" w:rsidRPr="00C5436F" w:rsidRDefault="00217A40" w:rsidP="00964F6F">
            <w:pPr>
              <w:tabs>
                <w:tab w:val="left" w:pos="-180"/>
              </w:tabs>
              <w:jc w:val="center"/>
              <w:rPr>
                <w:b/>
                <w:color w:val="000000"/>
                <w:spacing w:val="8"/>
                <w:sz w:val="20"/>
                <w:szCs w:val="22"/>
              </w:rPr>
            </w:pPr>
            <w:r w:rsidRPr="00C5436F">
              <w:rPr>
                <w:sz w:val="22"/>
                <w:szCs w:val="22"/>
              </w:rPr>
              <w:t xml:space="preserve">115 </w:t>
            </w:r>
            <w:r w:rsidRPr="00C5436F">
              <w:rPr>
                <w:sz w:val="22"/>
                <w:szCs w:val="22"/>
                <w:vertAlign w:val="superscript"/>
              </w:rPr>
              <w:t>о</w:t>
            </w:r>
            <w:r w:rsidRPr="00C5436F">
              <w:rPr>
                <w:sz w:val="22"/>
                <w:szCs w:val="22"/>
              </w:rPr>
              <w:t>С</w:t>
            </w:r>
          </w:p>
        </w:tc>
        <w:tc>
          <w:tcPr>
            <w:tcW w:w="2174" w:type="dxa"/>
            <w:gridSpan w:val="2"/>
            <w:tcBorders>
              <w:bottom w:val="dashed" w:sz="4" w:space="0" w:color="auto"/>
            </w:tcBorders>
            <w:vAlign w:val="center"/>
          </w:tcPr>
          <w:p w:rsidR="00217A40" w:rsidRPr="00C5436F" w:rsidRDefault="00217A40" w:rsidP="00964F6F">
            <w:pPr>
              <w:shd w:val="clear" w:color="auto" w:fill="FFFFFF"/>
              <w:jc w:val="center"/>
              <w:rPr>
                <w:color w:val="000000"/>
                <w:spacing w:val="3"/>
                <w:sz w:val="22"/>
                <w:szCs w:val="22"/>
              </w:rPr>
            </w:pPr>
            <w:r w:rsidRPr="00C5436F">
              <w:rPr>
                <w:color w:val="000000"/>
                <w:spacing w:val="3"/>
                <w:sz w:val="22"/>
                <w:szCs w:val="22"/>
              </w:rPr>
              <w:t xml:space="preserve">Мазут, </w:t>
            </w:r>
          </w:p>
        </w:tc>
        <w:tc>
          <w:tcPr>
            <w:tcW w:w="2126" w:type="dxa"/>
            <w:gridSpan w:val="2"/>
            <w:tcBorders>
              <w:bottom w:val="dashed" w:sz="4" w:space="0" w:color="auto"/>
            </w:tcBorders>
            <w:vAlign w:val="center"/>
          </w:tcPr>
          <w:p w:rsidR="00217A40" w:rsidRPr="00C5436F" w:rsidRDefault="00217A40" w:rsidP="00964F6F">
            <w:pPr>
              <w:shd w:val="clear" w:color="auto" w:fill="FFFFFF"/>
              <w:ind w:left="130" w:hanging="130"/>
              <w:jc w:val="center"/>
              <w:rPr>
                <w:color w:val="000000"/>
                <w:spacing w:val="-2"/>
                <w:sz w:val="22"/>
                <w:szCs w:val="22"/>
              </w:rPr>
            </w:pPr>
            <w:r w:rsidRPr="00C5436F">
              <w:rPr>
                <w:color w:val="000000"/>
                <w:spacing w:val="-2"/>
                <w:sz w:val="22"/>
                <w:szCs w:val="22"/>
              </w:rPr>
              <w:t xml:space="preserve">13.12.1982 г. </w:t>
            </w:r>
          </w:p>
          <w:p w:rsidR="00217A40" w:rsidRPr="00C5436F" w:rsidRDefault="00217A40" w:rsidP="00964F6F">
            <w:pPr>
              <w:shd w:val="clear" w:color="auto" w:fill="FFFFFF"/>
              <w:ind w:left="130" w:hanging="130"/>
              <w:jc w:val="center"/>
              <w:rPr>
                <w:sz w:val="22"/>
                <w:szCs w:val="22"/>
              </w:rPr>
            </w:pPr>
            <w:r w:rsidRPr="00C5436F">
              <w:rPr>
                <w:sz w:val="22"/>
                <w:szCs w:val="22"/>
              </w:rPr>
              <w:t>~ 7000 т</w:t>
            </w:r>
          </w:p>
        </w:tc>
        <w:tc>
          <w:tcPr>
            <w:tcW w:w="1134" w:type="dxa"/>
            <w:gridSpan w:val="2"/>
            <w:vMerge w:val="restart"/>
            <w:vAlign w:val="center"/>
          </w:tcPr>
          <w:p w:rsidR="00217A40" w:rsidRPr="00C5436F" w:rsidRDefault="00217A40" w:rsidP="00964F6F">
            <w:pPr>
              <w:tabs>
                <w:tab w:val="left" w:pos="-180"/>
              </w:tabs>
              <w:jc w:val="center"/>
              <w:rPr>
                <w:sz w:val="22"/>
                <w:szCs w:val="22"/>
              </w:rPr>
            </w:pPr>
            <w:r w:rsidRPr="00C5436F">
              <w:rPr>
                <w:sz w:val="22"/>
                <w:szCs w:val="22"/>
              </w:rPr>
              <w:t>2.1</w:t>
            </w:r>
          </w:p>
          <w:p w:rsidR="00217A40" w:rsidRPr="00C5436F" w:rsidRDefault="00217A40" w:rsidP="00964F6F">
            <w:pPr>
              <w:tabs>
                <w:tab w:val="left" w:pos="-180"/>
              </w:tabs>
              <w:jc w:val="center"/>
              <w:rPr>
                <w:sz w:val="22"/>
                <w:szCs w:val="22"/>
              </w:rPr>
            </w:pPr>
          </w:p>
          <w:p w:rsidR="00217A40" w:rsidRPr="00C5436F" w:rsidRDefault="00217A40" w:rsidP="00964F6F">
            <w:pPr>
              <w:tabs>
                <w:tab w:val="left" w:pos="-180"/>
              </w:tabs>
              <w:jc w:val="center"/>
              <w:rPr>
                <w:sz w:val="22"/>
                <w:szCs w:val="22"/>
              </w:rPr>
            </w:pPr>
            <w:r w:rsidRPr="00C5436F">
              <w:rPr>
                <w:sz w:val="22"/>
                <w:szCs w:val="22"/>
              </w:rPr>
              <w:t>2.2</w:t>
            </w:r>
          </w:p>
        </w:tc>
      </w:tr>
      <w:tr w:rsidR="00217A40" w:rsidRPr="00C5436F" w:rsidTr="00964F6F">
        <w:trPr>
          <w:trHeight w:val="516"/>
        </w:trPr>
        <w:tc>
          <w:tcPr>
            <w:tcW w:w="675" w:type="dxa"/>
            <w:vMerge w:val="restart"/>
            <w:tcBorders>
              <w:top w:val="dashed" w:sz="4" w:space="0" w:color="auto"/>
            </w:tcBorders>
            <w:vAlign w:val="center"/>
          </w:tcPr>
          <w:p w:rsidR="00217A40" w:rsidRPr="00C5436F" w:rsidRDefault="00217A40" w:rsidP="00964F6F">
            <w:pPr>
              <w:jc w:val="center"/>
              <w:rPr>
                <w:sz w:val="20"/>
                <w:szCs w:val="22"/>
              </w:rPr>
            </w:pPr>
            <w:r w:rsidRPr="00C5436F">
              <w:rPr>
                <w:sz w:val="20"/>
                <w:szCs w:val="22"/>
              </w:rPr>
              <w:t>2.</w:t>
            </w:r>
          </w:p>
        </w:tc>
        <w:tc>
          <w:tcPr>
            <w:tcW w:w="1843" w:type="dxa"/>
            <w:vMerge w:val="restart"/>
            <w:tcBorders>
              <w:top w:val="dashed" w:sz="4" w:space="0" w:color="auto"/>
            </w:tcBorders>
            <w:vAlign w:val="center"/>
          </w:tcPr>
          <w:p w:rsidR="00217A40" w:rsidRPr="00C5436F" w:rsidRDefault="00217A40" w:rsidP="00D629AA">
            <w:pPr>
              <w:pStyle w:val="ad"/>
              <w:ind w:left="23" w:firstLine="0"/>
              <w:rPr>
                <w:rFonts w:ascii="Times New Roman" w:hAnsi="Times New Roman"/>
                <w:sz w:val="22"/>
                <w:szCs w:val="24"/>
              </w:rPr>
            </w:pPr>
            <w:r w:rsidRPr="00C5436F">
              <w:rPr>
                <w:rFonts w:ascii="Times New Roman" w:hAnsi="Times New Roman"/>
                <w:sz w:val="22"/>
                <w:szCs w:val="24"/>
              </w:rPr>
              <w:t>Вертикальные цилиндрические сварные резервуары</w:t>
            </w:r>
          </w:p>
          <w:p w:rsidR="00217A40" w:rsidRPr="00C5436F" w:rsidRDefault="00217A40" w:rsidP="00964F6F">
            <w:pPr>
              <w:pStyle w:val="ad"/>
              <w:ind w:left="23"/>
              <w:jc w:val="center"/>
              <w:rPr>
                <w:rFonts w:ascii="Times New Roman" w:hAnsi="Times New Roman"/>
                <w:b/>
                <w:szCs w:val="22"/>
              </w:rPr>
            </w:pPr>
          </w:p>
        </w:tc>
        <w:tc>
          <w:tcPr>
            <w:tcW w:w="2079" w:type="dxa"/>
            <w:gridSpan w:val="2"/>
            <w:vMerge/>
            <w:vAlign w:val="center"/>
          </w:tcPr>
          <w:p w:rsidR="00217A40" w:rsidRPr="00C5436F" w:rsidRDefault="00217A40" w:rsidP="00964F6F">
            <w:pPr>
              <w:jc w:val="center"/>
              <w:rPr>
                <w:b/>
                <w:color w:val="000000"/>
                <w:spacing w:val="6"/>
                <w:sz w:val="20"/>
                <w:szCs w:val="22"/>
              </w:rPr>
            </w:pPr>
          </w:p>
        </w:tc>
        <w:tc>
          <w:tcPr>
            <w:tcW w:w="2174" w:type="dxa"/>
            <w:gridSpan w:val="2"/>
            <w:tcBorders>
              <w:top w:val="dashed" w:sz="4" w:space="0" w:color="auto"/>
              <w:bottom w:val="dashed" w:sz="4" w:space="0" w:color="auto"/>
            </w:tcBorders>
            <w:vAlign w:val="center"/>
          </w:tcPr>
          <w:p w:rsidR="00217A40" w:rsidRPr="00C5436F" w:rsidRDefault="00217A40" w:rsidP="00964F6F">
            <w:pPr>
              <w:shd w:val="clear" w:color="auto" w:fill="FFFFFF"/>
              <w:jc w:val="center"/>
              <w:rPr>
                <w:color w:val="000000"/>
                <w:spacing w:val="3"/>
                <w:sz w:val="22"/>
                <w:szCs w:val="22"/>
              </w:rPr>
            </w:pPr>
            <w:r w:rsidRPr="00C5436F">
              <w:rPr>
                <w:color w:val="000000"/>
                <w:spacing w:val="3"/>
                <w:sz w:val="22"/>
                <w:szCs w:val="22"/>
              </w:rPr>
              <w:t>Рег. № РМ-1, РМ-2</w:t>
            </w:r>
          </w:p>
        </w:tc>
        <w:tc>
          <w:tcPr>
            <w:tcW w:w="2126" w:type="dxa"/>
            <w:gridSpan w:val="2"/>
            <w:tcBorders>
              <w:top w:val="dashed" w:sz="4" w:space="0" w:color="auto"/>
              <w:bottom w:val="dashed" w:sz="4" w:space="0" w:color="auto"/>
            </w:tcBorders>
            <w:vAlign w:val="center"/>
          </w:tcPr>
          <w:p w:rsidR="00217A40" w:rsidRPr="00C5436F" w:rsidRDefault="00217A40" w:rsidP="00964F6F">
            <w:pPr>
              <w:shd w:val="clear" w:color="auto" w:fill="FFFFFF"/>
              <w:ind w:left="130" w:hanging="130"/>
              <w:jc w:val="center"/>
              <w:rPr>
                <w:sz w:val="22"/>
                <w:szCs w:val="22"/>
                <w:vertAlign w:val="superscript"/>
              </w:rPr>
            </w:pPr>
            <w:r w:rsidRPr="00C5436F">
              <w:rPr>
                <w:sz w:val="22"/>
                <w:szCs w:val="22"/>
                <w:lang w:val="en-US"/>
              </w:rPr>
              <w:t>V</w:t>
            </w:r>
            <w:r w:rsidRPr="00C5436F">
              <w:rPr>
                <w:sz w:val="22"/>
                <w:szCs w:val="22"/>
              </w:rPr>
              <w:t>= 700 м</w:t>
            </w:r>
            <w:r w:rsidRPr="00C5436F">
              <w:rPr>
                <w:sz w:val="22"/>
                <w:szCs w:val="22"/>
                <w:vertAlign w:val="superscript"/>
              </w:rPr>
              <w:t>3</w:t>
            </w:r>
          </w:p>
        </w:tc>
        <w:tc>
          <w:tcPr>
            <w:tcW w:w="1134" w:type="dxa"/>
            <w:gridSpan w:val="2"/>
            <w:vMerge/>
            <w:vAlign w:val="center"/>
          </w:tcPr>
          <w:p w:rsidR="00217A40" w:rsidRPr="00C5436F" w:rsidRDefault="00217A40" w:rsidP="00964F6F">
            <w:pPr>
              <w:tabs>
                <w:tab w:val="left" w:pos="-180"/>
              </w:tabs>
              <w:jc w:val="center"/>
              <w:rPr>
                <w:b/>
                <w:sz w:val="22"/>
                <w:szCs w:val="22"/>
              </w:rPr>
            </w:pPr>
          </w:p>
        </w:tc>
      </w:tr>
      <w:tr w:rsidR="00217A40" w:rsidRPr="00C5436F" w:rsidTr="00964F6F">
        <w:trPr>
          <w:trHeight w:val="516"/>
        </w:trPr>
        <w:tc>
          <w:tcPr>
            <w:tcW w:w="675" w:type="dxa"/>
            <w:vMerge/>
            <w:tcBorders>
              <w:top w:val="dashed" w:sz="4" w:space="0" w:color="auto"/>
            </w:tcBorders>
            <w:vAlign w:val="center"/>
          </w:tcPr>
          <w:p w:rsidR="00217A40" w:rsidRPr="00C5436F" w:rsidRDefault="00217A40" w:rsidP="00964F6F">
            <w:pPr>
              <w:jc w:val="center"/>
              <w:rPr>
                <w:sz w:val="20"/>
                <w:szCs w:val="22"/>
              </w:rPr>
            </w:pPr>
          </w:p>
        </w:tc>
        <w:tc>
          <w:tcPr>
            <w:tcW w:w="1843" w:type="dxa"/>
            <w:vMerge/>
            <w:tcBorders>
              <w:top w:val="dashed" w:sz="4" w:space="0" w:color="auto"/>
            </w:tcBorders>
            <w:vAlign w:val="center"/>
          </w:tcPr>
          <w:p w:rsidR="00217A40" w:rsidRPr="00C5436F" w:rsidRDefault="00217A40" w:rsidP="00964F6F">
            <w:pPr>
              <w:pStyle w:val="ad"/>
              <w:ind w:left="23"/>
              <w:jc w:val="center"/>
              <w:rPr>
                <w:rFonts w:ascii="Times New Roman" w:hAnsi="Times New Roman"/>
                <w:sz w:val="22"/>
                <w:szCs w:val="24"/>
              </w:rPr>
            </w:pPr>
          </w:p>
        </w:tc>
        <w:tc>
          <w:tcPr>
            <w:tcW w:w="2079" w:type="dxa"/>
            <w:gridSpan w:val="2"/>
            <w:vMerge/>
            <w:vAlign w:val="center"/>
          </w:tcPr>
          <w:p w:rsidR="00217A40" w:rsidRPr="00C5436F" w:rsidRDefault="00217A40" w:rsidP="00964F6F">
            <w:pPr>
              <w:jc w:val="center"/>
              <w:rPr>
                <w:b/>
                <w:color w:val="000000"/>
                <w:spacing w:val="6"/>
                <w:sz w:val="20"/>
                <w:szCs w:val="22"/>
              </w:rPr>
            </w:pPr>
          </w:p>
        </w:tc>
        <w:tc>
          <w:tcPr>
            <w:tcW w:w="2174" w:type="dxa"/>
            <w:gridSpan w:val="2"/>
            <w:tcBorders>
              <w:top w:val="dashed" w:sz="4" w:space="0" w:color="auto"/>
              <w:bottom w:val="dashed" w:sz="4" w:space="0" w:color="auto"/>
            </w:tcBorders>
            <w:vAlign w:val="center"/>
          </w:tcPr>
          <w:p w:rsidR="00217A40" w:rsidRPr="00C5436F" w:rsidRDefault="00217A40" w:rsidP="00964F6F">
            <w:pPr>
              <w:shd w:val="clear" w:color="auto" w:fill="FFFFFF"/>
              <w:jc w:val="center"/>
              <w:rPr>
                <w:color w:val="000000"/>
                <w:spacing w:val="3"/>
                <w:sz w:val="22"/>
                <w:szCs w:val="22"/>
              </w:rPr>
            </w:pPr>
          </w:p>
        </w:tc>
        <w:tc>
          <w:tcPr>
            <w:tcW w:w="2126" w:type="dxa"/>
            <w:gridSpan w:val="2"/>
            <w:tcBorders>
              <w:top w:val="dashed" w:sz="4" w:space="0" w:color="auto"/>
              <w:bottom w:val="dashed" w:sz="4" w:space="0" w:color="auto"/>
            </w:tcBorders>
            <w:vAlign w:val="center"/>
          </w:tcPr>
          <w:p w:rsidR="00217A40" w:rsidRPr="00C5436F" w:rsidRDefault="00217A40" w:rsidP="00964F6F">
            <w:pPr>
              <w:shd w:val="clear" w:color="auto" w:fill="FFFFFF"/>
              <w:ind w:left="130" w:hanging="130"/>
              <w:jc w:val="center"/>
              <w:rPr>
                <w:sz w:val="22"/>
                <w:szCs w:val="22"/>
                <w:lang w:val="en-US"/>
              </w:rPr>
            </w:pPr>
          </w:p>
        </w:tc>
        <w:tc>
          <w:tcPr>
            <w:tcW w:w="1134" w:type="dxa"/>
            <w:gridSpan w:val="2"/>
            <w:vMerge/>
            <w:vAlign w:val="center"/>
          </w:tcPr>
          <w:p w:rsidR="00217A40" w:rsidRPr="00C5436F" w:rsidRDefault="00217A40" w:rsidP="00964F6F">
            <w:pPr>
              <w:tabs>
                <w:tab w:val="left" w:pos="-180"/>
              </w:tabs>
              <w:jc w:val="center"/>
              <w:rPr>
                <w:b/>
                <w:sz w:val="22"/>
                <w:szCs w:val="22"/>
              </w:rPr>
            </w:pPr>
          </w:p>
        </w:tc>
      </w:tr>
      <w:tr w:rsidR="00217A40" w:rsidRPr="00C5436F" w:rsidTr="00964F6F">
        <w:trPr>
          <w:trHeight w:val="1134"/>
        </w:trPr>
        <w:tc>
          <w:tcPr>
            <w:tcW w:w="675" w:type="dxa"/>
            <w:vMerge/>
            <w:tcBorders>
              <w:top w:val="dashed" w:sz="4" w:space="0" w:color="auto"/>
              <w:bottom w:val="single" w:sz="4" w:space="0" w:color="auto"/>
            </w:tcBorders>
            <w:vAlign w:val="center"/>
          </w:tcPr>
          <w:p w:rsidR="00217A40" w:rsidRPr="00C5436F" w:rsidRDefault="00217A40" w:rsidP="00964F6F">
            <w:pPr>
              <w:jc w:val="center"/>
              <w:rPr>
                <w:sz w:val="20"/>
                <w:szCs w:val="22"/>
              </w:rPr>
            </w:pPr>
          </w:p>
        </w:tc>
        <w:tc>
          <w:tcPr>
            <w:tcW w:w="1843" w:type="dxa"/>
            <w:vMerge/>
            <w:tcBorders>
              <w:top w:val="dashed" w:sz="4" w:space="0" w:color="auto"/>
              <w:bottom w:val="single" w:sz="4" w:space="0" w:color="auto"/>
            </w:tcBorders>
            <w:vAlign w:val="center"/>
          </w:tcPr>
          <w:p w:rsidR="00217A40" w:rsidRPr="00C5436F" w:rsidRDefault="00217A40" w:rsidP="00964F6F">
            <w:pPr>
              <w:pStyle w:val="ad"/>
              <w:ind w:left="23"/>
              <w:jc w:val="center"/>
              <w:rPr>
                <w:rFonts w:ascii="Times New Roman" w:hAnsi="Times New Roman"/>
                <w:b/>
                <w:szCs w:val="22"/>
              </w:rPr>
            </w:pPr>
          </w:p>
        </w:tc>
        <w:tc>
          <w:tcPr>
            <w:tcW w:w="2079" w:type="dxa"/>
            <w:gridSpan w:val="2"/>
            <w:vMerge/>
            <w:vAlign w:val="center"/>
          </w:tcPr>
          <w:p w:rsidR="00217A40" w:rsidRPr="00C5436F" w:rsidRDefault="00217A40" w:rsidP="00964F6F">
            <w:pPr>
              <w:jc w:val="center"/>
              <w:rPr>
                <w:b/>
                <w:color w:val="000000"/>
                <w:spacing w:val="6"/>
                <w:sz w:val="20"/>
                <w:szCs w:val="22"/>
              </w:rPr>
            </w:pPr>
          </w:p>
        </w:tc>
        <w:tc>
          <w:tcPr>
            <w:tcW w:w="2174" w:type="dxa"/>
            <w:gridSpan w:val="2"/>
            <w:tcBorders>
              <w:top w:val="dashed" w:sz="4" w:space="0" w:color="auto"/>
              <w:bottom w:val="single" w:sz="4" w:space="0" w:color="auto"/>
            </w:tcBorders>
            <w:vAlign w:val="center"/>
          </w:tcPr>
          <w:p w:rsidR="00217A40" w:rsidRPr="00C5436F" w:rsidRDefault="00217A40" w:rsidP="00964F6F">
            <w:pPr>
              <w:shd w:val="clear" w:color="auto" w:fill="FFFFFF"/>
              <w:jc w:val="center"/>
              <w:rPr>
                <w:color w:val="000000"/>
                <w:spacing w:val="3"/>
                <w:sz w:val="22"/>
                <w:szCs w:val="22"/>
              </w:rPr>
            </w:pPr>
            <w:r w:rsidRPr="00C5436F">
              <w:rPr>
                <w:color w:val="000000"/>
                <w:spacing w:val="3"/>
                <w:sz w:val="22"/>
                <w:szCs w:val="22"/>
              </w:rPr>
              <w:t>Рег. № РМ-3, РМ-4, РМ-5</w:t>
            </w:r>
          </w:p>
        </w:tc>
        <w:tc>
          <w:tcPr>
            <w:tcW w:w="2126" w:type="dxa"/>
            <w:gridSpan w:val="2"/>
            <w:tcBorders>
              <w:top w:val="dashed" w:sz="4" w:space="0" w:color="auto"/>
              <w:bottom w:val="single" w:sz="4" w:space="0" w:color="auto"/>
            </w:tcBorders>
            <w:vAlign w:val="center"/>
          </w:tcPr>
          <w:p w:rsidR="00217A40" w:rsidRPr="00C5436F" w:rsidRDefault="00217A40" w:rsidP="00964F6F">
            <w:pPr>
              <w:shd w:val="clear" w:color="auto" w:fill="FFFFFF"/>
              <w:ind w:left="130" w:hanging="130"/>
              <w:jc w:val="center"/>
              <w:rPr>
                <w:sz w:val="22"/>
                <w:szCs w:val="22"/>
              </w:rPr>
            </w:pPr>
            <w:r w:rsidRPr="00C5436F">
              <w:rPr>
                <w:sz w:val="22"/>
                <w:szCs w:val="22"/>
                <w:lang w:val="en-US"/>
              </w:rPr>
              <w:t>V</w:t>
            </w:r>
            <w:r w:rsidRPr="00C5436F">
              <w:rPr>
                <w:sz w:val="22"/>
                <w:szCs w:val="22"/>
              </w:rPr>
              <w:t>= 3000 м</w:t>
            </w:r>
            <w:r w:rsidRPr="00C5436F">
              <w:rPr>
                <w:sz w:val="22"/>
                <w:szCs w:val="22"/>
                <w:vertAlign w:val="superscript"/>
              </w:rPr>
              <w:t>3</w:t>
            </w:r>
          </w:p>
        </w:tc>
        <w:tc>
          <w:tcPr>
            <w:tcW w:w="1134" w:type="dxa"/>
            <w:gridSpan w:val="2"/>
            <w:vMerge/>
            <w:vAlign w:val="center"/>
          </w:tcPr>
          <w:p w:rsidR="00217A40" w:rsidRPr="00C5436F" w:rsidRDefault="00217A40" w:rsidP="00964F6F">
            <w:pPr>
              <w:tabs>
                <w:tab w:val="left" w:pos="-180"/>
              </w:tabs>
              <w:jc w:val="center"/>
              <w:rPr>
                <w:b/>
                <w:sz w:val="22"/>
                <w:szCs w:val="22"/>
              </w:rPr>
            </w:pPr>
          </w:p>
        </w:tc>
      </w:tr>
      <w:tr w:rsidR="00217A40" w:rsidRPr="00C5436F" w:rsidTr="00964F6F">
        <w:trPr>
          <w:gridAfter w:val="1"/>
          <w:wAfter w:w="142" w:type="dxa"/>
        </w:trPr>
        <w:tc>
          <w:tcPr>
            <w:tcW w:w="9889" w:type="dxa"/>
            <w:gridSpan w:val="9"/>
            <w:tcBorders>
              <w:top w:val="nil"/>
              <w:left w:val="nil"/>
              <w:bottom w:val="nil"/>
              <w:right w:val="nil"/>
            </w:tcBorders>
            <w:vAlign w:val="center"/>
          </w:tcPr>
          <w:p w:rsidR="00217A40" w:rsidRPr="00C5436F" w:rsidRDefault="00217A40" w:rsidP="00964F6F">
            <w:pPr>
              <w:rPr>
                <w:sz w:val="20"/>
                <w:szCs w:val="20"/>
              </w:rPr>
            </w:pPr>
          </w:p>
          <w:tbl>
            <w:tblPr>
              <w:tblW w:w="10403" w:type="dxa"/>
              <w:jc w:val="center"/>
              <w:tblLayout w:type="fixed"/>
              <w:tblCellMar>
                <w:left w:w="28" w:type="dxa"/>
                <w:right w:w="28" w:type="dxa"/>
              </w:tblCellMar>
              <w:tblLook w:val="0000"/>
            </w:tblPr>
            <w:tblGrid>
              <w:gridCol w:w="1347"/>
              <w:gridCol w:w="4325"/>
              <w:gridCol w:w="370"/>
              <w:gridCol w:w="998"/>
              <w:gridCol w:w="190"/>
              <w:gridCol w:w="283"/>
              <w:gridCol w:w="142"/>
              <w:gridCol w:w="2157"/>
              <w:gridCol w:w="449"/>
              <w:gridCol w:w="142"/>
            </w:tblGrid>
            <w:tr w:rsidR="00217A40" w:rsidRPr="00C5436F" w:rsidTr="00964F6F">
              <w:trPr>
                <w:gridAfter w:val="1"/>
                <w:wAfter w:w="142" w:type="dxa"/>
                <w:jc w:val="center"/>
              </w:trPr>
              <w:tc>
                <w:tcPr>
                  <w:tcW w:w="1347" w:type="dxa"/>
                  <w:vAlign w:val="bottom"/>
                </w:tcPr>
                <w:p w:rsidR="00217A40" w:rsidRPr="00C5436F" w:rsidRDefault="00217A40" w:rsidP="00964F6F">
                  <w:pPr>
                    <w:rPr>
                      <w:sz w:val="20"/>
                      <w:szCs w:val="20"/>
                    </w:rPr>
                  </w:pPr>
                </w:p>
                <w:p w:rsidR="00217A40" w:rsidRPr="00C5436F" w:rsidRDefault="00217A40" w:rsidP="00964F6F">
                  <w:pPr>
                    <w:jc w:val="center"/>
                    <w:rPr>
                      <w:sz w:val="20"/>
                      <w:szCs w:val="20"/>
                    </w:rPr>
                  </w:pPr>
                  <w:r w:rsidRPr="00C5436F">
                    <w:rPr>
                      <w:sz w:val="20"/>
                      <w:szCs w:val="20"/>
                    </w:rPr>
                    <w:t>ОПО</w:t>
                  </w:r>
                </w:p>
              </w:tc>
              <w:tc>
                <w:tcPr>
                  <w:tcW w:w="4325" w:type="dxa"/>
                  <w:tcBorders>
                    <w:bottom w:val="single" w:sz="4" w:space="0" w:color="auto"/>
                  </w:tcBorders>
                  <w:vAlign w:val="bottom"/>
                </w:tcPr>
                <w:p w:rsidR="00217A40" w:rsidRPr="00C5436F" w:rsidRDefault="00217A40" w:rsidP="00964F6F">
                  <w:pPr>
                    <w:jc w:val="center"/>
                    <w:rPr>
                      <w:b/>
                      <w:color w:val="000000"/>
                      <w:sz w:val="20"/>
                      <w:szCs w:val="20"/>
                    </w:rPr>
                  </w:pPr>
                  <w:r w:rsidRPr="00C5436F">
                    <w:rPr>
                      <w:b/>
                      <w:color w:val="000000"/>
                      <w:sz w:val="20"/>
                      <w:szCs w:val="20"/>
                    </w:rPr>
                    <w:t xml:space="preserve">Участок транспортирования </w:t>
                  </w:r>
                </w:p>
                <w:p w:rsidR="00217A40" w:rsidRPr="00C5436F" w:rsidRDefault="00217A40" w:rsidP="00964F6F">
                  <w:pPr>
                    <w:jc w:val="center"/>
                    <w:rPr>
                      <w:sz w:val="20"/>
                      <w:szCs w:val="20"/>
                    </w:rPr>
                  </w:pPr>
                  <w:r w:rsidRPr="00C5436F">
                    <w:rPr>
                      <w:b/>
                      <w:color w:val="000000"/>
                      <w:sz w:val="20"/>
                      <w:szCs w:val="20"/>
                    </w:rPr>
                    <w:t>опасных веществ (17)</w:t>
                  </w:r>
                </w:p>
              </w:tc>
              <w:tc>
                <w:tcPr>
                  <w:tcW w:w="370" w:type="dxa"/>
                  <w:vAlign w:val="bottom"/>
                </w:tcPr>
                <w:p w:rsidR="00217A40" w:rsidRPr="00C5436F" w:rsidRDefault="00217A40" w:rsidP="00964F6F">
                  <w:pPr>
                    <w:rPr>
                      <w:sz w:val="20"/>
                      <w:szCs w:val="20"/>
                    </w:rPr>
                  </w:pPr>
                  <w:r w:rsidRPr="00C5436F">
                    <w:rPr>
                      <w:sz w:val="20"/>
                      <w:szCs w:val="20"/>
                    </w:rPr>
                    <w:t>,  /</w:t>
                  </w:r>
                </w:p>
              </w:tc>
              <w:tc>
                <w:tcPr>
                  <w:tcW w:w="998" w:type="dxa"/>
                  <w:tcBorders>
                    <w:bottom w:val="single" w:sz="4" w:space="0" w:color="auto"/>
                  </w:tcBorders>
                  <w:vAlign w:val="bottom"/>
                </w:tcPr>
                <w:p w:rsidR="00217A40" w:rsidRPr="00C5436F" w:rsidRDefault="00217A40" w:rsidP="00964F6F">
                  <w:pPr>
                    <w:jc w:val="center"/>
                    <w:rPr>
                      <w:sz w:val="20"/>
                      <w:szCs w:val="20"/>
                    </w:rPr>
                  </w:pPr>
                </w:p>
              </w:tc>
              <w:tc>
                <w:tcPr>
                  <w:tcW w:w="473" w:type="dxa"/>
                  <w:gridSpan w:val="2"/>
                  <w:vAlign w:val="bottom"/>
                </w:tcPr>
                <w:p w:rsidR="00217A40" w:rsidRPr="00C5436F" w:rsidRDefault="00217A40" w:rsidP="00964F6F">
                  <w:pPr>
                    <w:rPr>
                      <w:sz w:val="20"/>
                      <w:szCs w:val="20"/>
                    </w:rPr>
                  </w:pPr>
                  <w:r w:rsidRPr="00C5436F">
                    <w:rPr>
                      <w:sz w:val="20"/>
                      <w:szCs w:val="20"/>
                    </w:rPr>
                    <w:t>/, /</w:t>
                  </w:r>
                </w:p>
              </w:tc>
              <w:tc>
                <w:tcPr>
                  <w:tcW w:w="2299" w:type="dxa"/>
                  <w:gridSpan w:val="2"/>
                  <w:tcBorders>
                    <w:bottom w:val="single" w:sz="4" w:space="0" w:color="auto"/>
                  </w:tcBorders>
                  <w:vAlign w:val="bottom"/>
                </w:tcPr>
                <w:p w:rsidR="00217A40" w:rsidRPr="00C5436F" w:rsidRDefault="00217A40" w:rsidP="00964F6F">
                  <w:pPr>
                    <w:ind w:left="124" w:hanging="77"/>
                    <w:jc w:val="center"/>
                    <w:rPr>
                      <w:b/>
                      <w:sz w:val="20"/>
                      <w:szCs w:val="20"/>
                    </w:rPr>
                  </w:pPr>
                  <w:r w:rsidRPr="00C5436F">
                    <w:rPr>
                      <w:b/>
                      <w:sz w:val="20"/>
                      <w:szCs w:val="20"/>
                    </w:rPr>
                    <w:t xml:space="preserve">А09-40242-0006 </w:t>
                  </w:r>
                  <w:r w:rsidRPr="00C5436F">
                    <w:rPr>
                      <w:sz w:val="20"/>
                      <w:szCs w:val="20"/>
                    </w:rPr>
                    <w:t>/</w:t>
                  </w:r>
                </w:p>
              </w:tc>
              <w:tc>
                <w:tcPr>
                  <w:tcW w:w="449" w:type="dxa"/>
                  <w:tcBorders>
                    <w:bottom w:val="single" w:sz="4" w:space="0" w:color="auto"/>
                  </w:tcBorders>
                  <w:vAlign w:val="bottom"/>
                </w:tcPr>
                <w:p w:rsidR="00217A40" w:rsidRPr="00C5436F" w:rsidRDefault="00217A40" w:rsidP="00964F6F">
                  <w:pPr>
                    <w:rPr>
                      <w:sz w:val="20"/>
                      <w:szCs w:val="20"/>
                    </w:rPr>
                  </w:pPr>
                </w:p>
              </w:tc>
            </w:tr>
            <w:tr w:rsidR="00217A40" w:rsidRPr="00C5436F" w:rsidTr="00964F6F">
              <w:trPr>
                <w:jc w:val="center"/>
              </w:trPr>
              <w:tc>
                <w:tcPr>
                  <w:tcW w:w="1347" w:type="dxa"/>
                </w:tcPr>
                <w:p w:rsidR="00217A40" w:rsidRPr="00C5436F" w:rsidRDefault="00217A40" w:rsidP="00964F6F">
                  <w:pPr>
                    <w:jc w:val="center"/>
                    <w:rPr>
                      <w:sz w:val="20"/>
                      <w:szCs w:val="20"/>
                    </w:rPr>
                  </w:pPr>
                </w:p>
              </w:tc>
              <w:tc>
                <w:tcPr>
                  <w:tcW w:w="4325" w:type="dxa"/>
                  <w:tcBorders>
                    <w:top w:val="single" w:sz="4" w:space="0" w:color="auto"/>
                  </w:tcBorders>
                </w:tcPr>
                <w:p w:rsidR="00217A40" w:rsidRPr="00C5436F" w:rsidRDefault="00217A40" w:rsidP="00964F6F">
                  <w:pPr>
                    <w:jc w:val="center"/>
                    <w:rPr>
                      <w:sz w:val="20"/>
                      <w:szCs w:val="20"/>
                    </w:rPr>
                  </w:pPr>
                  <w:r w:rsidRPr="00C5436F">
                    <w:rPr>
                      <w:sz w:val="20"/>
                      <w:szCs w:val="20"/>
                    </w:rPr>
                    <w:t>(наименование объекта)</w:t>
                  </w:r>
                </w:p>
              </w:tc>
              <w:tc>
                <w:tcPr>
                  <w:tcW w:w="370" w:type="dxa"/>
                </w:tcPr>
                <w:p w:rsidR="00217A40" w:rsidRPr="00C5436F" w:rsidRDefault="00217A40" w:rsidP="00964F6F">
                  <w:pPr>
                    <w:jc w:val="center"/>
                    <w:rPr>
                      <w:sz w:val="20"/>
                      <w:szCs w:val="20"/>
                    </w:rPr>
                  </w:pPr>
                </w:p>
              </w:tc>
              <w:tc>
                <w:tcPr>
                  <w:tcW w:w="1188" w:type="dxa"/>
                  <w:gridSpan w:val="2"/>
                  <w:tcBorders>
                    <w:top w:val="single" w:sz="4" w:space="0" w:color="auto"/>
                  </w:tcBorders>
                </w:tcPr>
                <w:p w:rsidR="00217A40" w:rsidRPr="00C5436F" w:rsidRDefault="00217A40" w:rsidP="00964F6F">
                  <w:pPr>
                    <w:jc w:val="center"/>
                    <w:rPr>
                      <w:sz w:val="20"/>
                      <w:szCs w:val="20"/>
                    </w:rPr>
                  </w:pPr>
                  <w:r w:rsidRPr="00C5436F">
                    <w:rPr>
                      <w:sz w:val="20"/>
                      <w:szCs w:val="20"/>
                    </w:rPr>
                    <w:t>(тип)</w:t>
                  </w:r>
                </w:p>
              </w:tc>
              <w:tc>
                <w:tcPr>
                  <w:tcW w:w="425" w:type="dxa"/>
                  <w:gridSpan w:val="2"/>
                </w:tcPr>
                <w:p w:rsidR="00217A40" w:rsidRPr="00C5436F" w:rsidRDefault="00217A40" w:rsidP="00964F6F">
                  <w:pPr>
                    <w:jc w:val="center"/>
                    <w:rPr>
                      <w:sz w:val="20"/>
                      <w:szCs w:val="20"/>
                    </w:rPr>
                  </w:pPr>
                </w:p>
              </w:tc>
              <w:tc>
                <w:tcPr>
                  <w:tcW w:w="2606" w:type="dxa"/>
                  <w:gridSpan w:val="2"/>
                  <w:tcBorders>
                    <w:top w:val="single" w:sz="4" w:space="0" w:color="auto"/>
                  </w:tcBorders>
                </w:tcPr>
                <w:p w:rsidR="00217A40" w:rsidRPr="00C5436F" w:rsidRDefault="00217A40" w:rsidP="00964F6F">
                  <w:pPr>
                    <w:jc w:val="center"/>
                    <w:rPr>
                      <w:sz w:val="20"/>
                      <w:szCs w:val="20"/>
                    </w:rPr>
                  </w:pPr>
                  <w:r w:rsidRPr="00C5436F">
                    <w:rPr>
                      <w:sz w:val="20"/>
                      <w:szCs w:val="20"/>
                    </w:rPr>
                    <w:t>(рег. №)</w:t>
                  </w:r>
                </w:p>
                <w:p w:rsidR="00217A40" w:rsidRPr="00C5436F" w:rsidRDefault="00217A40" w:rsidP="00964F6F">
                  <w:pPr>
                    <w:jc w:val="center"/>
                    <w:rPr>
                      <w:sz w:val="20"/>
                      <w:szCs w:val="20"/>
                    </w:rPr>
                  </w:pPr>
                </w:p>
              </w:tc>
              <w:tc>
                <w:tcPr>
                  <w:tcW w:w="142" w:type="dxa"/>
                  <w:tcBorders>
                    <w:top w:val="single" w:sz="4" w:space="0" w:color="auto"/>
                  </w:tcBorders>
                </w:tcPr>
                <w:p w:rsidR="00217A40" w:rsidRPr="00C5436F" w:rsidRDefault="00217A40" w:rsidP="00964F6F">
                  <w:pPr>
                    <w:jc w:val="center"/>
                    <w:rPr>
                      <w:sz w:val="20"/>
                      <w:szCs w:val="20"/>
                    </w:rPr>
                  </w:pPr>
                </w:p>
              </w:tc>
            </w:tr>
          </w:tbl>
          <w:p w:rsidR="00217A40" w:rsidRPr="00C5436F" w:rsidRDefault="00217A40" w:rsidP="00964F6F">
            <w:pPr>
              <w:jc w:val="center"/>
              <w:rPr>
                <w:sz w:val="20"/>
                <w:szCs w:val="20"/>
              </w:rPr>
            </w:pPr>
          </w:p>
        </w:tc>
      </w:tr>
      <w:tr w:rsidR="00217A40" w:rsidRPr="00C5436F" w:rsidTr="00964F6F">
        <w:trPr>
          <w:gridAfter w:val="1"/>
          <w:wAfter w:w="142" w:type="dxa"/>
          <w:trHeight w:val="1656"/>
        </w:trPr>
        <w:tc>
          <w:tcPr>
            <w:tcW w:w="675" w:type="dxa"/>
            <w:tcBorders>
              <w:top w:val="single" w:sz="4" w:space="0" w:color="auto"/>
              <w:bottom w:val="single" w:sz="4" w:space="0" w:color="auto"/>
            </w:tcBorders>
            <w:vAlign w:val="center"/>
          </w:tcPr>
          <w:p w:rsidR="00217A40" w:rsidRPr="00C5436F" w:rsidRDefault="00217A40" w:rsidP="00964F6F">
            <w:pPr>
              <w:jc w:val="center"/>
              <w:rPr>
                <w:sz w:val="18"/>
              </w:rPr>
            </w:pPr>
            <w:r w:rsidRPr="00C5436F">
              <w:rPr>
                <w:sz w:val="18"/>
              </w:rPr>
              <w:lastRenderedPageBreak/>
              <w:t>№</w:t>
            </w:r>
          </w:p>
        </w:tc>
        <w:tc>
          <w:tcPr>
            <w:tcW w:w="1843" w:type="dxa"/>
            <w:tcBorders>
              <w:top w:val="single" w:sz="4" w:space="0" w:color="auto"/>
              <w:bottom w:val="single" w:sz="4" w:space="0" w:color="auto"/>
            </w:tcBorders>
            <w:vAlign w:val="center"/>
          </w:tcPr>
          <w:p w:rsidR="00217A40" w:rsidRPr="00C5436F" w:rsidRDefault="00217A40" w:rsidP="00964F6F">
            <w:pPr>
              <w:jc w:val="center"/>
              <w:rPr>
                <w:sz w:val="18"/>
              </w:rPr>
            </w:pPr>
            <w:r w:rsidRPr="00C5436F">
              <w:rPr>
                <w:sz w:val="18"/>
              </w:rPr>
              <w:t>Наименование входящего в состав ОПО</w:t>
            </w:r>
          </w:p>
        </w:tc>
        <w:tc>
          <w:tcPr>
            <w:tcW w:w="1559" w:type="dxa"/>
            <w:tcBorders>
              <w:top w:val="single" w:sz="4" w:space="0" w:color="auto"/>
              <w:bottom w:val="single" w:sz="4" w:space="0" w:color="auto"/>
            </w:tcBorders>
            <w:vAlign w:val="center"/>
          </w:tcPr>
          <w:p w:rsidR="00217A40" w:rsidRPr="00C5436F" w:rsidRDefault="00217A40" w:rsidP="00964F6F">
            <w:pPr>
              <w:jc w:val="center"/>
              <w:rPr>
                <w:sz w:val="18"/>
              </w:rPr>
            </w:pPr>
            <w:r w:rsidRPr="00C5436F">
              <w:rPr>
                <w:sz w:val="18"/>
              </w:rPr>
              <w:t>Краткая характери-стика опасности</w:t>
            </w:r>
          </w:p>
        </w:tc>
        <w:tc>
          <w:tcPr>
            <w:tcW w:w="2126" w:type="dxa"/>
            <w:gridSpan w:val="2"/>
            <w:tcBorders>
              <w:top w:val="single" w:sz="4" w:space="0" w:color="auto"/>
              <w:bottom w:val="single" w:sz="4" w:space="0" w:color="auto"/>
            </w:tcBorders>
            <w:vAlign w:val="center"/>
          </w:tcPr>
          <w:p w:rsidR="00217A40" w:rsidRPr="00C5436F" w:rsidRDefault="00217A40" w:rsidP="00964F6F">
            <w:pPr>
              <w:jc w:val="center"/>
              <w:rPr>
                <w:sz w:val="18"/>
              </w:rPr>
            </w:pPr>
            <w:r w:rsidRPr="00C5436F">
              <w:rPr>
                <w:sz w:val="18"/>
              </w:rPr>
              <w:t>Марка технического устройства, его регистрационный номер (если есть), заводской номер; наименование опасного вещества</w:t>
            </w:r>
          </w:p>
        </w:tc>
        <w:tc>
          <w:tcPr>
            <w:tcW w:w="2552" w:type="dxa"/>
            <w:gridSpan w:val="2"/>
            <w:tcBorders>
              <w:top w:val="single" w:sz="4" w:space="0" w:color="auto"/>
              <w:bottom w:val="single" w:sz="4" w:space="0" w:color="auto"/>
            </w:tcBorders>
            <w:vAlign w:val="center"/>
          </w:tcPr>
          <w:p w:rsidR="00217A40" w:rsidRPr="00C5436F" w:rsidRDefault="00217A40" w:rsidP="00964F6F">
            <w:pPr>
              <w:jc w:val="center"/>
              <w:rPr>
                <w:sz w:val="18"/>
              </w:rPr>
            </w:pPr>
            <w:r w:rsidRPr="00C5436F">
              <w:rPr>
                <w:sz w:val="18"/>
              </w:rPr>
              <w:t>Характеристика,</w:t>
            </w:r>
          </w:p>
          <w:p w:rsidR="00217A40" w:rsidRPr="00C5436F" w:rsidRDefault="00217A40" w:rsidP="00964F6F">
            <w:pPr>
              <w:jc w:val="center"/>
              <w:rPr>
                <w:sz w:val="18"/>
              </w:rPr>
            </w:pPr>
            <w:r w:rsidRPr="00C5436F">
              <w:rPr>
                <w:sz w:val="18"/>
              </w:rPr>
              <w:t>ТУ, год изготовления</w:t>
            </w:r>
          </w:p>
          <w:p w:rsidR="00217A40" w:rsidRPr="00C5436F" w:rsidRDefault="00217A40" w:rsidP="00964F6F">
            <w:pPr>
              <w:jc w:val="center"/>
              <w:rPr>
                <w:sz w:val="18"/>
              </w:rPr>
            </w:pPr>
            <w:r w:rsidRPr="00C5436F">
              <w:rPr>
                <w:sz w:val="18"/>
              </w:rPr>
              <w:t xml:space="preserve">и ввода в эксплуатацию, характеристика и </w:t>
            </w:r>
          </w:p>
          <w:p w:rsidR="00217A40" w:rsidRPr="00C5436F" w:rsidRDefault="00217A40" w:rsidP="00964F6F">
            <w:pPr>
              <w:jc w:val="center"/>
              <w:rPr>
                <w:sz w:val="18"/>
              </w:rPr>
            </w:pPr>
            <w:r w:rsidRPr="00C5436F">
              <w:rPr>
                <w:sz w:val="18"/>
              </w:rPr>
              <w:t>кол-во опасного вещества</w:t>
            </w:r>
          </w:p>
        </w:tc>
        <w:tc>
          <w:tcPr>
            <w:tcW w:w="1134" w:type="dxa"/>
            <w:gridSpan w:val="2"/>
            <w:tcBorders>
              <w:top w:val="single" w:sz="4" w:space="0" w:color="auto"/>
              <w:bottom w:val="single" w:sz="4" w:space="0" w:color="auto"/>
            </w:tcBorders>
            <w:vAlign w:val="center"/>
          </w:tcPr>
          <w:p w:rsidR="00217A40" w:rsidRPr="00C5436F" w:rsidRDefault="00217A40" w:rsidP="00964F6F">
            <w:pPr>
              <w:jc w:val="center"/>
              <w:rPr>
                <w:sz w:val="18"/>
              </w:rPr>
            </w:pPr>
            <w:r w:rsidRPr="00C5436F">
              <w:rPr>
                <w:sz w:val="18"/>
              </w:rPr>
              <w:t>Признак опас-ности</w:t>
            </w:r>
          </w:p>
        </w:tc>
      </w:tr>
      <w:tr w:rsidR="00217A40" w:rsidRPr="00C5436F" w:rsidTr="00964F6F">
        <w:trPr>
          <w:gridAfter w:val="1"/>
          <w:wAfter w:w="142" w:type="dxa"/>
          <w:trHeight w:val="245"/>
        </w:trPr>
        <w:tc>
          <w:tcPr>
            <w:tcW w:w="675" w:type="dxa"/>
            <w:vAlign w:val="center"/>
          </w:tcPr>
          <w:p w:rsidR="00217A40" w:rsidRPr="00C5436F" w:rsidRDefault="00217A40" w:rsidP="00964F6F">
            <w:pPr>
              <w:jc w:val="center"/>
              <w:rPr>
                <w:sz w:val="22"/>
                <w:szCs w:val="22"/>
              </w:rPr>
            </w:pPr>
            <w:r w:rsidRPr="00C5436F">
              <w:rPr>
                <w:sz w:val="22"/>
                <w:szCs w:val="22"/>
              </w:rPr>
              <w:t>1</w:t>
            </w:r>
          </w:p>
        </w:tc>
        <w:tc>
          <w:tcPr>
            <w:tcW w:w="1843" w:type="dxa"/>
            <w:vAlign w:val="center"/>
          </w:tcPr>
          <w:p w:rsidR="00217A40" w:rsidRPr="00C5436F" w:rsidRDefault="00217A40" w:rsidP="00964F6F">
            <w:pPr>
              <w:pStyle w:val="ad"/>
              <w:ind w:left="23"/>
              <w:jc w:val="center"/>
              <w:rPr>
                <w:rFonts w:ascii="Times New Roman" w:hAnsi="Times New Roman"/>
                <w:sz w:val="22"/>
                <w:szCs w:val="22"/>
              </w:rPr>
            </w:pPr>
            <w:r w:rsidRPr="00C5436F">
              <w:rPr>
                <w:rFonts w:ascii="Times New Roman" w:hAnsi="Times New Roman"/>
                <w:sz w:val="22"/>
                <w:szCs w:val="22"/>
              </w:rPr>
              <w:t>2</w:t>
            </w:r>
          </w:p>
        </w:tc>
        <w:tc>
          <w:tcPr>
            <w:tcW w:w="1559" w:type="dxa"/>
            <w:vAlign w:val="center"/>
          </w:tcPr>
          <w:p w:rsidR="00217A40" w:rsidRPr="00C5436F" w:rsidRDefault="00217A40" w:rsidP="00964F6F">
            <w:pPr>
              <w:jc w:val="center"/>
              <w:rPr>
                <w:color w:val="000000"/>
                <w:spacing w:val="6"/>
                <w:sz w:val="22"/>
                <w:szCs w:val="22"/>
              </w:rPr>
            </w:pPr>
            <w:r w:rsidRPr="00C5436F">
              <w:rPr>
                <w:color w:val="000000"/>
                <w:spacing w:val="6"/>
                <w:sz w:val="22"/>
                <w:szCs w:val="22"/>
              </w:rPr>
              <w:t>3</w:t>
            </w:r>
          </w:p>
        </w:tc>
        <w:tc>
          <w:tcPr>
            <w:tcW w:w="2126" w:type="dxa"/>
            <w:gridSpan w:val="2"/>
            <w:vAlign w:val="center"/>
          </w:tcPr>
          <w:p w:rsidR="00217A40" w:rsidRPr="00C5436F" w:rsidRDefault="00217A40" w:rsidP="00964F6F">
            <w:pPr>
              <w:shd w:val="clear" w:color="auto" w:fill="FFFFFF"/>
              <w:jc w:val="center"/>
              <w:rPr>
                <w:sz w:val="22"/>
                <w:szCs w:val="22"/>
              </w:rPr>
            </w:pPr>
            <w:r w:rsidRPr="00C5436F">
              <w:rPr>
                <w:sz w:val="22"/>
                <w:szCs w:val="22"/>
              </w:rPr>
              <w:t>4</w:t>
            </w:r>
          </w:p>
        </w:tc>
        <w:tc>
          <w:tcPr>
            <w:tcW w:w="2552" w:type="dxa"/>
            <w:gridSpan w:val="2"/>
            <w:vAlign w:val="center"/>
          </w:tcPr>
          <w:p w:rsidR="00217A40" w:rsidRPr="00C5436F" w:rsidRDefault="00217A40" w:rsidP="00964F6F">
            <w:pPr>
              <w:shd w:val="clear" w:color="auto" w:fill="FFFFFF"/>
              <w:tabs>
                <w:tab w:val="left" w:pos="113"/>
                <w:tab w:val="left" w:pos="255"/>
              </w:tabs>
              <w:jc w:val="center"/>
              <w:rPr>
                <w:color w:val="000000"/>
                <w:spacing w:val="5"/>
                <w:sz w:val="20"/>
                <w:szCs w:val="22"/>
              </w:rPr>
            </w:pPr>
            <w:r w:rsidRPr="00C5436F">
              <w:rPr>
                <w:color w:val="000000"/>
                <w:spacing w:val="5"/>
                <w:sz w:val="20"/>
                <w:szCs w:val="22"/>
              </w:rPr>
              <w:t>5</w:t>
            </w:r>
          </w:p>
        </w:tc>
        <w:tc>
          <w:tcPr>
            <w:tcW w:w="1134" w:type="dxa"/>
            <w:gridSpan w:val="2"/>
            <w:vAlign w:val="center"/>
          </w:tcPr>
          <w:p w:rsidR="00217A40" w:rsidRPr="00C5436F" w:rsidRDefault="00217A40" w:rsidP="00964F6F">
            <w:pPr>
              <w:jc w:val="center"/>
              <w:rPr>
                <w:sz w:val="22"/>
              </w:rPr>
            </w:pPr>
            <w:r w:rsidRPr="00C5436F">
              <w:rPr>
                <w:sz w:val="22"/>
              </w:rPr>
              <w:t>6</w:t>
            </w:r>
          </w:p>
        </w:tc>
      </w:tr>
      <w:tr w:rsidR="00217A40" w:rsidRPr="00C5436F" w:rsidTr="00964F6F">
        <w:trPr>
          <w:gridAfter w:val="1"/>
          <w:wAfter w:w="142" w:type="dxa"/>
          <w:trHeight w:val="1335"/>
        </w:trPr>
        <w:tc>
          <w:tcPr>
            <w:tcW w:w="675" w:type="dxa"/>
            <w:vAlign w:val="center"/>
          </w:tcPr>
          <w:p w:rsidR="00217A40" w:rsidRPr="00C5436F" w:rsidRDefault="00217A40" w:rsidP="00964F6F">
            <w:pPr>
              <w:jc w:val="center"/>
              <w:rPr>
                <w:sz w:val="22"/>
                <w:szCs w:val="22"/>
              </w:rPr>
            </w:pPr>
            <w:r w:rsidRPr="00C5436F">
              <w:rPr>
                <w:sz w:val="22"/>
                <w:szCs w:val="22"/>
              </w:rPr>
              <w:t>1.</w:t>
            </w:r>
          </w:p>
        </w:tc>
        <w:tc>
          <w:tcPr>
            <w:tcW w:w="1843" w:type="dxa"/>
            <w:vAlign w:val="center"/>
          </w:tcPr>
          <w:p w:rsidR="00217A40" w:rsidRPr="00C5436F" w:rsidRDefault="00217A40" w:rsidP="00217A40">
            <w:pPr>
              <w:pStyle w:val="ad"/>
              <w:ind w:left="23" w:firstLine="0"/>
              <w:rPr>
                <w:rFonts w:ascii="Times New Roman" w:hAnsi="Times New Roman"/>
                <w:sz w:val="22"/>
                <w:szCs w:val="22"/>
              </w:rPr>
            </w:pPr>
            <w:r w:rsidRPr="00C5436F">
              <w:rPr>
                <w:rFonts w:ascii="Times New Roman" w:hAnsi="Times New Roman"/>
                <w:sz w:val="22"/>
                <w:szCs w:val="22"/>
              </w:rPr>
              <w:t>Железнодорожный путь необщего пользования</w:t>
            </w:r>
          </w:p>
        </w:tc>
        <w:tc>
          <w:tcPr>
            <w:tcW w:w="1559" w:type="dxa"/>
            <w:vAlign w:val="center"/>
          </w:tcPr>
          <w:p w:rsidR="00217A40" w:rsidRPr="00C5436F" w:rsidRDefault="00217A40" w:rsidP="00964F6F">
            <w:pPr>
              <w:jc w:val="center"/>
              <w:rPr>
                <w:sz w:val="22"/>
                <w:szCs w:val="22"/>
              </w:rPr>
            </w:pPr>
            <w:r w:rsidRPr="00C5436F">
              <w:rPr>
                <w:color w:val="000000"/>
                <w:spacing w:val="6"/>
                <w:sz w:val="22"/>
                <w:szCs w:val="22"/>
              </w:rPr>
              <w:t xml:space="preserve">Обращение </w:t>
            </w:r>
            <w:r w:rsidRPr="00C5436F">
              <w:rPr>
                <w:color w:val="000000"/>
                <w:spacing w:val="4"/>
                <w:sz w:val="22"/>
                <w:szCs w:val="22"/>
              </w:rPr>
              <w:t xml:space="preserve">опасного </w:t>
            </w:r>
            <w:r w:rsidRPr="00C5436F">
              <w:rPr>
                <w:color w:val="000000"/>
                <w:spacing w:val="8"/>
                <w:sz w:val="22"/>
                <w:szCs w:val="22"/>
              </w:rPr>
              <w:t>вещества</w:t>
            </w:r>
          </w:p>
        </w:tc>
        <w:tc>
          <w:tcPr>
            <w:tcW w:w="2126" w:type="dxa"/>
            <w:gridSpan w:val="2"/>
            <w:vAlign w:val="center"/>
          </w:tcPr>
          <w:p w:rsidR="00217A40" w:rsidRPr="00C5436F" w:rsidRDefault="00217A40" w:rsidP="00964F6F">
            <w:pPr>
              <w:shd w:val="clear" w:color="auto" w:fill="FFFFFF"/>
              <w:jc w:val="center"/>
              <w:rPr>
                <w:sz w:val="22"/>
                <w:szCs w:val="22"/>
              </w:rPr>
            </w:pPr>
            <w:r w:rsidRPr="00C5436F">
              <w:rPr>
                <w:sz w:val="22"/>
                <w:szCs w:val="22"/>
              </w:rPr>
              <w:t>Железнодорожный путь необщего пользования - сооружение</w:t>
            </w:r>
          </w:p>
        </w:tc>
        <w:tc>
          <w:tcPr>
            <w:tcW w:w="2552" w:type="dxa"/>
            <w:gridSpan w:val="2"/>
            <w:vAlign w:val="center"/>
          </w:tcPr>
          <w:p w:rsidR="00217A40" w:rsidRPr="00C5436F" w:rsidRDefault="00217A40" w:rsidP="00964F6F">
            <w:pPr>
              <w:shd w:val="clear" w:color="auto" w:fill="FFFFFF"/>
              <w:tabs>
                <w:tab w:val="left" w:pos="113"/>
                <w:tab w:val="left" w:pos="255"/>
              </w:tabs>
              <w:jc w:val="center"/>
              <w:rPr>
                <w:color w:val="000000"/>
                <w:spacing w:val="-5"/>
                <w:sz w:val="8"/>
                <w:szCs w:val="20"/>
              </w:rPr>
            </w:pPr>
            <w:r w:rsidRPr="00C5436F">
              <w:rPr>
                <w:color w:val="000000"/>
                <w:spacing w:val="5"/>
                <w:sz w:val="20"/>
                <w:szCs w:val="22"/>
              </w:rPr>
              <w:t xml:space="preserve">– Характеристика </w:t>
            </w:r>
            <w:r w:rsidRPr="00C5436F">
              <w:rPr>
                <w:sz w:val="20"/>
              </w:rPr>
              <w:t xml:space="preserve">железнодорожного пути необщего пользования в соответствии с «Техни-ческим паспортом железнодорожных путей </w:t>
            </w:r>
          </w:p>
          <w:p w:rsidR="00217A40" w:rsidRPr="00C5436F" w:rsidRDefault="00217A40" w:rsidP="00964F6F">
            <w:pPr>
              <w:shd w:val="clear" w:color="auto" w:fill="FFFFFF"/>
              <w:tabs>
                <w:tab w:val="left" w:pos="113"/>
                <w:tab w:val="left" w:pos="255"/>
              </w:tabs>
              <w:jc w:val="center"/>
              <w:rPr>
                <w:color w:val="000000"/>
                <w:spacing w:val="-5"/>
                <w:sz w:val="8"/>
                <w:szCs w:val="20"/>
              </w:rPr>
            </w:pPr>
          </w:p>
        </w:tc>
        <w:tc>
          <w:tcPr>
            <w:tcW w:w="1134" w:type="dxa"/>
            <w:gridSpan w:val="2"/>
            <w:vAlign w:val="center"/>
          </w:tcPr>
          <w:p w:rsidR="00217A40" w:rsidRPr="00C5436F" w:rsidRDefault="00217A40" w:rsidP="00964F6F">
            <w:pPr>
              <w:jc w:val="center"/>
              <w:rPr>
                <w:sz w:val="22"/>
                <w:szCs w:val="20"/>
              </w:rPr>
            </w:pPr>
            <w:r w:rsidRPr="00C5436F">
              <w:rPr>
                <w:sz w:val="22"/>
              </w:rPr>
              <w:t>2.1.</w:t>
            </w:r>
          </w:p>
        </w:tc>
      </w:tr>
      <w:tr w:rsidR="00217A40" w:rsidRPr="00C5436F" w:rsidTr="00964F6F">
        <w:trPr>
          <w:gridAfter w:val="1"/>
          <w:wAfter w:w="142" w:type="dxa"/>
          <w:trHeight w:val="276"/>
        </w:trPr>
        <w:tc>
          <w:tcPr>
            <w:tcW w:w="675" w:type="dxa"/>
            <w:vAlign w:val="center"/>
          </w:tcPr>
          <w:p w:rsidR="00217A40" w:rsidRPr="00C5436F" w:rsidRDefault="00217A40" w:rsidP="00964F6F">
            <w:pPr>
              <w:jc w:val="center"/>
              <w:rPr>
                <w:sz w:val="22"/>
                <w:szCs w:val="22"/>
              </w:rPr>
            </w:pPr>
            <w:r w:rsidRPr="00C5436F">
              <w:rPr>
                <w:sz w:val="22"/>
                <w:szCs w:val="22"/>
              </w:rPr>
              <w:t>1</w:t>
            </w:r>
          </w:p>
        </w:tc>
        <w:tc>
          <w:tcPr>
            <w:tcW w:w="1843" w:type="dxa"/>
            <w:vAlign w:val="center"/>
          </w:tcPr>
          <w:p w:rsidR="00217A40" w:rsidRPr="00C5436F" w:rsidRDefault="00217A40" w:rsidP="00964F6F">
            <w:pPr>
              <w:pStyle w:val="ad"/>
              <w:ind w:left="23"/>
              <w:jc w:val="center"/>
              <w:rPr>
                <w:rFonts w:ascii="Times New Roman" w:hAnsi="Times New Roman"/>
                <w:sz w:val="22"/>
                <w:szCs w:val="22"/>
              </w:rPr>
            </w:pPr>
            <w:r w:rsidRPr="00C5436F">
              <w:rPr>
                <w:rFonts w:ascii="Times New Roman" w:hAnsi="Times New Roman"/>
                <w:sz w:val="22"/>
                <w:szCs w:val="22"/>
              </w:rPr>
              <w:t>2</w:t>
            </w:r>
          </w:p>
        </w:tc>
        <w:tc>
          <w:tcPr>
            <w:tcW w:w="1559" w:type="dxa"/>
            <w:vAlign w:val="center"/>
          </w:tcPr>
          <w:p w:rsidR="00217A40" w:rsidRPr="00C5436F" w:rsidRDefault="00217A40" w:rsidP="00964F6F">
            <w:pPr>
              <w:jc w:val="center"/>
              <w:rPr>
                <w:color w:val="000000"/>
                <w:spacing w:val="6"/>
                <w:sz w:val="22"/>
                <w:szCs w:val="22"/>
              </w:rPr>
            </w:pPr>
            <w:r w:rsidRPr="00C5436F">
              <w:rPr>
                <w:color w:val="000000"/>
                <w:spacing w:val="6"/>
                <w:sz w:val="22"/>
                <w:szCs w:val="22"/>
              </w:rPr>
              <w:t>3</w:t>
            </w:r>
          </w:p>
        </w:tc>
        <w:tc>
          <w:tcPr>
            <w:tcW w:w="2126" w:type="dxa"/>
            <w:gridSpan w:val="2"/>
            <w:vAlign w:val="center"/>
          </w:tcPr>
          <w:p w:rsidR="00217A40" w:rsidRPr="00C5436F" w:rsidRDefault="00217A40" w:rsidP="00964F6F">
            <w:pPr>
              <w:shd w:val="clear" w:color="auto" w:fill="FFFFFF"/>
              <w:jc w:val="center"/>
              <w:rPr>
                <w:sz w:val="22"/>
                <w:szCs w:val="22"/>
              </w:rPr>
            </w:pPr>
            <w:r w:rsidRPr="00C5436F">
              <w:rPr>
                <w:sz w:val="22"/>
                <w:szCs w:val="22"/>
              </w:rPr>
              <w:t>4</w:t>
            </w:r>
          </w:p>
        </w:tc>
        <w:tc>
          <w:tcPr>
            <w:tcW w:w="2552" w:type="dxa"/>
            <w:gridSpan w:val="2"/>
            <w:vAlign w:val="center"/>
          </w:tcPr>
          <w:p w:rsidR="00217A40" w:rsidRPr="00C5436F" w:rsidRDefault="00217A40" w:rsidP="00964F6F">
            <w:pPr>
              <w:shd w:val="clear" w:color="auto" w:fill="FFFFFF"/>
              <w:tabs>
                <w:tab w:val="left" w:pos="113"/>
                <w:tab w:val="left" w:pos="255"/>
              </w:tabs>
              <w:jc w:val="center"/>
              <w:rPr>
                <w:color w:val="000000"/>
                <w:spacing w:val="5"/>
                <w:sz w:val="20"/>
                <w:szCs w:val="22"/>
              </w:rPr>
            </w:pPr>
            <w:r w:rsidRPr="00C5436F">
              <w:rPr>
                <w:color w:val="000000"/>
                <w:spacing w:val="5"/>
                <w:sz w:val="20"/>
                <w:szCs w:val="22"/>
              </w:rPr>
              <w:t>5</w:t>
            </w:r>
          </w:p>
        </w:tc>
        <w:tc>
          <w:tcPr>
            <w:tcW w:w="1134" w:type="dxa"/>
            <w:gridSpan w:val="2"/>
            <w:vAlign w:val="center"/>
          </w:tcPr>
          <w:p w:rsidR="00217A40" w:rsidRPr="00C5436F" w:rsidRDefault="00217A40" w:rsidP="00964F6F">
            <w:pPr>
              <w:jc w:val="center"/>
              <w:rPr>
                <w:sz w:val="22"/>
              </w:rPr>
            </w:pPr>
            <w:r w:rsidRPr="00C5436F">
              <w:rPr>
                <w:sz w:val="22"/>
              </w:rPr>
              <w:t>6</w:t>
            </w:r>
          </w:p>
        </w:tc>
      </w:tr>
      <w:tr w:rsidR="00217A40" w:rsidRPr="00C5436F" w:rsidTr="00964F6F">
        <w:trPr>
          <w:gridAfter w:val="1"/>
          <w:wAfter w:w="142" w:type="dxa"/>
          <w:trHeight w:val="279"/>
        </w:trPr>
        <w:tc>
          <w:tcPr>
            <w:tcW w:w="675" w:type="dxa"/>
            <w:vAlign w:val="center"/>
          </w:tcPr>
          <w:p w:rsidR="00217A40" w:rsidRPr="00C5436F" w:rsidRDefault="00217A40" w:rsidP="00964F6F">
            <w:pPr>
              <w:jc w:val="center"/>
              <w:rPr>
                <w:sz w:val="22"/>
                <w:szCs w:val="22"/>
              </w:rPr>
            </w:pPr>
          </w:p>
        </w:tc>
        <w:tc>
          <w:tcPr>
            <w:tcW w:w="1843" w:type="dxa"/>
            <w:vAlign w:val="center"/>
          </w:tcPr>
          <w:p w:rsidR="00217A40" w:rsidRPr="00C5436F" w:rsidRDefault="00217A40" w:rsidP="00217A40">
            <w:pPr>
              <w:pStyle w:val="ad"/>
              <w:ind w:firstLine="0"/>
              <w:rPr>
                <w:rFonts w:ascii="Times New Roman" w:hAnsi="Times New Roman"/>
                <w:sz w:val="22"/>
                <w:szCs w:val="22"/>
              </w:rPr>
            </w:pPr>
            <w:r w:rsidRPr="00C5436F">
              <w:rPr>
                <w:rFonts w:ascii="Times New Roman" w:hAnsi="Times New Roman"/>
                <w:sz w:val="22"/>
                <w:szCs w:val="22"/>
              </w:rPr>
              <w:t>Железнодорож-ный путь необщего пользования</w:t>
            </w:r>
          </w:p>
        </w:tc>
        <w:tc>
          <w:tcPr>
            <w:tcW w:w="1559" w:type="dxa"/>
            <w:vMerge w:val="restart"/>
            <w:vAlign w:val="center"/>
          </w:tcPr>
          <w:p w:rsidR="00217A40" w:rsidRPr="00C5436F" w:rsidRDefault="00217A40" w:rsidP="00964F6F">
            <w:pPr>
              <w:jc w:val="center"/>
              <w:rPr>
                <w:color w:val="000000"/>
                <w:spacing w:val="6"/>
                <w:sz w:val="22"/>
                <w:szCs w:val="22"/>
              </w:rPr>
            </w:pPr>
            <w:r w:rsidRPr="00C5436F">
              <w:rPr>
                <w:color w:val="000000"/>
                <w:spacing w:val="6"/>
                <w:sz w:val="22"/>
                <w:szCs w:val="22"/>
              </w:rPr>
              <w:t xml:space="preserve">Обращение </w:t>
            </w:r>
            <w:r w:rsidRPr="00C5436F">
              <w:rPr>
                <w:color w:val="000000"/>
                <w:spacing w:val="4"/>
                <w:sz w:val="22"/>
                <w:szCs w:val="22"/>
              </w:rPr>
              <w:t xml:space="preserve">опасного </w:t>
            </w:r>
            <w:r w:rsidRPr="00C5436F">
              <w:rPr>
                <w:color w:val="000000"/>
                <w:spacing w:val="8"/>
                <w:sz w:val="22"/>
                <w:szCs w:val="22"/>
              </w:rPr>
              <w:t>вещества</w:t>
            </w:r>
          </w:p>
        </w:tc>
        <w:tc>
          <w:tcPr>
            <w:tcW w:w="2126" w:type="dxa"/>
            <w:gridSpan w:val="2"/>
            <w:vAlign w:val="center"/>
          </w:tcPr>
          <w:p w:rsidR="00217A40" w:rsidRPr="00C5436F" w:rsidRDefault="00217A40" w:rsidP="00964F6F">
            <w:pPr>
              <w:shd w:val="clear" w:color="auto" w:fill="FFFFFF"/>
              <w:jc w:val="center"/>
              <w:rPr>
                <w:color w:val="000000"/>
                <w:spacing w:val="3"/>
                <w:sz w:val="22"/>
                <w:szCs w:val="22"/>
              </w:rPr>
            </w:pPr>
          </w:p>
        </w:tc>
        <w:tc>
          <w:tcPr>
            <w:tcW w:w="2552" w:type="dxa"/>
            <w:gridSpan w:val="2"/>
            <w:vAlign w:val="center"/>
          </w:tcPr>
          <w:p w:rsidR="00217A40" w:rsidRPr="00C5436F" w:rsidRDefault="00217A40" w:rsidP="00964F6F">
            <w:pPr>
              <w:shd w:val="clear" w:color="auto" w:fill="FFFFFF"/>
              <w:tabs>
                <w:tab w:val="left" w:pos="113"/>
                <w:tab w:val="left" w:pos="255"/>
              </w:tabs>
              <w:jc w:val="center"/>
              <w:rPr>
                <w:sz w:val="20"/>
              </w:rPr>
            </w:pPr>
            <w:r w:rsidRPr="00C5436F">
              <w:rPr>
                <w:sz w:val="20"/>
              </w:rPr>
              <w:t xml:space="preserve">необщего пользования  </w:t>
            </w:r>
          </w:p>
          <w:p w:rsidR="00217A40" w:rsidRPr="00C5436F" w:rsidRDefault="00217A40" w:rsidP="00964F6F">
            <w:pPr>
              <w:shd w:val="clear" w:color="auto" w:fill="FFFFFF"/>
              <w:tabs>
                <w:tab w:val="left" w:pos="113"/>
                <w:tab w:val="left" w:pos="255"/>
              </w:tabs>
              <w:jc w:val="center"/>
              <w:rPr>
                <w:sz w:val="20"/>
              </w:rPr>
            </w:pPr>
            <w:r w:rsidRPr="00C5436F">
              <w:rPr>
                <w:sz w:val="20"/>
              </w:rPr>
              <w:t>МП «Теплоснабжение», примыкающих к станции Обнинское Московской ж.д.»</w:t>
            </w:r>
          </w:p>
          <w:p w:rsidR="00217A40" w:rsidRPr="00C5436F" w:rsidRDefault="00217A40" w:rsidP="00964F6F">
            <w:pPr>
              <w:shd w:val="clear" w:color="auto" w:fill="FFFFFF"/>
              <w:ind w:left="113" w:hanging="130"/>
              <w:jc w:val="center"/>
              <w:rPr>
                <w:sz w:val="6"/>
              </w:rPr>
            </w:pPr>
          </w:p>
          <w:p w:rsidR="00217A40" w:rsidRPr="00C5436F" w:rsidRDefault="00217A40" w:rsidP="00964F6F">
            <w:pPr>
              <w:tabs>
                <w:tab w:val="num" w:pos="927"/>
              </w:tabs>
              <w:jc w:val="center"/>
              <w:rPr>
                <w:sz w:val="20"/>
                <w:szCs w:val="20"/>
              </w:rPr>
            </w:pPr>
            <w:r w:rsidRPr="00C5436F">
              <w:rPr>
                <w:color w:val="000000"/>
                <w:spacing w:val="-5"/>
                <w:sz w:val="20"/>
                <w:szCs w:val="20"/>
              </w:rPr>
              <w:t xml:space="preserve">– </w:t>
            </w:r>
            <w:r w:rsidRPr="00C5436F">
              <w:rPr>
                <w:sz w:val="20"/>
                <w:szCs w:val="20"/>
              </w:rPr>
              <w:t>Ввод в эксплуатацию –</w:t>
            </w:r>
          </w:p>
          <w:p w:rsidR="00217A40" w:rsidRPr="00C5436F" w:rsidRDefault="00217A40" w:rsidP="00964F6F">
            <w:pPr>
              <w:tabs>
                <w:tab w:val="num" w:pos="927"/>
              </w:tabs>
              <w:jc w:val="center"/>
              <w:rPr>
                <w:sz w:val="22"/>
                <w:szCs w:val="20"/>
              </w:rPr>
            </w:pPr>
            <w:r w:rsidRPr="00C5436F">
              <w:rPr>
                <w:sz w:val="22"/>
                <w:szCs w:val="20"/>
              </w:rPr>
              <w:t>1981 г.</w:t>
            </w:r>
          </w:p>
          <w:p w:rsidR="00217A40" w:rsidRPr="00C5436F" w:rsidRDefault="00217A40" w:rsidP="00964F6F">
            <w:pPr>
              <w:shd w:val="clear" w:color="auto" w:fill="FFFFFF"/>
              <w:jc w:val="center"/>
              <w:rPr>
                <w:color w:val="000000"/>
                <w:spacing w:val="-5"/>
                <w:sz w:val="6"/>
                <w:szCs w:val="20"/>
              </w:rPr>
            </w:pPr>
          </w:p>
          <w:p w:rsidR="00217A40" w:rsidRPr="00C5436F" w:rsidRDefault="00217A40" w:rsidP="00964F6F">
            <w:pPr>
              <w:shd w:val="clear" w:color="auto" w:fill="FFFFFF"/>
              <w:jc w:val="center"/>
              <w:rPr>
                <w:color w:val="000000"/>
                <w:spacing w:val="-5"/>
                <w:sz w:val="20"/>
                <w:szCs w:val="20"/>
              </w:rPr>
            </w:pPr>
            <w:r w:rsidRPr="00C5436F">
              <w:rPr>
                <w:color w:val="000000"/>
                <w:spacing w:val="-5"/>
                <w:sz w:val="20"/>
                <w:szCs w:val="20"/>
              </w:rPr>
              <w:t>– Общая  протяженность путей составляет  – 825.6 м</w:t>
            </w:r>
          </w:p>
        </w:tc>
        <w:tc>
          <w:tcPr>
            <w:tcW w:w="1134" w:type="dxa"/>
            <w:gridSpan w:val="2"/>
            <w:vMerge w:val="restart"/>
            <w:vAlign w:val="center"/>
          </w:tcPr>
          <w:p w:rsidR="00217A40" w:rsidRPr="00C5436F" w:rsidRDefault="00217A40" w:rsidP="00964F6F">
            <w:pPr>
              <w:jc w:val="center"/>
              <w:rPr>
                <w:b/>
                <w:sz w:val="22"/>
              </w:rPr>
            </w:pPr>
            <w:r w:rsidRPr="00C5436F">
              <w:rPr>
                <w:sz w:val="22"/>
              </w:rPr>
              <w:t>2.1.</w:t>
            </w:r>
          </w:p>
        </w:tc>
      </w:tr>
      <w:tr w:rsidR="00217A40" w:rsidRPr="00C5436F" w:rsidTr="00964F6F">
        <w:trPr>
          <w:gridAfter w:val="1"/>
          <w:wAfter w:w="142" w:type="dxa"/>
          <w:trHeight w:val="668"/>
        </w:trPr>
        <w:tc>
          <w:tcPr>
            <w:tcW w:w="675" w:type="dxa"/>
            <w:vAlign w:val="center"/>
          </w:tcPr>
          <w:p w:rsidR="00217A40" w:rsidRPr="00C5436F" w:rsidRDefault="00217A40" w:rsidP="00964F6F">
            <w:pPr>
              <w:jc w:val="center"/>
              <w:rPr>
                <w:sz w:val="22"/>
                <w:szCs w:val="22"/>
              </w:rPr>
            </w:pPr>
            <w:r w:rsidRPr="00C5436F">
              <w:rPr>
                <w:sz w:val="22"/>
                <w:szCs w:val="22"/>
              </w:rPr>
              <w:t>2.</w:t>
            </w:r>
          </w:p>
        </w:tc>
        <w:tc>
          <w:tcPr>
            <w:tcW w:w="1843" w:type="dxa"/>
            <w:vAlign w:val="center"/>
          </w:tcPr>
          <w:p w:rsidR="00217A40" w:rsidRPr="00C5436F" w:rsidRDefault="00217A40" w:rsidP="00217A40">
            <w:pPr>
              <w:pStyle w:val="ad"/>
              <w:ind w:left="23" w:firstLine="0"/>
              <w:rPr>
                <w:rFonts w:ascii="Times New Roman" w:hAnsi="Times New Roman"/>
                <w:sz w:val="22"/>
                <w:szCs w:val="22"/>
              </w:rPr>
            </w:pPr>
            <w:r w:rsidRPr="00C5436F">
              <w:rPr>
                <w:rFonts w:ascii="Times New Roman" w:hAnsi="Times New Roman"/>
                <w:sz w:val="22"/>
                <w:szCs w:val="22"/>
              </w:rPr>
              <w:t>Горючие жидкости</w:t>
            </w:r>
          </w:p>
        </w:tc>
        <w:tc>
          <w:tcPr>
            <w:tcW w:w="1559" w:type="dxa"/>
            <w:vMerge/>
            <w:vAlign w:val="center"/>
          </w:tcPr>
          <w:p w:rsidR="00217A40" w:rsidRPr="00C5436F" w:rsidRDefault="00217A40" w:rsidP="00964F6F">
            <w:pPr>
              <w:jc w:val="center"/>
              <w:rPr>
                <w:color w:val="000000"/>
                <w:spacing w:val="6"/>
                <w:sz w:val="22"/>
                <w:szCs w:val="22"/>
              </w:rPr>
            </w:pPr>
          </w:p>
        </w:tc>
        <w:tc>
          <w:tcPr>
            <w:tcW w:w="2126" w:type="dxa"/>
            <w:gridSpan w:val="2"/>
            <w:vAlign w:val="center"/>
          </w:tcPr>
          <w:p w:rsidR="00217A40" w:rsidRPr="00C5436F" w:rsidRDefault="00217A40" w:rsidP="00964F6F">
            <w:pPr>
              <w:shd w:val="clear" w:color="auto" w:fill="FFFFFF"/>
              <w:jc w:val="center"/>
              <w:rPr>
                <w:color w:val="000000"/>
                <w:spacing w:val="3"/>
                <w:sz w:val="22"/>
                <w:szCs w:val="22"/>
              </w:rPr>
            </w:pPr>
            <w:r w:rsidRPr="00C5436F">
              <w:rPr>
                <w:color w:val="000000"/>
                <w:spacing w:val="3"/>
                <w:sz w:val="22"/>
                <w:szCs w:val="22"/>
              </w:rPr>
              <w:t xml:space="preserve">Бензин, </w:t>
            </w:r>
          </w:p>
          <w:p w:rsidR="00217A40" w:rsidRPr="00C5436F" w:rsidRDefault="00217A40" w:rsidP="00964F6F">
            <w:pPr>
              <w:shd w:val="clear" w:color="auto" w:fill="FFFFFF"/>
              <w:jc w:val="center"/>
              <w:rPr>
                <w:color w:val="000000"/>
                <w:spacing w:val="3"/>
                <w:sz w:val="22"/>
                <w:szCs w:val="22"/>
              </w:rPr>
            </w:pPr>
            <w:r w:rsidRPr="00C5436F">
              <w:rPr>
                <w:color w:val="000000"/>
                <w:spacing w:val="3"/>
                <w:sz w:val="22"/>
                <w:szCs w:val="22"/>
              </w:rPr>
              <w:t>дизтопливо</w:t>
            </w:r>
          </w:p>
        </w:tc>
        <w:tc>
          <w:tcPr>
            <w:tcW w:w="2552" w:type="dxa"/>
            <w:gridSpan w:val="2"/>
            <w:vAlign w:val="center"/>
          </w:tcPr>
          <w:p w:rsidR="00217A40" w:rsidRPr="00C5436F" w:rsidRDefault="00217A40" w:rsidP="00964F6F">
            <w:pPr>
              <w:jc w:val="center"/>
              <w:rPr>
                <w:color w:val="000000"/>
                <w:spacing w:val="-1"/>
                <w:sz w:val="20"/>
                <w:szCs w:val="22"/>
              </w:rPr>
            </w:pPr>
            <w:r w:rsidRPr="00C5436F">
              <w:rPr>
                <w:color w:val="000000"/>
                <w:spacing w:val="-1"/>
                <w:sz w:val="20"/>
                <w:szCs w:val="22"/>
              </w:rPr>
              <w:t>ГОСТ Р 51105-97</w:t>
            </w:r>
          </w:p>
          <w:p w:rsidR="00217A40" w:rsidRPr="00C5436F" w:rsidRDefault="00217A40" w:rsidP="00964F6F">
            <w:pPr>
              <w:jc w:val="center"/>
              <w:rPr>
                <w:color w:val="000000"/>
                <w:spacing w:val="-1"/>
                <w:sz w:val="20"/>
                <w:szCs w:val="22"/>
              </w:rPr>
            </w:pPr>
            <w:r w:rsidRPr="00C5436F">
              <w:rPr>
                <w:color w:val="000000"/>
                <w:spacing w:val="-1"/>
                <w:sz w:val="20"/>
                <w:szCs w:val="22"/>
              </w:rPr>
              <w:t>ГОСТ Р 52368-2005</w:t>
            </w:r>
          </w:p>
          <w:p w:rsidR="00217A40" w:rsidRPr="00C5436F" w:rsidRDefault="00217A40" w:rsidP="00964F6F">
            <w:pPr>
              <w:jc w:val="center"/>
              <w:rPr>
                <w:color w:val="000000"/>
                <w:spacing w:val="-1"/>
                <w:sz w:val="20"/>
                <w:szCs w:val="22"/>
              </w:rPr>
            </w:pPr>
            <w:r w:rsidRPr="00C5436F">
              <w:rPr>
                <w:color w:val="000000"/>
                <w:spacing w:val="-1"/>
                <w:sz w:val="20"/>
                <w:szCs w:val="22"/>
              </w:rPr>
              <w:t xml:space="preserve">ООО «Ланта» транспорти-рует по ж.д. путям необщего пользования </w:t>
            </w:r>
          </w:p>
          <w:p w:rsidR="00217A40" w:rsidRPr="00C5436F" w:rsidRDefault="00217A40" w:rsidP="00964F6F">
            <w:pPr>
              <w:jc w:val="center"/>
              <w:rPr>
                <w:color w:val="000000"/>
                <w:spacing w:val="5"/>
                <w:sz w:val="20"/>
                <w:szCs w:val="22"/>
              </w:rPr>
            </w:pPr>
            <w:r w:rsidRPr="00C5436F">
              <w:rPr>
                <w:color w:val="000000"/>
                <w:spacing w:val="-1"/>
                <w:sz w:val="20"/>
                <w:szCs w:val="22"/>
              </w:rPr>
              <w:t xml:space="preserve">МП «Теплоснабжение» бензин, дизтопливо. </w:t>
            </w:r>
            <w:r w:rsidRPr="00C5436F">
              <w:rPr>
                <w:color w:val="000000"/>
                <w:spacing w:val="5"/>
                <w:sz w:val="20"/>
                <w:szCs w:val="22"/>
              </w:rPr>
              <w:t>Одновременно на ж.д. путях необщего поль-зования МП «Теплоснаб-жение»  может находиться 7 цистерн с горючими жидкостями,  общим весом – 420 т</w:t>
            </w:r>
          </w:p>
        </w:tc>
        <w:tc>
          <w:tcPr>
            <w:tcW w:w="1134" w:type="dxa"/>
            <w:gridSpan w:val="2"/>
            <w:vMerge/>
            <w:vAlign w:val="center"/>
          </w:tcPr>
          <w:p w:rsidR="00217A40" w:rsidRPr="00C5436F" w:rsidRDefault="00217A40" w:rsidP="00964F6F">
            <w:pPr>
              <w:jc w:val="center"/>
              <w:rPr>
                <w:b/>
                <w:sz w:val="22"/>
              </w:rPr>
            </w:pPr>
          </w:p>
        </w:tc>
      </w:tr>
      <w:tr w:rsidR="00217A40" w:rsidRPr="00C5436F" w:rsidTr="00964F6F">
        <w:trPr>
          <w:gridAfter w:val="1"/>
          <w:wAfter w:w="142" w:type="dxa"/>
          <w:trHeight w:val="667"/>
        </w:trPr>
        <w:tc>
          <w:tcPr>
            <w:tcW w:w="675" w:type="dxa"/>
            <w:vAlign w:val="center"/>
          </w:tcPr>
          <w:p w:rsidR="00217A40" w:rsidRPr="00C5436F" w:rsidRDefault="00217A40" w:rsidP="00964F6F">
            <w:pPr>
              <w:jc w:val="center"/>
              <w:rPr>
                <w:sz w:val="22"/>
                <w:szCs w:val="22"/>
              </w:rPr>
            </w:pPr>
            <w:r w:rsidRPr="00C5436F">
              <w:rPr>
                <w:sz w:val="22"/>
                <w:szCs w:val="22"/>
              </w:rPr>
              <w:t>3.</w:t>
            </w:r>
          </w:p>
        </w:tc>
        <w:tc>
          <w:tcPr>
            <w:tcW w:w="1843" w:type="dxa"/>
            <w:vAlign w:val="center"/>
          </w:tcPr>
          <w:p w:rsidR="00217A40" w:rsidRPr="00C5436F" w:rsidRDefault="00217A40" w:rsidP="00217A40">
            <w:pPr>
              <w:pStyle w:val="ad"/>
              <w:ind w:left="23" w:firstLine="0"/>
              <w:rPr>
                <w:rFonts w:ascii="Times New Roman" w:hAnsi="Times New Roman"/>
                <w:sz w:val="22"/>
                <w:szCs w:val="22"/>
              </w:rPr>
            </w:pPr>
            <w:r w:rsidRPr="00C5436F">
              <w:rPr>
                <w:rFonts w:ascii="Times New Roman" w:hAnsi="Times New Roman"/>
                <w:sz w:val="22"/>
                <w:szCs w:val="22"/>
              </w:rPr>
              <w:t>Горючие жидкости</w:t>
            </w:r>
          </w:p>
        </w:tc>
        <w:tc>
          <w:tcPr>
            <w:tcW w:w="1559" w:type="dxa"/>
            <w:vMerge/>
            <w:vAlign w:val="center"/>
          </w:tcPr>
          <w:p w:rsidR="00217A40" w:rsidRPr="00C5436F" w:rsidRDefault="00217A40" w:rsidP="00964F6F">
            <w:pPr>
              <w:jc w:val="center"/>
              <w:rPr>
                <w:color w:val="000000"/>
                <w:spacing w:val="6"/>
                <w:sz w:val="22"/>
                <w:szCs w:val="22"/>
              </w:rPr>
            </w:pPr>
          </w:p>
        </w:tc>
        <w:tc>
          <w:tcPr>
            <w:tcW w:w="2126" w:type="dxa"/>
            <w:gridSpan w:val="2"/>
            <w:vAlign w:val="center"/>
          </w:tcPr>
          <w:p w:rsidR="00217A40" w:rsidRPr="00C5436F" w:rsidRDefault="00217A40" w:rsidP="00964F6F">
            <w:pPr>
              <w:shd w:val="clear" w:color="auto" w:fill="FFFFFF"/>
              <w:jc w:val="center"/>
              <w:rPr>
                <w:color w:val="000000"/>
                <w:spacing w:val="3"/>
                <w:sz w:val="22"/>
                <w:szCs w:val="22"/>
              </w:rPr>
            </w:pPr>
            <w:r w:rsidRPr="00C5436F">
              <w:rPr>
                <w:color w:val="000000"/>
                <w:spacing w:val="3"/>
                <w:sz w:val="22"/>
                <w:szCs w:val="22"/>
              </w:rPr>
              <w:t>Мазут</w:t>
            </w:r>
          </w:p>
          <w:p w:rsidR="00217A40" w:rsidRPr="00C5436F" w:rsidRDefault="00217A40" w:rsidP="00964F6F">
            <w:pPr>
              <w:shd w:val="clear" w:color="auto" w:fill="FFFFFF"/>
              <w:jc w:val="center"/>
              <w:rPr>
                <w:color w:val="000000"/>
                <w:spacing w:val="3"/>
                <w:sz w:val="22"/>
                <w:szCs w:val="22"/>
              </w:rPr>
            </w:pPr>
          </w:p>
        </w:tc>
        <w:tc>
          <w:tcPr>
            <w:tcW w:w="2552" w:type="dxa"/>
            <w:gridSpan w:val="2"/>
            <w:vAlign w:val="center"/>
          </w:tcPr>
          <w:p w:rsidR="00217A40" w:rsidRPr="00C5436F" w:rsidRDefault="00217A40" w:rsidP="00964F6F">
            <w:pPr>
              <w:shd w:val="clear" w:color="auto" w:fill="FFFFFF"/>
              <w:ind w:hanging="101"/>
              <w:jc w:val="center"/>
              <w:rPr>
                <w:color w:val="000000"/>
                <w:spacing w:val="5"/>
                <w:sz w:val="20"/>
                <w:szCs w:val="22"/>
              </w:rPr>
            </w:pPr>
            <w:r w:rsidRPr="00C5436F">
              <w:rPr>
                <w:color w:val="000000"/>
                <w:spacing w:val="5"/>
                <w:sz w:val="20"/>
                <w:szCs w:val="22"/>
              </w:rPr>
              <w:t>ГОСТ 10585-99</w:t>
            </w:r>
          </w:p>
          <w:p w:rsidR="00217A40" w:rsidRPr="00C5436F" w:rsidRDefault="00217A40" w:rsidP="00964F6F">
            <w:pPr>
              <w:shd w:val="clear" w:color="auto" w:fill="FFFFFF"/>
              <w:ind w:hanging="101"/>
              <w:jc w:val="center"/>
              <w:rPr>
                <w:color w:val="000000"/>
                <w:spacing w:val="5"/>
                <w:sz w:val="20"/>
                <w:szCs w:val="22"/>
              </w:rPr>
            </w:pPr>
            <w:r w:rsidRPr="00C5436F">
              <w:rPr>
                <w:color w:val="000000"/>
                <w:spacing w:val="5"/>
                <w:sz w:val="20"/>
                <w:szCs w:val="22"/>
              </w:rPr>
              <w:t xml:space="preserve">Одновременно на ОПО может находиться 10 цистерн с мазутом общим весом – 600 т </w:t>
            </w:r>
          </w:p>
          <w:p w:rsidR="00217A40" w:rsidRPr="00C5436F" w:rsidRDefault="00217A40" w:rsidP="00964F6F">
            <w:pPr>
              <w:shd w:val="clear" w:color="auto" w:fill="FFFFFF"/>
              <w:ind w:hanging="101"/>
              <w:jc w:val="center"/>
              <w:rPr>
                <w:color w:val="000000"/>
                <w:spacing w:val="5"/>
                <w:sz w:val="22"/>
                <w:szCs w:val="22"/>
              </w:rPr>
            </w:pPr>
            <w:r w:rsidRPr="00C5436F">
              <w:rPr>
                <w:color w:val="000000"/>
                <w:spacing w:val="5"/>
                <w:sz w:val="20"/>
                <w:szCs w:val="22"/>
              </w:rPr>
              <w:t xml:space="preserve">Суммарное количество опасного вещества – мазут, на ОПО «Участок </w:t>
            </w:r>
            <w:r w:rsidRPr="00C5436F">
              <w:rPr>
                <w:color w:val="000000"/>
                <w:sz w:val="20"/>
              </w:rPr>
              <w:t>транспортирования опасных веществ» и на ОПО «Площадка хране-ния мазутного топлива», расстояние между которыми менее 500 м, составляет ~ 7000 т</w:t>
            </w:r>
          </w:p>
        </w:tc>
        <w:tc>
          <w:tcPr>
            <w:tcW w:w="1134" w:type="dxa"/>
            <w:gridSpan w:val="2"/>
            <w:vMerge/>
            <w:vAlign w:val="center"/>
          </w:tcPr>
          <w:p w:rsidR="00217A40" w:rsidRPr="00C5436F" w:rsidRDefault="00217A40" w:rsidP="00964F6F">
            <w:pPr>
              <w:jc w:val="center"/>
              <w:rPr>
                <w:b/>
                <w:sz w:val="22"/>
              </w:rPr>
            </w:pPr>
          </w:p>
        </w:tc>
      </w:tr>
      <w:tr w:rsidR="00217A40" w:rsidRPr="009F48A1" w:rsidTr="00964F6F">
        <w:trPr>
          <w:gridAfter w:val="1"/>
          <w:wAfter w:w="142" w:type="dxa"/>
          <w:trHeight w:val="551"/>
        </w:trPr>
        <w:tc>
          <w:tcPr>
            <w:tcW w:w="675" w:type="dxa"/>
            <w:tcBorders>
              <w:bottom w:val="single" w:sz="4" w:space="0" w:color="auto"/>
            </w:tcBorders>
            <w:vAlign w:val="center"/>
          </w:tcPr>
          <w:p w:rsidR="00217A40" w:rsidRPr="00C5436F" w:rsidRDefault="00217A40" w:rsidP="00964F6F">
            <w:pPr>
              <w:jc w:val="center"/>
              <w:rPr>
                <w:sz w:val="22"/>
                <w:szCs w:val="22"/>
              </w:rPr>
            </w:pPr>
            <w:r w:rsidRPr="00C5436F">
              <w:rPr>
                <w:sz w:val="22"/>
                <w:szCs w:val="22"/>
              </w:rPr>
              <w:t>4.</w:t>
            </w:r>
          </w:p>
        </w:tc>
        <w:tc>
          <w:tcPr>
            <w:tcW w:w="1843" w:type="dxa"/>
            <w:tcBorders>
              <w:bottom w:val="single" w:sz="4" w:space="0" w:color="auto"/>
            </w:tcBorders>
            <w:vAlign w:val="center"/>
          </w:tcPr>
          <w:p w:rsidR="00217A40" w:rsidRPr="00C5436F" w:rsidRDefault="00217A40" w:rsidP="00217A40">
            <w:pPr>
              <w:pStyle w:val="ad"/>
              <w:ind w:left="23" w:firstLine="0"/>
              <w:rPr>
                <w:rFonts w:ascii="Times New Roman" w:hAnsi="Times New Roman"/>
                <w:sz w:val="22"/>
                <w:szCs w:val="22"/>
              </w:rPr>
            </w:pPr>
            <w:r w:rsidRPr="00C5436F">
              <w:rPr>
                <w:rFonts w:ascii="Times New Roman" w:hAnsi="Times New Roman"/>
                <w:sz w:val="22"/>
                <w:szCs w:val="22"/>
              </w:rPr>
              <w:t>Токсичные вещества</w:t>
            </w:r>
          </w:p>
        </w:tc>
        <w:tc>
          <w:tcPr>
            <w:tcW w:w="1559" w:type="dxa"/>
            <w:vMerge/>
            <w:tcBorders>
              <w:bottom w:val="single" w:sz="4" w:space="0" w:color="auto"/>
            </w:tcBorders>
            <w:vAlign w:val="center"/>
          </w:tcPr>
          <w:p w:rsidR="00217A40" w:rsidRPr="00C5436F" w:rsidRDefault="00217A40" w:rsidP="00964F6F">
            <w:pPr>
              <w:jc w:val="center"/>
              <w:rPr>
                <w:color w:val="000000"/>
                <w:spacing w:val="6"/>
                <w:sz w:val="22"/>
                <w:szCs w:val="22"/>
              </w:rPr>
            </w:pPr>
          </w:p>
        </w:tc>
        <w:tc>
          <w:tcPr>
            <w:tcW w:w="2126" w:type="dxa"/>
            <w:gridSpan w:val="2"/>
            <w:tcBorders>
              <w:bottom w:val="single" w:sz="4" w:space="0" w:color="auto"/>
            </w:tcBorders>
            <w:vAlign w:val="center"/>
          </w:tcPr>
          <w:p w:rsidR="00217A40" w:rsidRPr="00C5436F" w:rsidRDefault="00217A40" w:rsidP="00964F6F">
            <w:pPr>
              <w:shd w:val="clear" w:color="auto" w:fill="FFFFFF"/>
              <w:jc w:val="center"/>
              <w:rPr>
                <w:sz w:val="22"/>
                <w:szCs w:val="22"/>
              </w:rPr>
            </w:pPr>
            <w:r w:rsidRPr="00C5436F">
              <w:rPr>
                <w:sz w:val="22"/>
                <w:szCs w:val="22"/>
              </w:rPr>
              <w:t xml:space="preserve">Серная кислота </w:t>
            </w:r>
          </w:p>
          <w:p w:rsidR="00217A40" w:rsidRPr="00C5436F" w:rsidRDefault="00217A40" w:rsidP="00964F6F">
            <w:pPr>
              <w:shd w:val="clear" w:color="auto" w:fill="FFFFFF"/>
              <w:jc w:val="center"/>
              <w:rPr>
                <w:color w:val="000000"/>
                <w:spacing w:val="3"/>
                <w:sz w:val="22"/>
                <w:szCs w:val="22"/>
              </w:rPr>
            </w:pPr>
          </w:p>
        </w:tc>
        <w:tc>
          <w:tcPr>
            <w:tcW w:w="2552" w:type="dxa"/>
            <w:gridSpan w:val="2"/>
            <w:tcBorders>
              <w:bottom w:val="single" w:sz="4" w:space="0" w:color="auto"/>
            </w:tcBorders>
            <w:vAlign w:val="center"/>
          </w:tcPr>
          <w:p w:rsidR="00217A40" w:rsidRPr="00C5436F" w:rsidRDefault="00217A40" w:rsidP="00964F6F">
            <w:pPr>
              <w:shd w:val="clear" w:color="auto" w:fill="FFFFFF"/>
              <w:ind w:hanging="101"/>
              <w:jc w:val="center"/>
              <w:rPr>
                <w:color w:val="000000"/>
                <w:spacing w:val="5"/>
                <w:sz w:val="20"/>
                <w:szCs w:val="22"/>
              </w:rPr>
            </w:pPr>
            <w:r w:rsidRPr="00C5436F">
              <w:rPr>
                <w:color w:val="000000"/>
                <w:spacing w:val="5"/>
                <w:sz w:val="20"/>
                <w:szCs w:val="22"/>
              </w:rPr>
              <w:t>ГОСТ 2184-77</w:t>
            </w:r>
          </w:p>
          <w:p w:rsidR="00217A40" w:rsidRPr="00C5436F" w:rsidRDefault="00217A40" w:rsidP="00964F6F">
            <w:pPr>
              <w:shd w:val="clear" w:color="auto" w:fill="FFFFFF"/>
              <w:ind w:hanging="101"/>
              <w:jc w:val="center"/>
              <w:rPr>
                <w:color w:val="000000"/>
                <w:spacing w:val="5"/>
                <w:sz w:val="20"/>
                <w:szCs w:val="22"/>
              </w:rPr>
            </w:pPr>
            <w:r w:rsidRPr="00C5436F">
              <w:rPr>
                <w:color w:val="000000"/>
                <w:spacing w:val="5"/>
                <w:sz w:val="20"/>
                <w:szCs w:val="22"/>
              </w:rPr>
              <w:t>Одновременно на ОПО может находиться 1 цистерна с серной кислотой – 60 т</w:t>
            </w:r>
          </w:p>
          <w:p w:rsidR="00217A40" w:rsidRPr="009F48A1" w:rsidRDefault="00217A40" w:rsidP="00964F6F">
            <w:pPr>
              <w:jc w:val="center"/>
              <w:rPr>
                <w:color w:val="000000"/>
                <w:sz w:val="22"/>
              </w:rPr>
            </w:pPr>
            <w:r w:rsidRPr="00C5436F">
              <w:rPr>
                <w:color w:val="000000"/>
                <w:spacing w:val="5"/>
                <w:sz w:val="20"/>
                <w:szCs w:val="22"/>
              </w:rPr>
              <w:t xml:space="preserve">Суммарное количество опасного вещества – серная кислота, на ОПО «Участок </w:t>
            </w:r>
            <w:r w:rsidRPr="00C5436F">
              <w:rPr>
                <w:color w:val="000000"/>
                <w:sz w:val="20"/>
              </w:rPr>
              <w:t xml:space="preserve">транспортирования опасных веществ» и на </w:t>
            </w:r>
            <w:r w:rsidRPr="00C5436F">
              <w:rPr>
                <w:color w:val="000000"/>
                <w:sz w:val="20"/>
              </w:rPr>
              <w:lastRenderedPageBreak/>
              <w:t>ОПО «Склад сырьевой серной кислоты», расстояние между которыми менее 500 м, составляет ~ 190 т</w:t>
            </w:r>
          </w:p>
        </w:tc>
        <w:tc>
          <w:tcPr>
            <w:tcW w:w="1134" w:type="dxa"/>
            <w:gridSpan w:val="2"/>
            <w:vMerge/>
            <w:tcBorders>
              <w:bottom w:val="single" w:sz="4" w:space="0" w:color="auto"/>
            </w:tcBorders>
            <w:vAlign w:val="center"/>
          </w:tcPr>
          <w:p w:rsidR="00217A40" w:rsidRPr="009F48A1" w:rsidRDefault="00217A40" w:rsidP="00964F6F">
            <w:pPr>
              <w:jc w:val="center"/>
              <w:rPr>
                <w:b/>
                <w:sz w:val="22"/>
              </w:rPr>
            </w:pPr>
          </w:p>
        </w:tc>
      </w:tr>
    </w:tbl>
    <w:p w:rsidR="00A31071" w:rsidRDefault="00A31071" w:rsidP="00E725F7"/>
    <w:sectPr w:rsidR="00A31071" w:rsidSect="00217A40">
      <w:headerReference w:type="even" r:id="rId14"/>
      <w:headerReference w:type="default" r:id="rId15"/>
      <w:headerReference w:type="first" r:id="rId16"/>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8D7" w:rsidRDefault="000138D7">
      <w:r>
        <w:separator/>
      </w:r>
    </w:p>
  </w:endnote>
  <w:endnote w:type="continuationSeparator" w:id="1">
    <w:p w:rsidR="000138D7" w:rsidRDefault="00013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8D7" w:rsidRDefault="000138D7">
      <w:r>
        <w:separator/>
      </w:r>
    </w:p>
  </w:footnote>
  <w:footnote w:type="continuationSeparator" w:id="1">
    <w:p w:rsidR="000138D7" w:rsidRDefault="00013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3E" w:rsidRDefault="00390C17" w:rsidP="004D0631">
    <w:pPr>
      <w:pStyle w:val="af2"/>
      <w:framePr w:wrap="around" w:vAnchor="text" w:hAnchor="margin" w:xAlign="center" w:y="1"/>
      <w:rPr>
        <w:rStyle w:val="a5"/>
      </w:rPr>
    </w:pPr>
    <w:r>
      <w:rPr>
        <w:rStyle w:val="a5"/>
      </w:rPr>
      <w:fldChar w:fldCharType="begin"/>
    </w:r>
    <w:r w:rsidR="000B703E">
      <w:rPr>
        <w:rStyle w:val="a5"/>
      </w:rPr>
      <w:instrText xml:space="preserve">PAGE  </w:instrText>
    </w:r>
    <w:r>
      <w:rPr>
        <w:rStyle w:val="a5"/>
      </w:rPr>
      <w:fldChar w:fldCharType="end"/>
    </w:r>
  </w:p>
  <w:p w:rsidR="000B703E" w:rsidRDefault="000B703E" w:rsidP="00193DA7">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3E" w:rsidRPr="00CD34E2" w:rsidRDefault="000B703E" w:rsidP="00CD34E2">
    <w:pPr>
      <w:pStyle w:val="af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3E" w:rsidRDefault="000B703E" w:rsidP="00193DA7">
    <w:pPr>
      <w:pStyle w:val="af2"/>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3E" w:rsidRDefault="00390C17" w:rsidP="004D0631">
    <w:pPr>
      <w:pStyle w:val="af2"/>
      <w:framePr w:wrap="around" w:vAnchor="text" w:hAnchor="margin" w:xAlign="center" w:y="1"/>
      <w:rPr>
        <w:rStyle w:val="a5"/>
      </w:rPr>
    </w:pPr>
    <w:r>
      <w:rPr>
        <w:rStyle w:val="a5"/>
      </w:rPr>
      <w:fldChar w:fldCharType="begin"/>
    </w:r>
    <w:r w:rsidR="000B703E">
      <w:rPr>
        <w:rStyle w:val="a5"/>
      </w:rPr>
      <w:instrText xml:space="preserve">PAGE  </w:instrText>
    </w:r>
    <w:r>
      <w:rPr>
        <w:rStyle w:val="a5"/>
      </w:rPr>
      <w:fldChar w:fldCharType="end"/>
    </w:r>
  </w:p>
  <w:p w:rsidR="000B703E" w:rsidRDefault="000B703E" w:rsidP="00193DA7">
    <w:pPr>
      <w:pStyle w:val="af2"/>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3E" w:rsidRPr="00CD34E2" w:rsidRDefault="000B703E" w:rsidP="00CD34E2">
    <w:pPr>
      <w:pStyle w:val="af2"/>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3E" w:rsidRDefault="000B703E" w:rsidP="00193DA7">
    <w:pPr>
      <w:pStyle w:val="af2"/>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3E" w:rsidRDefault="00390C17" w:rsidP="00193DA7">
    <w:pPr>
      <w:pStyle w:val="af2"/>
      <w:framePr w:wrap="around" w:vAnchor="text" w:hAnchor="margin" w:xAlign="center" w:y="1"/>
      <w:rPr>
        <w:rStyle w:val="a5"/>
      </w:rPr>
    </w:pPr>
    <w:r>
      <w:rPr>
        <w:rStyle w:val="a5"/>
      </w:rPr>
      <w:fldChar w:fldCharType="begin"/>
    </w:r>
    <w:r w:rsidR="000B703E">
      <w:rPr>
        <w:rStyle w:val="a5"/>
      </w:rPr>
      <w:instrText xml:space="preserve">PAGE  </w:instrText>
    </w:r>
    <w:r>
      <w:rPr>
        <w:rStyle w:val="a5"/>
      </w:rPr>
      <w:fldChar w:fldCharType="end"/>
    </w:r>
  </w:p>
  <w:p w:rsidR="000B703E" w:rsidRDefault="000B703E" w:rsidP="00193DA7">
    <w:pPr>
      <w:pStyle w:val="af2"/>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3E" w:rsidRDefault="000B703E" w:rsidP="00193DA7">
    <w:pPr>
      <w:pStyle w:val="af2"/>
      <w:ind w:right="36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3E" w:rsidRPr="004D0631" w:rsidRDefault="000B703E" w:rsidP="004D063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1">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2">
    <w:nsid w:val="09523F6A"/>
    <w:multiLevelType w:val="multilevel"/>
    <w:tmpl w:val="1806DCC4"/>
    <w:lvl w:ilvl="0">
      <w:start w:val="1"/>
      <w:numFmt w:val="decimal"/>
      <w:lvlText w:val="%1."/>
      <w:lvlJc w:val="left"/>
      <w:pPr>
        <w:tabs>
          <w:tab w:val="num" w:pos="1155"/>
        </w:tabs>
        <w:ind w:left="1155" w:hanging="1155"/>
      </w:pPr>
      <w:rPr>
        <w:rFonts w:hint="default"/>
        <w:b/>
      </w:rPr>
    </w:lvl>
    <w:lvl w:ilvl="1">
      <w:start w:val="1"/>
      <w:numFmt w:val="decimal"/>
      <w:lvlText w:val="%1.%2."/>
      <w:lvlJc w:val="left"/>
      <w:pPr>
        <w:tabs>
          <w:tab w:val="num" w:pos="1775"/>
        </w:tabs>
        <w:ind w:left="1775" w:hanging="1155"/>
      </w:pPr>
      <w:rPr>
        <w:rFonts w:hint="default"/>
        <w:b/>
      </w:rPr>
    </w:lvl>
    <w:lvl w:ilvl="2">
      <w:start w:val="1"/>
      <w:numFmt w:val="decimal"/>
      <w:lvlText w:val="%1.%2.%3."/>
      <w:lvlJc w:val="left"/>
      <w:pPr>
        <w:tabs>
          <w:tab w:val="num" w:pos="2395"/>
        </w:tabs>
        <w:ind w:left="2395" w:hanging="1155"/>
      </w:pPr>
      <w:rPr>
        <w:rFonts w:hint="default"/>
        <w:b/>
      </w:rPr>
    </w:lvl>
    <w:lvl w:ilvl="3">
      <w:start w:val="1"/>
      <w:numFmt w:val="decimal"/>
      <w:lvlText w:val="%1.%2.%3.%4."/>
      <w:lvlJc w:val="left"/>
      <w:pPr>
        <w:tabs>
          <w:tab w:val="num" w:pos="3015"/>
        </w:tabs>
        <w:ind w:left="3015" w:hanging="1155"/>
      </w:pPr>
      <w:rPr>
        <w:rFonts w:hint="default"/>
        <w:b/>
      </w:rPr>
    </w:lvl>
    <w:lvl w:ilvl="4">
      <w:start w:val="1"/>
      <w:numFmt w:val="decimal"/>
      <w:lvlText w:val="%1.%2.%3.%4.%5."/>
      <w:lvlJc w:val="left"/>
      <w:pPr>
        <w:tabs>
          <w:tab w:val="num" w:pos="3635"/>
        </w:tabs>
        <w:ind w:left="3635" w:hanging="1155"/>
      </w:pPr>
      <w:rPr>
        <w:rFonts w:hint="default"/>
        <w:b/>
      </w:rPr>
    </w:lvl>
    <w:lvl w:ilvl="5">
      <w:start w:val="1"/>
      <w:numFmt w:val="decimal"/>
      <w:lvlText w:val="%1.%2.%3.%4.%5.%6."/>
      <w:lvlJc w:val="left"/>
      <w:pPr>
        <w:tabs>
          <w:tab w:val="num" w:pos="4255"/>
        </w:tabs>
        <w:ind w:left="4255" w:hanging="1155"/>
      </w:pPr>
      <w:rPr>
        <w:rFonts w:hint="default"/>
        <w:b/>
      </w:rPr>
    </w:lvl>
    <w:lvl w:ilvl="6">
      <w:start w:val="1"/>
      <w:numFmt w:val="decimal"/>
      <w:lvlText w:val="%1.%2.%3.%4.%5.%6.%7."/>
      <w:lvlJc w:val="left"/>
      <w:pPr>
        <w:tabs>
          <w:tab w:val="num" w:pos="5160"/>
        </w:tabs>
        <w:ind w:left="5160" w:hanging="1440"/>
      </w:pPr>
      <w:rPr>
        <w:rFonts w:hint="default"/>
        <w:b/>
      </w:rPr>
    </w:lvl>
    <w:lvl w:ilvl="7">
      <w:start w:val="1"/>
      <w:numFmt w:val="decimal"/>
      <w:lvlText w:val="%1.%2.%3.%4.%5.%6.%7.%8."/>
      <w:lvlJc w:val="left"/>
      <w:pPr>
        <w:tabs>
          <w:tab w:val="num" w:pos="5780"/>
        </w:tabs>
        <w:ind w:left="5780" w:hanging="1440"/>
      </w:pPr>
      <w:rPr>
        <w:rFonts w:hint="default"/>
        <w:b/>
      </w:rPr>
    </w:lvl>
    <w:lvl w:ilvl="8">
      <w:start w:val="1"/>
      <w:numFmt w:val="decimal"/>
      <w:lvlText w:val="%1.%2.%3.%4.%5.%6.%7.%8.%9."/>
      <w:lvlJc w:val="left"/>
      <w:pPr>
        <w:tabs>
          <w:tab w:val="num" w:pos="6760"/>
        </w:tabs>
        <w:ind w:left="6760" w:hanging="1800"/>
      </w:pPr>
      <w:rPr>
        <w:rFonts w:hint="default"/>
        <w:b/>
      </w:rPr>
    </w:lvl>
  </w:abstractNum>
  <w:abstractNum w:abstractNumId="3">
    <w:nsid w:val="15F91C3E"/>
    <w:multiLevelType w:val="hybridMultilevel"/>
    <w:tmpl w:val="35A8E8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3219F4"/>
    <w:multiLevelType w:val="hybridMultilevel"/>
    <w:tmpl w:val="0AF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B4028"/>
    <w:multiLevelType w:val="hybridMultilevel"/>
    <w:tmpl w:val="0AF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338C1"/>
    <w:multiLevelType w:val="hybridMultilevel"/>
    <w:tmpl w:val="FEF21AB8"/>
    <w:lvl w:ilvl="0" w:tplc="C826F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47C91"/>
    <w:multiLevelType w:val="hybridMultilevel"/>
    <w:tmpl w:val="452055AA"/>
    <w:lvl w:ilvl="0" w:tplc="66B0014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A4C615E"/>
    <w:multiLevelType w:val="hybridMultilevel"/>
    <w:tmpl w:val="0AF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A658F"/>
    <w:multiLevelType w:val="hybridMultilevel"/>
    <w:tmpl w:val="DCD8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1">
    <w:nsid w:val="4A59037F"/>
    <w:multiLevelType w:val="hybridMultilevel"/>
    <w:tmpl w:val="82127BFC"/>
    <w:lvl w:ilvl="0" w:tplc="752EE014">
      <w:start w:val="1"/>
      <w:numFmt w:val="decimal"/>
      <w:lvlText w:val="%1."/>
      <w:lvlJc w:val="left"/>
      <w:pPr>
        <w:tabs>
          <w:tab w:val="num" w:pos="720"/>
        </w:tabs>
        <w:ind w:left="720" w:hanging="360"/>
      </w:pPr>
      <w:rPr>
        <w:rFonts w:hint="default"/>
        <w:sz w:val="24"/>
        <w:szCs w:val="24"/>
      </w:rPr>
    </w:lvl>
    <w:lvl w:ilvl="1" w:tplc="8A74F630">
      <w:start w:val="1"/>
      <w:numFmt w:val="bullet"/>
      <w:lvlText w:val="-"/>
      <w:lvlJc w:val="left"/>
      <w:pPr>
        <w:tabs>
          <w:tab w:val="num" w:pos="1440"/>
        </w:tabs>
        <w:ind w:left="1440" w:hanging="360"/>
      </w:pPr>
      <w:rPr>
        <w:rFonts w:ascii="Times New Roman" w:hAnsi="Times New Roman" w:cs="Times New Roman" w:hint="default"/>
        <w:sz w:val="24"/>
        <w:szCs w:val="24"/>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3007946"/>
    <w:multiLevelType w:val="hybridMultilevel"/>
    <w:tmpl w:val="798EB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B1070A"/>
    <w:multiLevelType w:val="hybridMultilevel"/>
    <w:tmpl w:val="E32E052A"/>
    <w:lvl w:ilvl="0" w:tplc="5ABE9C76">
      <w:start w:val="1"/>
      <w:numFmt w:val="decimal"/>
      <w:lvlText w:val="%1."/>
      <w:lvlJc w:val="left"/>
      <w:pPr>
        <w:tabs>
          <w:tab w:val="num" w:pos="785"/>
        </w:tabs>
        <w:ind w:left="785" w:hanging="360"/>
      </w:pPr>
      <w:rPr>
        <w:b/>
      </w:rPr>
    </w:lvl>
    <w:lvl w:ilvl="1" w:tplc="CD305692">
      <w:numFmt w:val="none"/>
      <w:lvlText w:val=""/>
      <w:lvlJc w:val="left"/>
      <w:pPr>
        <w:tabs>
          <w:tab w:val="num" w:pos="360"/>
        </w:tabs>
        <w:ind w:left="0" w:firstLine="0"/>
      </w:pPr>
    </w:lvl>
    <w:lvl w:ilvl="2" w:tplc="972CE5B2">
      <w:numFmt w:val="none"/>
      <w:lvlText w:val=""/>
      <w:lvlJc w:val="left"/>
      <w:pPr>
        <w:tabs>
          <w:tab w:val="num" w:pos="360"/>
        </w:tabs>
        <w:ind w:left="0" w:firstLine="0"/>
      </w:pPr>
    </w:lvl>
    <w:lvl w:ilvl="3" w:tplc="9AEE2328">
      <w:numFmt w:val="none"/>
      <w:lvlText w:val=""/>
      <w:lvlJc w:val="left"/>
      <w:pPr>
        <w:tabs>
          <w:tab w:val="num" w:pos="360"/>
        </w:tabs>
        <w:ind w:left="0" w:firstLine="0"/>
      </w:pPr>
    </w:lvl>
    <w:lvl w:ilvl="4" w:tplc="23A00C7A">
      <w:numFmt w:val="none"/>
      <w:lvlText w:val=""/>
      <w:lvlJc w:val="left"/>
      <w:pPr>
        <w:tabs>
          <w:tab w:val="num" w:pos="360"/>
        </w:tabs>
        <w:ind w:left="0" w:firstLine="0"/>
      </w:pPr>
    </w:lvl>
    <w:lvl w:ilvl="5" w:tplc="0F78AE32">
      <w:numFmt w:val="none"/>
      <w:lvlText w:val=""/>
      <w:lvlJc w:val="left"/>
      <w:pPr>
        <w:tabs>
          <w:tab w:val="num" w:pos="360"/>
        </w:tabs>
        <w:ind w:left="0" w:firstLine="0"/>
      </w:pPr>
    </w:lvl>
    <w:lvl w:ilvl="6" w:tplc="2506B228">
      <w:numFmt w:val="none"/>
      <w:lvlText w:val=""/>
      <w:lvlJc w:val="left"/>
      <w:pPr>
        <w:tabs>
          <w:tab w:val="num" w:pos="360"/>
        </w:tabs>
        <w:ind w:left="0" w:firstLine="0"/>
      </w:pPr>
    </w:lvl>
    <w:lvl w:ilvl="7" w:tplc="3A80A480">
      <w:numFmt w:val="none"/>
      <w:lvlText w:val=""/>
      <w:lvlJc w:val="left"/>
      <w:pPr>
        <w:tabs>
          <w:tab w:val="num" w:pos="360"/>
        </w:tabs>
        <w:ind w:left="0" w:firstLine="0"/>
      </w:pPr>
    </w:lvl>
    <w:lvl w:ilvl="8" w:tplc="43801814">
      <w:numFmt w:val="none"/>
      <w:lvlText w:val=""/>
      <w:lvlJc w:val="left"/>
      <w:pPr>
        <w:tabs>
          <w:tab w:val="num" w:pos="360"/>
        </w:tabs>
        <w:ind w:left="0" w:firstLine="0"/>
      </w:pPr>
    </w:lvl>
  </w:abstractNum>
  <w:abstractNum w:abstractNumId="14">
    <w:nsid w:val="5ADD0D29"/>
    <w:multiLevelType w:val="multilevel"/>
    <w:tmpl w:val="1AD4B3F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0847E4"/>
    <w:multiLevelType w:val="hybridMultilevel"/>
    <w:tmpl w:val="BED8F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1522C"/>
    <w:multiLevelType w:val="multilevel"/>
    <w:tmpl w:val="7E1C9FA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62C732AE"/>
    <w:multiLevelType w:val="multilevel"/>
    <w:tmpl w:val="F516D010"/>
    <w:lvl w:ilvl="0">
      <w:start w:val="2"/>
      <w:numFmt w:val="decimal"/>
      <w:lvlText w:val="%1."/>
      <w:lvlJc w:val="left"/>
      <w:pPr>
        <w:ind w:left="540" w:hanging="540"/>
      </w:pPr>
      <w:rPr>
        <w:rFonts w:hint="default"/>
      </w:rPr>
    </w:lvl>
    <w:lvl w:ilvl="1">
      <w:start w:val="1"/>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8">
    <w:nsid w:val="62F34CE7"/>
    <w:multiLevelType w:val="hybridMultilevel"/>
    <w:tmpl w:val="A7ACEA08"/>
    <w:lvl w:ilvl="0" w:tplc="E486A9F6">
      <w:start w:val="1"/>
      <w:numFmt w:val="decimal"/>
      <w:lvlText w:val="%1."/>
      <w:lvlJc w:val="left"/>
      <w:pPr>
        <w:tabs>
          <w:tab w:val="num" w:pos="900"/>
        </w:tabs>
        <w:ind w:left="900" w:hanging="360"/>
      </w:pPr>
      <w:rPr>
        <w:rFonts w:hint="default"/>
      </w:rPr>
    </w:lvl>
    <w:lvl w:ilvl="1" w:tplc="D1A426FA">
      <w:start w:val="1"/>
      <w:numFmt w:val="decimal"/>
      <w:lvlText w:val="%2."/>
      <w:lvlJc w:val="left"/>
      <w:pPr>
        <w:tabs>
          <w:tab w:val="num" w:pos="360"/>
        </w:tabs>
      </w:pPr>
      <w:rPr>
        <w:rFonts w:ascii="Times New Roman" w:eastAsia="Times New Roman" w:hAnsi="Times New Roman" w:cs="Times New Roman"/>
      </w:rPr>
    </w:lvl>
    <w:lvl w:ilvl="2" w:tplc="E950345C">
      <w:numFmt w:val="none"/>
      <w:lvlText w:val=""/>
      <w:lvlJc w:val="left"/>
      <w:pPr>
        <w:tabs>
          <w:tab w:val="num" w:pos="360"/>
        </w:tabs>
      </w:pPr>
    </w:lvl>
    <w:lvl w:ilvl="3" w:tplc="FDAC666C">
      <w:numFmt w:val="none"/>
      <w:lvlText w:val=""/>
      <w:lvlJc w:val="left"/>
      <w:pPr>
        <w:tabs>
          <w:tab w:val="num" w:pos="360"/>
        </w:tabs>
      </w:pPr>
    </w:lvl>
    <w:lvl w:ilvl="4" w:tplc="B156D5F4">
      <w:numFmt w:val="none"/>
      <w:lvlText w:val=""/>
      <w:lvlJc w:val="left"/>
      <w:pPr>
        <w:tabs>
          <w:tab w:val="num" w:pos="360"/>
        </w:tabs>
      </w:pPr>
    </w:lvl>
    <w:lvl w:ilvl="5" w:tplc="7C600602">
      <w:numFmt w:val="none"/>
      <w:lvlText w:val=""/>
      <w:lvlJc w:val="left"/>
      <w:pPr>
        <w:tabs>
          <w:tab w:val="num" w:pos="360"/>
        </w:tabs>
      </w:pPr>
    </w:lvl>
    <w:lvl w:ilvl="6" w:tplc="FB78EC74">
      <w:numFmt w:val="none"/>
      <w:lvlText w:val=""/>
      <w:lvlJc w:val="left"/>
      <w:pPr>
        <w:tabs>
          <w:tab w:val="num" w:pos="360"/>
        </w:tabs>
      </w:pPr>
    </w:lvl>
    <w:lvl w:ilvl="7" w:tplc="D57A297A">
      <w:numFmt w:val="none"/>
      <w:lvlText w:val=""/>
      <w:lvlJc w:val="left"/>
      <w:pPr>
        <w:tabs>
          <w:tab w:val="num" w:pos="360"/>
        </w:tabs>
      </w:pPr>
    </w:lvl>
    <w:lvl w:ilvl="8" w:tplc="791C9050">
      <w:numFmt w:val="none"/>
      <w:lvlText w:val=""/>
      <w:lvlJc w:val="left"/>
      <w:pPr>
        <w:tabs>
          <w:tab w:val="num" w:pos="360"/>
        </w:tabs>
      </w:pPr>
    </w:lvl>
  </w:abstractNum>
  <w:abstractNum w:abstractNumId="19">
    <w:nsid w:val="6467184B"/>
    <w:multiLevelType w:val="hybridMultilevel"/>
    <w:tmpl w:val="0AF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86FE7"/>
    <w:multiLevelType w:val="hybridMultilevel"/>
    <w:tmpl w:val="A5C40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4D11E0"/>
    <w:multiLevelType w:val="hybridMultilevel"/>
    <w:tmpl w:val="9F4C8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0D449E8"/>
    <w:multiLevelType w:val="hybridMultilevel"/>
    <w:tmpl w:val="CD9A0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AA23C9"/>
    <w:multiLevelType w:val="multilevel"/>
    <w:tmpl w:val="D5FE07D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260"/>
        </w:tabs>
        <w:ind w:left="1260" w:hanging="72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25">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835"/>
        </w:tabs>
        <w:ind w:left="551"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7FC879B8"/>
    <w:multiLevelType w:val="hybridMultilevel"/>
    <w:tmpl w:val="3EEAFB00"/>
    <w:lvl w:ilvl="0" w:tplc="CE5AF22C">
      <w:start w:val="1"/>
      <w:numFmt w:val="decimal"/>
      <w:lvlText w:val="%1."/>
      <w:lvlJc w:val="left"/>
      <w:pPr>
        <w:tabs>
          <w:tab w:val="num" w:pos="720"/>
        </w:tabs>
        <w:ind w:left="720" w:hanging="360"/>
      </w:pPr>
      <w:rPr>
        <w:rFonts w:hint="default"/>
      </w:rPr>
    </w:lvl>
    <w:lvl w:ilvl="1" w:tplc="223EEDCC">
      <w:numFmt w:val="none"/>
      <w:lvlText w:val=""/>
      <w:lvlJc w:val="left"/>
      <w:pPr>
        <w:tabs>
          <w:tab w:val="num" w:pos="360"/>
        </w:tabs>
      </w:pPr>
    </w:lvl>
    <w:lvl w:ilvl="2" w:tplc="3FBC89FA">
      <w:numFmt w:val="none"/>
      <w:lvlText w:val=""/>
      <w:lvlJc w:val="left"/>
      <w:pPr>
        <w:tabs>
          <w:tab w:val="num" w:pos="360"/>
        </w:tabs>
      </w:pPr>
    </w:lvl>
    <w:lvl w:ilvl="3" w:tplc="B54EE594">
      <w:numFmt w:val="none"/>
      <w:lvlText w:val=""/>
      <w:lvlJc w:val="left"/>
      <w:pPr>
        <w:tabs>
          <w:tab w:val="num" w:pos="360"/>
        </w:tabs>
      </w:pPr>
    </w:lvl>
    <w:lvl w:ilvl="4" w:tplc="11F07F4E">
      <w:numFmt w:val="none"/>
      <w:lvlText w:val=""/>
      <w:lvlJc w:val="left"/>
      <w:pPr>
        <w:tabs>
          <w:tab w:val="num" w:pos="360"/>
        </w:tabs>
      </w:pPr>
    </w:lvl>
    <w:lvl w:ilvl="5" w:tplc="6532A152">
      <w:numFmt w:val="none"/>
      <w:lvlText w:val=""/>
      <w:lvlJc w:val="left"/>
      <w:pPr>
        <w:tabs>
          <w:tab w:val="num" w:pos="360"/>
        </w:tabs>
      </w:pPr>
    </w:lvl>
    <w:lvl w:ilvl="6" w:tplc="4F1EA460">
      <w:numFmt w:val="none"/>
      <w:lvlText w:val=""/>
      <w:lvlJc w:val="left"/>
      <w:pPr>
        <w:tabs>
          <w:tab w:val="num" w:pos="360"/>
        </w:tabs>
      </w:pPr>
    </w:lvl>
    <w:lvl w:ilvl="7" w:tplc="A2448C2E">
      <w:numFmt w:val="none"/>
      <w:lvlText w:val=""/>
      <w:lvlJc w:val="left"/>
      <w:pPr>
        <w:tabs>
          <w:tab w:val="num" w:pos="360"/>
        </w:tabs>
      </w:pPr>
    </w:lvl>
    <w:lvl w:ilvl="8" w:tplc="2A90231C">
      <w:numFmt w:val="none"/>
      <w:lvlText w:val=""/>
      <w:lvlJc w:val="left"/>
      <w:pPr>
        <w:tabs>
          <w:tab w:val="num" w:pos="360"/>
        </w:tabs>
      </w:pPr>
    </w:lvl>
  </w:abstractNum>
  <w:num w:numId="1">
    <w:abstractNumId w:val="0"/>
  </w:num>
  <w:num w:numId="2">
    <w:abstractNumId w:val="1"/>
  </w:num>
  <w:num w:numId="3">
    <w:abstractNumId w:val="10"/>
  </w:num>
  <w:num w:numId="4">
    <w:abstractNumId w:val="25"/>
  </w:num>
  <w:num w:numId="5">
    <w:abstractNumId w:val="7"/>
  </w:num>
  <w:num w:numId="6">
    <w:abstractNumId w:val="17"/>
  </w:num>
  <w:num w:numId="7">
    <w:abstractNumId w:val="14"/>
  </w:num>
  <w:num w:numId="8">
    <w:abstractNumId w:val="26"/>
  </w:num>
  <w:num w:numId="9">
    <w:abstractNumId w:val="18"/>
  </w:num>
  <w:num w:numId="10">
    <w:abstractNumId w:val="24"/>
  </w:num>
  <w:num w:numId="11">
    <w:abstractNumId w:val="21"/>
  </w:num>
  <w:num w:numId="12">
    <w:abstractNumId w:val="15"/>
  </w:num>
  <w:num w:numId="13">
    <w:abstractNumId w:val="23"/>
  </w:num>
  <w:num w:numId="14">
    <w:abstractNumId w:val="11"/>
  </w:num>
  <w:num w:numId="15">
    <w:abstractNumId w:val="12"/>
  </w:num>
  <w:num w:numId="16">
    <w:abstractNumId w:val="9"/>
  </w:num>
  <w:num w:numId="17">
    <w:abstractNumId w:val="20"/>
  </w:num>
  <w:num w:numId="18">
    <w:abstractNumId w:val="3"/>
  </w:num>
  <w:num w:numId="19">
    <w:abstractNumId w:val="16"/>
  </w:num>
  <w:num w:numId="20">
    <w:abstractNumId w:val="5"/>
  </w:num>
  <w:num w:numId="21">
    <w:abstractNumId w:val="4"/>
  </w:num>
  <w:num w:numId="22">
    <w:abstractNumId w:val="19"/>
  </w:num>
  <w:num w:numId="23">
    <w:abstractNumId w:val="6"/>
  </w:num>
  <w:num w:numId="24">
    <w:abstractNumId w:val="2"/>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pos w:val="beneathText"/>
    <w:footnote w:id="0"/>
    <w:footnote w:id="1"/>
  </w:footnotePr>
  <w:endnotePr>
    <w:endnote w:id="0"/>
    <w:endnote w:id="1"/>
  </w:endnotePr>
  <w:compat/>
  <w:rsids>
    <w:rsidRoot w:val="00193DA7"/>
    <w:rsid w:val="00001ADD"/>
    <w:rsid w:val="000033E3"/>
    <w:rsid w:val="00004173"/>
    <w:rsid w:val="000138D7"/>
    <w:rsid w:val="00013C45"/>
    <w:rsid w:val="00015C95"/>
    <w:rsid w:val="00020F56"/>
    <w:rsid w:val="00021341"/>
    <w:rsid w:val="000256AE"/>
    <w:rsid w:val="00030A67"/>
    <w:rsid w:val="00032696"/>
    <w:rsid w:val="00041734"/>
    <w:rsid w:val="00044996"/>
    <w:rsid w:val="000707EB"/>
    <w:rsid w:val="00072A6A"/>
    <w:rsid w:val="00074731"/>
    <w:rsid w:val="00081115"/>
    <w:rsid w:val="000B5F87"/>
    <w:rsid w:val="000B703E"/>
    <w:rsid w:val="000C03BC"/>
    <w:rsid w:val="000C1C00"/>
    <w:rsid w:val="000C2DD2"/>
    <w:rsid w:val="000D147A"/>
    <w:rsid w:val="000D3F75"/>
    <w:rsid w:val="000E7AD8"/>
    <w:rsid w:val="000F1DF3"/>
    <w:rsid w:val="000F7947"/>
    <w:rsid w:val="000F7AAE"/>
    <w:rsid w:val="00106B8C"/>
    <w:rsid w:val="00106CD8"/>
    <w:rsid w:val="001113CC"/>
    <w:rsid w:val="00112C14"/>
    <w:rsid w:val="001142BB"/>
    <w:rsid w:val="00123B81"/>
    <w:rsid w:val="0012419E"/>
    <w:rsid w:val="00131D6C"/>
    <w:rsid w:val="001341E5"/>
    <w:rsid w:val="0015471F"/>
    <w:rsid w:val="00156A8A"/>
    <w:rsid w:val="00162518"/>
    <w:rsid w:val="001668D9"/>
    <w:rsid w:val="0018273E"/>
    <w:rsid w:val="00187B1D"/>
    <w:rsid w:val="00193DA7"/>
    <w:rsid w:val="001B5420"/>
    <w:rsid w:val="001B6CD8"/>
    <w:rsid w:val="001B761F"/>
    <w:rsid w:val="001C4B99"/>
    <w:rsid w:val="001C59AA"/>
    <w:rsid w:val="001C6BA7"/>
    <w:rsid w:val="001D251B"/>
    <w:rsid w:val="001E2FE3"/>
    <w:rsid w:val="001E79D5"/>
    <w:rsid w:val="001F0494"/>
    <w:rsid w:val="0020142B"/>
    <w:rsid w:val="0020503C"/>
    <w:rsid w:val="00217A40"/>
    <w:rsid w:val="00222FE7"/>
    <w:rsid w:val="00226CD5"/>
    <w:rsid w:val="00231719"/>
    <w:rsid w:val="0023352A"/>
    <w:rsid w:val="00237627"/>
    <w:rsid w:val="00237D35"/>
    <w:rsid w:val="00247054"/>
    <w:rsid w:val="00256B5B"/>
    <w:rsid w:val="00260D2D"/>
    <w:rsid w:val="00261EA9"/>
    <w:rsid w:val="00262C8F"/>
    <w:rsid w:val="00266B4F"/>
    <w:rsid w:val="002703ED"/>
    <w:rsid w:val="002744BD"/>
    <w:rsid w:val="0027660F"/>
    <w:rsid w:val="00294374"/>
    <w:rsid w:val="002A0552"/>
    <w:rsid w:val="002A0F86"/>
    <w:rsid w:val="002A713F"/>
    <w:rsid w:val="002B0FD3"/>
    <w:rsid w:val="002B158C"/>
    <w:rsid w:val="002B3DB2"/>
    <w:rsid w:val="002E00ED"/>
    <w:rsid w:val="002E08D3"/>
    <w:rsid w:val="002E2C12"/>
    <w:rsid w:val="002E4CCE"/>
    <w:rsid w:val="002E6CAA"/>
    <w:rsid w:val="002F20AA"/>
    <w:rsid w:val="00314B11"/>
    <w:rsid w:val="00316F64"/>
    <w:rsid w:val="00317426"/>
    <w:rsid w:val="003212D6"/>
    <w:rsid w:val="00322155"/>
    <w:rsid w:val="0032304D"/>
    <w:rsid w:val="0032359E"/>
    <w:rsid w:val="00325F69"/>
    <w:rsid w:val="0033342C"/>
    <w:rsid w:val="00335973"/>
    <w:rsid w:val="003404DC"/>
    <w:rsid w:val="00341C3D"/>
    <w:rsid w:val="003468AD"/>
    <w:rsid w:val="0034718E"/>
    <w:rsid w:val="003570AC"/>
    <w:rsid w:val="003579BC"/>
    <w:rsid w:val="00365815"/>
    <w:rsid w:val="0037486C"/>
    <w:rsid w:val="00377602"/>
    <w:rsid w:val="00381792"/>
    <w:rsid w:val="00382B7A"/>
    <w:rsid w:val="00383423"/>
    <w:rsid w:val="00390C17"/>
    <w:rsid w:val="003B5788"/>
    <w:rsid w:val="003B63E8"/>
    <w:rsid w:val="003B7480"/>
    <w:rsid w:val="003C5621"/>
    <w:rsid w:val="003C796C"/>
    <w:rsid w:val="003D3D28"/>
    <w:rsid w:val="003D42C8"/>
    <w:rsid w:val="003E1BED"/>
    <w:rsid w:val="003E2D1B"/>
    <w:rsid w:val="003F5632"/>
    <w:rsid w:val="003F7438"/>
    <w:rsid w:val="00402F7D"/>
    <w:rsid w:val="00410E05"/>
    <w:rsid w:val="004125B6"/>
    <w:rsid w:val="00413E70"/>
    <w:rsid w:val="00433629"/>
    <w:rsid w:val="00446B5D"/>
    <w:rsid w:val="004518A5"/>
    <w:rsid w:val="00451A59"/>
    <w:rsid w:val="004546E7"/>
    <w:rsid w:val="00460412"/>
    <w:rsid w:val="00466889"/>
    <w:rsid w:val="004679A3"/>
    <w:rsid w:val="00497EB8"/>
    <w:rsid w:val="004A6370"/>
    <w:rsid w:val="004B530D"/>
    <w:rsid w:val="004C17BB"/>
    <w:rsid w:val="004C4468"/>
    <w:rsid w:val="004C56F2"/>
    <w:rsid w:val="004C7537"/>
    <w:rsid w:val="004D0631"/>
    <w:rsid w:val="004D2838"/>
    <w:rsid w:val="004E06D4"/>
    <w:rsid w:val="0051048B"/>
    <w:rsid w:val="0051180E"/>
    <w:rsid w:val="00533BB6"/>
    <w:rsid w:val="0053722B"/>
    <w:rsid w:val="00537576"/>
    <w:rsid w:val="00537846"/>
    <w:rsid w:val="00550271"/>
    <w:rsid w:val="00550792"/>
    <w:rsid w:val="00554E59"/>
    <w:rsid w:val="00555500"/>
    <w:rsid w:val="005556AD"/>
    <w:rsid w:val="005556D9"/>
    <w:rsid w:val="005634E6"/>
    <w:rsid w:val="00567F80"/>
    <w:rsid w:val="00570143"/>
    <w:rsid w:val="00574F86"/>
    <w:rsid w:val="00580D0C"/>
    <w:rsid w:val="0058683D"/>
    <w:rsid w:val="005A045C"/>
    <w:rsid w:val="005A41D2"/>
    <w:rsid w:val="005A4AEC"/>
    <w:rsid w:val="005A64AB"/>
    <w:rsid w:val="005A6788"/>
    <w:rsid w:val="005B20E4"/>
    <w:rsid w:val="005B251B"/>
    <w:rsid w:val="005B49D6"/>
    <w:rsid w:val="005C0DB7"/>
    <w:rsid w:val="005C2CAD"/>
    <w:rsid w:val="005C4DE6"/>
    <w:rsid w:val="005D0C2F"/>
    <w:rsid w:val="005D2614"/>
    <w:rsid w:val="005E5322"/>
    <w:rsid w:val="005F03F8"/>
    <w:rsid w:val="005F28DB"/>
    <w:rsid w:val="00604FFE"/>
    <w:rsid w:val="0060797B"/>
    <w:rsid w:val="0061199C"/>
    <w:rsid w:val="00613CCE"/>
    <w:rsid w:val="00616F07"/>
    <w:rsid w:val="00640F67"/>
    <w:rsid w:val="00641512"/>
    <w:rsid w:val="00641857"/>
    <w:rsid w:val="00645E23"/>
    <w:rsid w:val="0064767B"/>
    <w:rsid w:val="0065477E"/>
    <w:rsid w:val="006632D0"/>
    <w:rsid w:val="006652A0"/>
    <w:rsid w:val="00666D95"/>
    <w:rsid w:val="00673F09"/>
    <w:rsid w:val="006756D9"/>
    <w:rsid w:val="00676FD4"/>
    <w:rsid w:val="006A016C"/>
    <w:rsid w:val="006A10BF"/>
    <w:rsid w:val="006A2104"/>
    <w:rsid w:val="006A226E"/>
    <w:rsid w:val="006A50B6"/>
    <w:rsid w:val="006E4D7D"/>
    <w:rsid w:val="006F1226"/>
    <w:rsid w:val="006F7201"/>
    <w:rsid w:val="007023F7"/>
    <w:rsid w:val="00710002"/>
    <w:rsid w:val="0072078F"/>
    <w:rsid w:val="007233B8"/>
    <w:rsid w:val="00732DDD"/>
    <w:rsid w:val="007333E9"/>
    <w:rsid w:val="00740424"/>
    <w:rsid w:val="00745346"/>
    <w:rsid w:val="0075754D"/>
    <w:rsid w:val="00763E52"/>
    <w:rsid w:val="00793BBB"/>
    <w:rsid w:val="007A4D78"/>
    <w:rsid w:val="007A6048"/>
    <w:rsid w:val="007B26F7"/>
    <w:rsid w:val="007B7D9D"/>
    <w:rsid w:val="007C05D6"/>
    <w:rsid w:val="007C3331"/>
    <w:rsid w:val="007C5A83"/>
    <w:rsid w:val="007C645C"/>
    <w:rsid w:val="007D3C5E"/>
    <w:rsid w:val="007E0653"/>
    <w:rsid w:val="007E0661"/>
    <w:rsid w:val="007E1855"/>
    <w:rsid w:val="007E2BEE"/>
    <w:rsid w:val="007E43A1"/>
    <w:rsid w:val="007F0244"/>
    <w:rsid w:val="007F2060"/>
    <w:rsid w:val="0080235A"/>
    <w:rsid w:val="00804ABD"/>
    <w:rsid w:val="00815977"/>
    <w:rsid w:val="00816A42"/>
    <w:rsid w:val="00821CFA"/>
    <w:rsid w:val="00826210"/>
    <w:rsid w:val="00846C10"/>
    <w:rsid w:val="008618A7"/>
    <w:rsid w:val="00864B42"/>
    <w:rsid w:val="00872442"/>
    <w:rsid w:val="00874005"/>
    <w:rsid w:val="00891A76"/>
    <w:rsid w:val="00894AFA"/>
    <w:rsid w:val="008A40DF"/>
    <w:rsid w:val="008B101D"/>
    <w:rsid w:val="008B157F"/>
    <w:rsid w:val="008B6953"/>
    <w:rsid w:val="008B7CBD"/>
    <w:rsid w:val="008C01EC"/>
    <w:rsid w:val="008C1CE0"/>
    <w:rsid w:val="008D4A0B"/>
    <w:rsid w:val="008E1EB8"/>
    <w:rsid w:val="008E30C6"/>
    <w:rsid w:val="00921A6A"/>
    <w:rsid w:val="00924892"/>
    <w:rsid w:val="009305A1"/>
    <w:rsid w:val="00932C25"/>
    <w:rsid w:val="0094620E"/>
    <w:rsid w:val="00950FB8"/>
    <w:rsid w:val="00964F6F"/>
    <w:rsid w:val="00970949"/>
    <w:rsid w:val="00987A68"/>
    <w:rsid w:val="009929AA"/>
    <w:rsid w:val="009B164A"/>
    <w:rsid w:val="009B16DB"/>
    <w:rsid w:val="009B5328"/>
    <w:rsid w:val="009B78D1"/>
    <w:rsid w:val="009C3170"/>
    <w:rsid w:val="009C473A"/>
    <w:rsid w:val="009D1407"/>
    <w:rsid w:val="009D4EEC"/>
    <w:rsid w:val="009D6A56"/>
    <w:rsid w:val="009E5A46"/>
    <w:rsid w:val="009F1E22"/>
    <w:rsid w:val="009F48A1"/>
    <w:rsid w:val="00A00DE6"/>
    <w:rsid w:val="00A0319E"/>
    <w:rsid w:val="00A1079A"/>
    <w:rsid w:val="00A125A4"/>
    <w:rsid w:val="00A13E58"/>
    <w:rsid w:val="00A172E6"/>
    <w:rsid w:val="00A244ED"/>
    <w:rsid w:val="00A266BA"/>
    <w:rsid w:val="00A31071"/>
    <w:rsid w:val="00A31F7A"/>
    <w:rsid w:val="00A36966"/>
    <w:rsid w:val="00A40A75"/>
    <w:rsid w:val="00A425DC"/>
    <w:rsid w:val="00A433FC"/>
    <w:rsid w:val="00A54316"/>
    <w:rsid w:val="00A55534"/>
    <w:rsid w:val="00A60440"/>
    <w:rsid w:val="00A63B6D"/>
    <w:rsid w:val="00A726EC"/>
    <w:rsid w:val="00AA3696"/>
    <w:rsid w:val="00AA54DF"/>
    <w:rsid w:val="00AA5D1F"/>
    <w:rsid w:val="00AA6072"/>
    <w:rsid w:val="00AC2B07"/>
    <w:rsid w:val="00AD0152"/>
    <w:rsid w:val="00AD5F87"/>
    <w:rsid w:val="00AD6A93"/>
    <w:rsid w:val="00AE108F"/>
    <w:rsid w:val="00AE10EF"/>
    <w:rsid w:val="00AE1325"/>
    <w:rsid w:val="00AF2E9A"/>
    <w:rsid w:val="00AF4BBC"/>
    <w:rsid w:val="00AF59CF"/>
    <w:rsid w:val="00B0579B"/>
    <w:rsid w:val="00B12C3F"/>
    <w:rsid w:val="00B14A4E"/>
    <w:rsid w:val="00B16B2B"/>
    <w:rsid w:val="00B2171A"/>
    <w:rsid w:val="00B37898"/>
    <w:rsid w:val="00B40DEC"/>
    <w:rsid w:val="00B473E7"/>
    <w:rsid w:val="00B47564"/>
    <w:rsid w:val="00B52F53"/>
    <w:rsid w:val="00B56EAC"/>
    <w:rsid w:val="00B64805"/>
    <w:rsid w:val="00B65AD6"/>
    <w:rsid w:val="00B80375"/>
    <w:rsid w:val="00B8367A"/>
    <w:rsid w:val="00B864F2"/>
    <w:rsid w:val="00B8650A"/>
    <w:rsid w:val="00B93B55"/>
    <w:rsid w:val="00BA7549"/>
    <w:rsid w:val="00BC0B51"/>
    <w:rsid w:val="00BC6233"/>
    <w:rsid w:val="00BD0569"/>
    <w:rsid w:val="00BD1AE1"/>
    <w:rsid w:val="00BD1B37"/>
    <w:rsid w:val="00BD1DA9"/>
    <w:rsid w:val="00BD5F1E"/>
    <w:rsid w:val="00BD6F83"/>
    <w:rsid w:val="00BE0112"/>
    <w:rsid w:val="00BE3648"/>
    <w:rsid w:val="00BE5619"/>
    <w:rsid w:val="00BE6213"/>
    <w:rsid w:val="00C05611"/>
    <w:rsid w:val="00C235D9"/>
    <w:rsid w:val="00C303AA"/>
    <w:rsid w:val="00C338DE"/>
    <w:rsid w:val="00C41ABA"/>
    <w:rsid w:val="00C532FF"/>
    <w:rsid w:val="00C5436F"/>
    <w:rsid w:val="00C57C27"/>
    <w:rsid w:val="00C64418"/>
    <w:rsid w:val="00C64AB6"/>
    <w:rsid w:val="00C66F75"/>
    <w:rsid w:val="00C8328F"/>
    <w:rsid w:val="00C9295C"/>
    <w:rsid w:val="00C96546"/>
    <w:rsid w:val="00C97148"/>
    <w:rsid w:val="00CA04E3"/>
    <w:rsid w:val="00CA318E"/>
    <w:rsid w:val="00CB0675"/>
    <w:rsid w:val="00CD34E2"/>
    <w:rsid w:val="00CE092A"/>
    <w:rsid w:val="00CE1334"/>
    <w:rsid w:val="00CE26CC"/>
    <w:rsid w:val="00CE2F07"/>
    <w:rsid w:val="00CF0160"/>
    <w:rsid w:val="00D00A06"/>
    <w:rsid w:val="00D02E4B"/>
    <w:rsid w:val="00D06362"/>
    <w:rsid w:val="00D073ED"/>
    <w:rsid w:val="00D15F93"/>
    <w:rsid w:val="00D37739"/>
    <w:rsid w:val="00D4062C"/>
    <w:rsid w:val="00D45538"/>
    <w:rsid w:val="00D501CA"/>
    <w:rsid w:val="00D54B56"/>
    <w:rsid w:val="00D629AA"/>
    <w:rsid w:val="00D66F21"/>
    <w:rsid w:val="00D83235"/>
    <w:rsid w:val="00D840E7"/>
    <w:rsid w:val="00D84790"/>
    <w:rsid w:val="00D85976"/>
    <w:rsid w:val="00D87F35"/>
    <w:rsid w:val="00D9371E"/>
    <w:rsid w:val="00D93EBC"/>
    <w:rsid w:val="00DA5166"/>
    <w:rsid w:val="00DA7348"/>
    <w:rsid w:val="00DC7569"/>
    <w:rsid w:val="00DD08FA"/>
    <w:rsid w:val="00DD139E"/>
    <w:rsid w:val="00DD38BB"/>
    <w:rsid w:val="00DF3D0B"/>
    <w:rsid w:val="00DF6CBD"/>
    <w:rsid w:val="00E03295"/>
    <w:rsid w:val="00E12F92"/>
    <w:rsid w:val="00E22AE5"/>
    <w:rsid w:val="00E33A94"/>
    <w:rsid w:val="00E33DF5"/>
    <w:rsid w:val="00E34776"/>
    <w:rsid w:val="00E35AB9"/>
    <w:rsid w:val="00E37143"/>
    <w:rsid w:val="00E43E60"/>
    <w:rsid w:val="00E45161"/>
    <w:rsid w:val="00E558BA"/>
    <w:rsid w:val="00E725F7"/>
    <w:rsid w:val="00E83397"/>
    <w:rsid w:val="00E84724"/>
    <w:rsid w:val="00E936C6"/>
    <w:rsid w:val="00EB4D92"/>
    <w:rsid w:val="00EB534C"/>
    <w:rsid w:val="00EC49DE"/>
    <w:rsid w:val="00ED2524"/>
    <w:rsid w:val="00EE28F5"/>
    <w:rsid w:val="00EF24B0"/>
    <w:rsid w:val="00EF448E"/>
    <w:rsid w:val="00F04A94"/>
    <w:rsid w:val="00F05AF5"/>
    <w:rsid w:val="00F12C3E"/>
    <w:rsid w:val="00F21624"/>
    <w:rsid w:val="00F21AE5"/>
    <w:rsid w:val="00F24F0E"/>
    <w:rsid w:val="00F27F41"/>
    <w:rsid w:val="00F40221"/>
    <w:rsid w:val="00F42EE0"/>
    <w:rsid w:val="00F45CE0"/>
    <w:rsid w:val="00F62A0C"/>
    <w:rsid w:val="00F8341D"/>
    <w:rsid w:val="00F85989"/>
    <w:rsid w:val="00F86989"/>
    <w:rsid w:val="00F91F75"/>
    <w:rsid w:val="00F97CFD"/>
    <w:rsid w:val="00FA14EA"/>
    <w:rsid w:val="00FB5285"/>
    <w:rsid w:val="00FC53B3"/>
    <w:rsid w:val="00FD2DAE"/>
    <w:rsid w:val="00FE06BE"/>
    <w:rsid w:val="00FE13F0"/>
    <w:rsid w:val="00FE490D"/>
    <w:rsid w:val="00FF484D"/>
    <w:rsid w:val="00FF6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A7"/>
    <w:pPr>
      <w:suppressAutoHyphens/>
    </w:pPr>
    <w:rPr>
      <w:sz w:val="24"/>
      <w:szCs w:val="24"/>
      <w:lang w:eastAsia="ar-SA"/>
    </w:rPr>
  </w:style>
  <w:style w:type="paragraph" w:styleId="1">
    <w:name w:val="heading 1"/>
    <w:aliases w:val="OG Heading 1,Caaieiaie aei?ac,çàãîëîâîê 1,caaieiaie 1,Заголовок биораз,Çàãîëîâîê áèîðàç"/>
    <w:basedOn w:val="a"/>
    <w:next w:val="a"/>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
    <w:basedOn w:val="a"/>
    <w:next w:val="a"/>
    <w:link w:val="21"/>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
    <w:next w:val="a"/>
    <w:link w:val="30"/>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
    <w:next w:val="a"/>
    <w:qFormat/>
    <w:rsid w:val="00E725F7"/>
    <w:pPr>
      <w:keepNext/>
      <w:spacing w:before="240" w:after="60"/>
      <w:outlineLvl w:val="3"/>
    </w:pPr>
    <w:rPr>
      <w:b/>
      <w:bCs/>
      <w:sz w:val="28"/>
      <w:szCs w:val="28"/>
    </w:rPr>
  </w:style>
  <w:style w:type="paragraph" w:styleId="5">
    <w:name w:val="heading 5"/>
    <w:basedOn w:val="a"/>
    <w:next w:val="a"/>
    <w:qFormat/>
    <w:rsid w:val="00E725F7"/>
    <w:pPr>
      <w:spacing w:before="240" w:after="60"/>
      <w:outlineLvl w:val="4"/>
    </w:pPr>
    <w:rPr>
      <w:b/>
      <w:bCs/>
      <w:i/>
      <w:iCs/>
      <w:sz w:val="26"/>
      <w:szCs w:val="26"/>
    </w:rPr>
  </w:style>
  <w:style w:type="paragraph" w:styleId="6">
    <w:name w:val="heading 6"/>
    <w:basedOn w:val="a"/>
    <w:next w:val="a"/>
    <w:qFormat/>
    <w:rsid w:val="00E725F7"/>
    <w:pPr>
      <w:spacing w:before="240" w:after="60"/>
      <w:outlineLvl w:val="5"/>
    </w:pPr>
    <w:rPr>
      <w:b/>
      <w:bCs/>
      <w:sz w:val="22"/>
      <w:szCs w:val="22"/>
    </w:rPr>
  </w:style>
  <w:style w:type="paragraph" w:styleId="7">
    <w:name w:val="heading 7"/>
    <w:basedOn w:val="a"/>
    <w:next w:val="a"/>
    <w:qFormat/>
    <w:rsid w:val="00E725F7"/>
    <w:pPr>
      <w:spacing w:before="240" w:after="60"/>
      <w:outlineLvl w:val="6"/>
    </w:pPr>
  </w:style>
  <w:style w:type="paragraph" w:styleId="8">
    <w:name w:val="heading 8"/>
    <w:basedOn w:val="a"/>
    <w:next w:val="a"/>
    <w:qFormat/>
    <w:rsid w:val="00E725F7"/>
    <w:pPr>
      <w:spacing w:before="240" w:after="60"/>
      <w:outlineLvl w:val="7"/>
    </w:pPr>
    <w:rPr>
      <w:i/>
      <w:iCs/>
    </w:rPr>
  </w:style>
  <w:style w:type="paragraph" w:styleId="9">
    <w:name w:val="heading 9"/>
    <w:basedOn w:val="a"/>
    <w:next w:val="a"/>
    <w:qFormat/>
    <w:rsid w:val="00E725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
    <w:link w:val="2"/>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locked/>
    <w:rsid w:val="00193DA7"/>
    <w:rPr>
      <w:bCs/>
      <w:color w:val="000000"/>
      <w:sz w:val="24"/>
      <w:szCs w:val="32"/>
      <w:shd w:val="clear" w:color="auto" w:fill="FFFFFF"/>
      <w:lang w:eastAsia="ar-SA"/>
    </w:rPr>
  </w:style>
  <w:style w:type="character" w:styleId="a3">
    <w:name w:val="Hyperlink"/>
    <w:rsid w:val="00193DA7"/>
    <w:rPr>
      <w:color w:val="0000FF"/>
      <w:u w:val="single"/>
    </w:rPr>
  </w:style>
  <w:style w:type="character" w:styleId="a4">
    <w:name w:val="FollowedHyperlink"/>
    <w:rsid w:val="00193DA7"/>
    <w:rPr>
      <w:color w:val="800080"/>
      <w:u w:val="single"/>
    </w:rPr>
  </w:style>
  <w:style w:type="character" w:styleId="a5">
    <w:name w:val="page number"/>
    <w:basedOn w:val="a0"/>
    <w:rsid w:val="00193DA7"/>
  </w:style>
  <w:style w:type="character" w:customStyle="1" w:styleId="a6">
    <w:name w:val="комментарий"/>
    <w:rsid w:val="00193DA7"/>
    <w:rPr>
      <w:b/>
      <w:i/>
      <w:sz w:val="28"/>
    </w:rPr>
  </w:style>
  <w:style w:type="character" w:styleId="a7">
    <w:name w:val="annotation reference"/>
    <w:semiHidden/>
    <w:rsid w:val="00193DA7"/>
    <w:rPr>
      <w:sz w:val="16"/>
      <w:szCs w:val="16"/>
    </w:rPr>
  </w:style>
  <w:style w:type="character" w:customStyle="1" w:styleId="a8">
    <w:name w:val="обычн БО Знак"/>
    <w:rsid w:val="00193DA7"/>
    <w:rPr>
      <w:rFonts w:ascii="Arial" w:hAnsi="Arial"/>
      <w:sz w:val="24"/>
      <w:szCs w:val="24"/>
      <w:lang w:val="ru-RU" w:eastAsia="ar-SA" w:bidi="ar-SA"/>
    </w:rPr>
  </w:style>
  <w:style w:type="paragraph" w:styleId="a9">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a"/>
    <w:rsid w:val="00193DA7"/>
    <w:pPr>
      <w:spacing w:after="120"/>
    </w:pPr>
  </w:style>
  <w:style w:type="character" w:customStyle="1" w:styleId="aa">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9"/>
    <w:rsid w:val="00193DA7"/>
    <w:rPr>
      <w:sz w:val="24"/>
      <w:szCs w:val="24"/>
      <w:lang w:val="ru-RU" w:eastAsia="ar-SA" w:bidi="ar-SA"/>
    </w:rPr>
  </w:style>
  <w:style w:type="paragraph" w:styleId="ab">
    <w:name w:val="Title"/>
    <w:aliases w:val="Çàãîëîâîê,Caaieiaie"/>
    <w:basedOn w:val="a"/>
    <w:link w:val="ac"/>
    <w:qFormat/>
    <w:rsid w:val="00193DA7"/>
    <w:pPr>
      <w:suppressLineNumbers/>
      <w:spacing w:before="120" w:after="120"/>
    </w:pPr>
    <w:rPr>
      <w:rFonts w:ascii="Arial" w:hAnsi="Arial" w:cs="Tahoma"/>
      <w:i/>
      <w:iCs/>
      <w:sz w:val="20"/>
    </w:rPr>
  </w:style>
  <w:style w:type="character" w:customStyle="1" w:styleId="ac">
    <w:name w:val="Название Знак"/>
    <w:aliases w:val="Çàãîëîâîê Знак,Caaieiaie Знак"/>
    <w:link w:val="ab"/>
    <w:rsid w:val="00193DA7"/>
    <w:rPr>
      <w:rFonts w:ascii="Arial" w:hAnsi="Arial" w:cs="Tahoma"/>
      <w:i/>
      <w:iCs/>
      <w:szCs w:val="24"/>
      <w:lang w:val="ru-RU" w:eastAsia="ar-SA" w:bidi="ar-SA"/>
    </w:rPr>
  </w:style>
  <w:style w:type="paragraph" w:styleId="10">
    <w:name w:val="index 1"/>
    <w:basedOn w:val="a"/>
    <w:next w:val="a"/>
    <w:autoRedefine/>
    <w:semiHidden/>
    <w:rsid w:val="00193DA7"/>
    <w:pPr>
      <w:ind w:left="240" w:hanging="240"/>
    </w:pPr>
  </w:style>
  <w:style w:type="paragraph" w:styleId="ad">
    <w:name w:val="Body Text Indent"/>
    <w:basedOn w:val="a"/>
    <w:link w:val="ae"/>
    <w:rsid w:val="00193DA7"/>
    <w:pPr>
      <w:widowControl w:val="0"/>
      <w:autoSpaceDE w:val="0"/>
      <w:ind w:right="43" w:firstLine="709"/>
      <w:jc w:val="both"/>
    </w:pPr>
    <w:rPr>
      <w:rFonts w:ascii="Arial" w:hAnsi="Arial"/>
      <w:sz w:val="28"/>
      <w:szCs w:val="28"/>
    </w:rPr>
  </w:style>
  <w:style w:type="character" w:customStyle="1" w:styleId="ae">
    <w:name w:val="Основной текст с отступом Знак"/>
    <w:link w:val="ad"/>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
    <w:rsid w:val="00193DA7"/>
    <w:pPr>
      <w:spacing w:line="360" w:lineRule="auto"/>
    </w:pPr>
    <w:rPr>
      <w:szCs w:val="20"/>
    </w:rPr>
  </w:style>
  <w:style w:type="paragraph" w:styleId="af">
    <w:name w:val="Subtitle"/>
    <w:basedOn w:val="ab"/>
    <w:next w:val="a9"/>
    <w:link w:val="af0"/>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0">
    <w:name w:val="Подзаголовок Знак"/>
    <w:link w:val="af"/>
    <w:rsid w:val="00193DA7"/>
    <w:rPr>
      <w:i/>
      <w:caps/>
      <w:sz w:val="30"/>
      <w:lang w:val="ru-RU" w:eastAsia="ar-SA" w:bidi="ar-SA"/>
    </w:rPr>
  </w:style>
  <w:style w:type="paragraph" w:customStyle="1" w:styleId="af1">
    <w:name w:val="Основной текст таблицы"/>
    <w:basedOn w:val="a9"/>
    <w:rsid w:val="00193DA7"/>
    <w:pPr>
      <w:spacing w:before="40" w:after="40"/>
      <w:jc w:val="center"/>
    </w:pPr>
  </w:style>
  <w:style w:type="paragraph" w:styleId="af2">
    <w:name w:val="header"/>
    <w:aliases w:val="Aa?oiee eieiioeooe,Верхний колонтитул Знак"/>
    <w:basedOn w:val="a"/>
    <w:link w:val="11"/>
    <w:rsid w:val="00193DA7"/>
    <w:rPr>
      <w:sz w:val="20"/>
    </w:rPr>
  </w:style>
  <w:style w:type="character" w:customStyle="1" w:styleId="11">
    <w:name w:val="Верхний колонтитул Знак1"/>
    <w:aliases w:val="Aa?oiee eieiioeooe Знак,Верхний колонтитул Знак Знак"/>
    <w:link w:val="af2"/>
    <w:rsid w:val="00193DA7"/>
    <w:rPr>
      <w:szCs w:val="24"/>
      <w:lang w:val="ru-RU" w:eastAsia="ar-SA" w:bidi="ar-SA"/>
    </w:rPr>
  </w:style>
  <w:style w:type="paragraph" w:styleId="20">
    <w:name w:val="Body Text 2"/>
    <w:basedOn w:val="a"/>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3">
    <w:name w:val="микротекст"/>
    <w:basedOn w:val="a9"/>
    <w:rsid w:val="00193DA7"/>
    <w:pPr>
      <w:overflowPunct w:val="0"/>
      <w:autoSpaceDE w:val="0"/>
      <w:jc w:val="both"/>
      <w:textAlignment w:val="baseline"/>
    </w:pPr>
    <w:rPr>
      <w:rFonts w:ascii="NTHelvetica/Cyrillic" w:hAnsi="NTHelvetica/Cyrillic"/>
      <w:sz w:val="20"/>
      <w:szCs w:val="20"/>
    </w:rPr>
  </w:style>
  <w:style w:type="paragraph" w:styleId="24">
    <w:name w:val="toc 2"/>
    <w:basedOn w:val="a"/>
    <w:next w:val="a"/>
    <w:semiHidden/>
    <w:rsid w:val="00193DA7"/>
    <w:pPr>
      <w:tabs>
        <w:tab w:val="right" w:leader="dot" w:pos="10260"/>
      </w:tabs>
      <w:spacing w:before="120"/>
      <w:ind w:right="-57"/>
    </w:pPr>
    <w:rPr>
      <w:b/>
      <w:spacing w:val="3"/>
      <w:sz w:val="28"/>
      <w:lang w:val="en-US"/>
    </w:rPr>
  </w:style>
  <w:style w:type="paragraph" w:styleId="35">
    <w:name w:val="toc 3"/>
    <w:basedOn w:val="a"/>
    <w:next w:val="a"/>
    <w:semiHidden/>
    <w:rsid w:val="00193DA7"/>
    <w:pPr>
      <w:ind w:left="480"/>
    </w:pPr>
  </w:style>
  <w:style w:type="paragraph" w:styleId="af4">
    <w:name w:val="Balloon Text"/>
    <w:basedOn w:val="a"/>
    <w:link w:val="af5"/>
    <w:rsid w:val="00193DA7"/>
    <w:rPr>
      <w:rFonts w:ascii="Tahoma" w:hAnsi="Tahoma" w:cs="Tahoma"/>
      <w:sz w:val="16"/>
      <w:szCs w:val="16"/>
    </w:rPr>
  </w:style>
  <w:style w:type="character" w:customStyle="1" w:styleId="af5">
    <w:name w:val="Текст выноски Знак"/>
    <w:link w:val="af4"/>
    <w:rsid w:val="00193DA7"/>
    <w:rPr>
      <w:rFonts w:ascii="Tahoma" w:hAnsi="Tahoma" w:cs="Tahoma"/>
      <w:sz w:val="16"/>
      <w:szCs w:val="16"/>
      <w:lang w:val="ru-RU" w:eastAsia="ar-SA" w:bidi="ar-SA"/>
    </w:rPr>
  </w:style>
  <w:style w:type="paragraph" w:styleId="af6">
    <w:name w:val="annotation text"/>
    <w:basedOn w:val="a"/>
    <w:semiHidden/>
    <w:rsid w:val="00193DA7"/>
    <w:rPr>
      <w:sz w:val="20"/>
      <w:szCs w:val="20"/>
    </w:rPr>
  </w:style>
  <w:style w:type="paragraph" w:customStyle="1" w:styleId="af7">
    <w:name w:val="Основной текст ТЗ"/>
    <w:basedOn w:val="a"/>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2">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8">
    <w:name w:val="Гипертекстовая ссылка"/>
    <w:rsid w:val="00193DA7"/>
    <w:rPr>
      <w:color w:val="008000"/>
    </w:rPr>
  </w:style>
  <w:style w:type="paragraph" w:customStyle="1" w:styleId="BodyText21">
    <w:name w:val="Body Text 21"/>
    <w:basedOn w:val="a"/>
    <w:rsid w:val="00193DA7"/>
    <w:pPr>
      <w:suppressAutoHyphens w:val="0"/>
      <w:spacing w:line="360" w:lineRule="auto"/>
    </w:pPr>
    <w:rPr>
      <w:szCs w:val="20"/>
      <w:lang w:eastAsia="ru-RU"/>
    </w:rPr>
  </w:style>
  <w:style w:type="paragraph" w:customStyle="1" w:styleId="af9">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a">
    <w:name w:val="Знак Знак Знак Знак Знак"/>
    <w:basedOn w:val="a"/>
    <w:rsid w:val="001E2FE3"/>
    <w:pPr>
      <w:suppressAutoHyphens w:val="0"/>
      <w:spacing w:before="100" w:beforeAutospacing="1" w:after="100" w:afterAutospacing="1"/>
    </w:pPr>
    <w:rPr>
      <w:rFonts w:ascii="Tahoma" w:hAnsi="Tahoma" w:cs="Tahoma"/>
      <w:sz w:val="20"/>
      <w:szCs w:val="20"/>
      <w:lang w:val="en-US" w:eastAsia="en-US"/>
    </w:rPr>
  </w:style>
  <w:style w:type="table" w:styleId="afb">
    <w:name w:val="Table Grid"/>
    <w:basedOn w:val="a1"/>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er"/>
    <w:basedOn w:val="a"/>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d">
    <w:name w:val="Plain Text"/>
    <w:basedOn w:val="a"/>
    <w:link w:val="afe"/>
    <w:rsid w:val="00C235D9"/>
    <w:pPr>
      <w:suppressAutoHyphens w:val="0"/>
    </w:pPr>
    <w:rPr>
      <w:rFonts w:ascii="Courier New" w:hAnsi="Courier New" w:cs="Courier New"/>
      <w:sz w:val="20"/>
      <w:szCs w:val="20"/>
      <w:lang w:eastAsia="ru-RU"/>
    </w:rPr>
  </w:style>
  <w:style w:type="character" w:customStyle="1" w:styleId="13">
    <w:name w:val="Заголовок №1_"/>
    <w:link w:val="14"/>
    <w:rsid w:val="00C235D9"/>
    <w:rPr>
      <w:sz w:val="17"/>
      <w:szCs w:val="17"/>
      <w:shd w:val="clear" w:color="auto" w:fill="FFFFFF"/>
      <w:lang w:bidi="ar-SA"/>
    </w:rPr>
  </w:style>
  <w:style w:type="character" w:customStyle="1" w:styleId="aff">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4">
    <w:name w:val="Заголовок №1"/>
    <w:basedOn w:val="a"/>
    <w:link w:val="13"/>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0">
    <w:name w:val="Block Text"/>
    <w:basedOn w:val="a"/>
    <w:rsid w:val="002E6CAA"/>
    <w:pPr>
      <w:suppressAutoHyphens w:val="0"/>
      <w:spacing w:before="100" w:beforeAutospacing="1" w:after="100" w:afterAutospacing="1"/>
    </w:pPr>
    <w:rPr>
      <w:lang w:eastAsia="ru-RU"/>
    </w:rPr>
  </w:style>
  <w:style w:type="paragraph" w:customStyle="1" w:styleId="aff1">
    <w:name w:val="Прижатый влево"/>
    <w:basedOn w:val="a"/>
    <w:next w:val="a"/>
    <w:rsid w:val="002E6CAA"/>
    <w:pPr>
      <w:suppressAutoHyphens w:val="0"/>
      <w:autoSpaceDE w:val="0"/>
      <w:autoSpaceDN w:val="0"/>
      <w:adjustRightInd w:val="0"/>
    </w:pPr>
    <w:rPr>
      <w:rFonts w:ascii="Arial" w:hAnsi="Arial"/>
      <w:sz w:val="22"/>
      <w:szCs w:val="22"/>
      <w:lang w:eastAsia="ru-RU"/>
    </w:rPr>
  </w:style>
  <w:style w:type="paragraph" w:customStyle="1" w:styleId="aff2">
    <w:name w:val="Таблицы (моноширинный)"/>
    <w:basedOn w:val="a"/>
    <w:next w:val="a"/>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
    <w:rsid w:val="001F0494"/>
    <w:pPr>
      <w:widowControl w:val="0"/>
      <w:suppressAutoHyphens w:val="0"/>
      <w:autoSpaceDE w:val="0"/>
      <w:autoSpaceDN w:val="0"/>
      <w:adjustRightInd w:val="0"/>
    </w:pPr>
    <w:rPr>
      <w:lang w:eastAsia="ru-RU"/>
    </w:rPr>
  </w:style>
  <w:style w:type="paragraph" w:customStyle="1" w:styleId="Style46">
    <w:name w:val="Style46"/>
    <w:basedOn w:val="a"/>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
    <w:rsid w:val="001F0494"/>
    <w:pPr>
      <w:widowControl w:val="0"/>
      <w:suppressAutoHyphens w:val="0"/>
      <w:autoSpaceDE w:val="0"/>
      <w:autoSpaceDN w:val="0"/>
      <w:adjustRightInd w:val="0"/>
      <w:jc w:val="both"/>
    </w:pPr>
    <w:rPr>
      <w:lang w:eastAsia="ru-RU"/>
    </w:rPr>
  </w:style>
  <w:style w:type="paragraph" w:customStyle="1" w:styleId="Style54">
    <w:name w:val="Style54"/>
    <w:basedOn w:val="a"/>
    <w:rsid w:val="001F0494"/>
    <w:pPr>
      <w:widowControl w:val="0"/>
      <w:suppressAutoHyphens w:val="0"/>
      <w:autoSpaceDE w:val="0"/>
      <w:autoSpaceDN w:val="0"/>
      <w:adjustRightInd w:val="0"/>
    </w:pPr>
    <w:rPr>
      <w:lang w:eastAsia="ru-RU"/>
    </w:rPr>
  </w:style>
  <w:style w:type="paragraph" w:customStyle="1" w:styleId="Style60">
    <w:name w:val="Style60"/>
    <w:basedOn w:val="a"/>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
    <w:rsid w:val="001F0494"/>
    <w:pPr>
      <w:widowControl w:val="0"/>
      <w:suppressAutoHyphens w:val="0"/>
      <w:autoSpaceDE w:val="0"/>
      <w:autoSpaceDN w:val="0"/>
      <w:adjustRightInd w:val="0"/>
      <w:jc w:val="center"/>
    </w:pPr>
    <w:rPr>
      <w:lang w:eastAsia="ru-RU"/>
    </w:rPr>
  </w:style>
  <w:style w:type="paragraph" w:customStyle="1" w:styleId="Style82">
    <w:name w:val="Style82"/>
    <w:basedOn w:val="a"/>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e">
    <w:name w:val="Текст Знак"/>
    <w:link w:val="afd"/>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0"/>
    <w:rsid w:val="00156A8A"/>
  </w:style>
  <w:style w:type="paragraph" w:customStyle="1" w:styleId="formattext">
    <w:name w:val="formattext"/>
    <w:basedOn w:val="a"/>
    <w:rsid w:val="00156A8A"/>
    <w:pPr>
      <w:suppressAutoHyphens w:val="0"/>
      <w:spacing w:before="100" w:beforeAutospacing="1" w:after="100" w:afterAutospacing="1"/>
    </w:pPr>
    <w:rPr>
      <w:lang w:eastAsia="ru-RU"/>
    </w:rPr>
  </w:style>
  <w:style w:type="paragraph" w:styleId="aff3">
    <w:name w:val="Normal (Web)"/>
    <w:basedOn w:val="a"/>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5">
    <w:name w:val="Продолжение списка1"/>
    <w:basedOn w:val="a"/>
    <w:rsid w:val="0032359E"/>
    <w:pPr>
      <w:widowControl w:val="0"/>
      <w:spacing w:after="120"/>
      <w:ind w:left="283"/>
    </w:pPr>
    <w:rPr>
      <w:rFonts w:eastAsia="Droid Sans Fallback" w:cs="Lohit Hindi"/>
      <w:kern w:val="1"/>
      <w:lang w:eastAsia="zh-CN" w:bidi="hi-IN"/>
    </w:rPr>
  </w:style>
  <w:style w:type="paragraph" w:customStyle="1" w:styleId="Times12">
    <w:name w:val="Times 12"/>
    <w:basedOn w:val="a"/>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4">
    <w:name w:val="Таблица шапка"/>
    <w:basedOn w:val="a"/>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5">
    <w:name w:val="Таблица текст"/>
    <w:basedOn w:val="a"/>
    <w:rsid w:val="003B5788"/>
    <w:pPr>
      <w:suppressAutoHyphens w:val="0"/>
      <w:spacing w:before="40" w:after="40"/>
      <w:ind w:left="57" w:right="57"/>
    </w:pPr>
    <w:rPr>
      <w:snapToGrid w:val="0"/>
      <w:szCs w:val="20"/>
      <w:lang w:eastAsia="ru-RU"/>
    </w:rPr>
  </w:style>
  <w:style w:type="paragraph" w:styleId="aff6">
    <w:name w:val="List Paragraph"/>
    <w:basedOn w:val="a"/>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s>
</file>

<file path=word/webSettings.xml><?xml version="1.0" encoding="utf-8"?>
<w:webSettings xmlns:r="http://schemas.openxmlformats.org/officeDocument/2006/relationships" xmlns:w="http://schemas.openxmlformats.org/wordprocessingml/2006/main">
  <w:divs>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9DCC-BA6A-434C-8CAB-C8B85D16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11515</Words>
  <Characters>65642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77003</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User</cp:lastModifiedBy>
  <cp:revision>2</cp:revision>
  <cp:lastPrinted>2014-02-27T10:19:00Z</cp:lastPrinted>
  <dcterms:created xsi:type="dcterms:W3CDTF">2014-03-12T07:01:00Z</dcterms:created>
  <dcterms:modified xsi:type="dcterms:W3CDTF">2014-03-12T07:01:00Z</dcterms:modified>
</cp:coreProperties>
</file>