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69" w:rsidRPr="00257DA5" w:rsidRDefault="00080969" w:rsidP="00080969">
      <w:pPr>
        <w:pStyle w:val="a5"/>
        <w:ind w:left="4680"/>
        <w:jc w:val="center"/>
        <w:rPr>
          <w:rFonts w:ascii="Times New Roman CYR" w:hAnsi="Times New Roman CYR" w:cs="Times New Roman CYR"/>
          <w:sz w:val="24"/>
        </w:rPr>
      </w:pPr>
      <w:r w:rsidRPr="00257DA5">
        <w:rPr>
          <w:rFonts w:ascii="Times New Roman CYR" w:hAnsi="Times New Roman CYR" w:cs="Times New Roman CYR"/>
          <w:sz w:val="24"/>
        </w:rPr>
        <w:t>УТВЕРЖДАЮ</w:t>
      </w:r>
    </w:p>
    <w:p w:rsidR="00080969" w:rsidRPr="00257DA5" w:rsidRDefault="00080969" w:rsidP="00080969">
      <w:pPr>
        <w:pStyle w:val="a5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080969" w:rsidRPr="00257DA5" w:rsidRDefault="00080969" w:rsidP="00080969">
      <w:pPr>
        <w:pStyle w:val="a5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257DA5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080969" w:rsidRPr="00257DA5" w:rsidRDefault="00080969" w:rsidP="00080969">
      <w:pPr>
        <w:pStyle w:val="a5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257DA5">
        <w:rPr>
          <w:rFonts w:ascii="Times New Roman CYR" w:hAnsi="Times New Roman CYR" w:cs="Times New Roman CYR"/>
          <w:sz w:val="24"/>
        </w:rPr>
        <w:t>__________________ Ю.И. Юрков</w:t>
      </w:r>
    </w:p>
    <w:p w:rsidR="00080969" w:rsidRPr="00257DA5" w:rsidRDefault="00080969" w:rsidP="00080969">
      <w:pPr>
        <w:pStyle w:val="a5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257DA5">
        <w:rPr>
          <w:rFonts w:ascii="Times New Roman CYR" w:hAnsi="Times New Roman CYR" w:cs="Times New Roman CYR"/>
          <w:sz w:val="24"/>
        </w:rPr>
        <w:t>«_____»_________________2014 г.</w:t>
      </w:r>
    </w:p>
    <w:p w:rsidR="00080969" w:rsidRPr="00D37739" w:rsidRDefault="00080969" w:rsidP="00080969">
      <w:pPr>
        <w:pStyle w:val="a5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080969" w:rsidRPr="00D37739" w:rsidRDefault="00080969" w:rsidP="00080969">
      <w:pPr>
        <w:shd w:val="clear" w:color="auto" w:fill="FFFFFF"/>
        <w:ind w:firstLine="720"/>
        <w:jc w:val="center"/>
        <w:rPr>
          <w:b/>
          <w:bCs/>
          <w:i/>
          <w:iCs/>
          <w:color w:val="000000"/>
          <w:spacing w:val="1"/>
        </w:rPr>
      </w:pPr>
    </w:p>
    <w:p w:rsidR="00080969" w:rsidRPr="00D37739" w:rsidRDefault="00080969" w:rsidP="00080969">
      <w:pPr>
        <w:shd w:val="clear" w:color="auto" w:fill="FFFFFF"/>
        <w:ind w:firstLine="720"/>
        <w:jc w:val="center"/>
        <w:rPr>
          <w:b/>
          <w:bCs/>
          <w:i/>
          <w:iCs/>
          <w:color w:val="000000"/>
          <w:spacing w:val="1"/>
        </w:rPr>
      </w:pPr>
    </w:p>
    <w:p w:rsidR="00080969" w:rsidRPr="00D37739" w:rsidRDefault="00080969" w:rsidP="00080969">
      <w:pPr>
        <w:shd w:val="clear" w:color="auto" w:fill="FFFFFF"/>
        <w:ind w:firstLine="720"/>
        <w:jc w:val="center"/>
        <w:rPr>
          <w:b/>
          <w:bCs/>
          <w:i/>
          <w:iCs/>
          <w:color w:val="000000"/>
          <w:spacing w:val="1"/>
        </w:rPr>
      </w:pPr>
    </w:p>
    <w:p w:rsidR="00080969" w:rsidRPr="00D37739" w:rsidRDefault="00080969" w:rsidP="00080969">
      <w:pPr>
        <w:shd w:val="clear" w:color="auto" w:fill="FFFFFF"/>
        <w:ind w:left="720"/>
        <w:jc w:val="center"/>
        <w:rPr>
          <w:b/>
          <w:bCs/>
          <w:color w:val="000000"/>
          <w:spacing w:val="1"/>
        </w:rPr>
      </w:pPr>
    </w:p>
    <w:p w:rsidR="00080969" w:rsidRPr="00D37739" w:rsidRDefault="00080969" w:rsidP="00080969">
      <w:pPr>
        <w:shd w:val="clear" w:color="auto" w:fill="FFFFFF"/>
        <w:ind w:left="720"/>
        <w:jc w:val="center"/>
        <w:rPr>
          <w:b/>
          <w:bCs/>
          <w:color w:val="000000"/>
          <w:spacing w:val="1"/>
        </w:rPr>
      </w:pPr>
    </w:p>
    <w:p w:rsidR="00080969" w:rsidRPr="00D37739" w:rsidRDefault="00080969" w:rsidP="00080969">
      <w:pPr>
        <w:shd w:val="clear" w:color="auto" w:fill="FFFFFF"/>
        <w:ind w:left="720"/>
        <w:jc w:val="center"/>
        <w:rPr>
          <w:b/>
          <w:bCs/>
          <w:color w:val="000000"/>
          <w:spacing w:val="1"/>
        </w:rPr>
      </w:pPr>
    </w:p>
    <w:p w:rsidR="00080969" w:rsidRPr="00D37739" w:rsidRDefault="00080969" w:rsidP="00080969">
      <w:pPr>
        <w:shd w:val="clear" w:color="auto" w:fill="FFFFFF"/>
        <w:ind w:left="720"/>
        <w:jc w:val="center"/>
        <w:rPr>
          <w:b/>
          <w:bCs/>
          <w:color w:val="000000"/>
          <w:spacing w:val="1"/>
        </w:rPr>
      </w:pPr>
    </w:p>
    <w:p w:rsidR="00080969" w:rsidRPr="00D37739" w:rsidRDefault="00080969" w:rsidP="00080969">
      <w:pPr>
        <w:shd w:val="clear" w:color="auto" w:fill="FFFFFF"/>
        <w:ind w:left="720"/>
        <w:jc w:val="center"/>
        <w:rPr>
          <w:b/>
          <w:bCs/>
          <w:color w:val="000000"/>
          <w:spacing w:val="1"/>
        </w:rPr>
      </w:pPr>
    </w:p>
    <w:p w:rsidR="00080969" w:rsidRPr="00D37739" w:rsidRDefault="00080969" w:rsidP="00080969">
      <w:pPr>
        <w:shd w:val="clear" w:color="auto" w:fill="FFFFFF"/>
        <w:ind w:left="720"/>
        <w:jc w:val="center"/>
        <w:rPr>
          <w:b/>
          <w:bCs/>
          <w:color w:val="000000"/>
          <w:spacing w:val="1"/>
        </w:rPr>
      </w:pPr>
    </w:p>
    <w:tbl>
      <w:tblPr>
        <w:tblpPr w:leftFromText="180" w:rightFromText="180" w:vertAnchor="text" w:horzAnchor="margin" w:tblpXSpec="center" w:tblpY="37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80969" w:rsidRPr="00E908A5" w:rsidTr="00080969">
        <w:trPr>
          <w:trHeight w:val="1814"/>
        </w:trPr>
        <w:tc>
          <w:tcPr>
            <w:tcW w:w="10173" w:type="dxa"/>
            <w:shd w:val="clear" w:color="auto" w:fill="auto"/>
          </w:tcPr>
          <w:p w:rsidR="00080969" w:rsidRDefault="00080969" w:rsidP="00080969">
            <w:pPr>
              <w:jc w:val="center"/>
              <w:rPr>
                <w:sz w:val="22"/>
                <w:szCs w:val="22"/>
              </w:rPr>
            </w:pPr>
          </w:p>
          <w:p w:rsidR="00080969" w:rsidRDefault="00080969" w:rsidP="00080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ДОКУМЕНТАЦИЯ </w:t>
            </w:r>
          </w:p>
          <w:p w:rsidR="00741510" w:rsidRDefault="00741510" w:rsidP="00741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запроса предложений с предварительным квалификационным отбором </w:t>
            </w:r>
          </w:p>
          <w:p w:rsidR="00EA5577" w:rsidRPr="00B24F9B" w:rsidRDefault="00741510" w:rsidP="00EA5577">
            <w:pPr>
              <w:jc w:val="center"/>
              <w:rPr>
                <w:b/>
                <w:sz w:val="28"/>
                <w:szCs w:val="28"/>
              </w:rPr>
            </w:pPr>
            <w:r w:rsidRPr="004441DB">
              <w:rPr>
                <w:b/>
                <w:sz w:val="28"/>
                <w:szCs w:val="28"/>
              </w:rPr>
              <w:t xml:space="preserve">на </w:t>
            </w:r>
            <w:r w:rsidR="00EA5577">
              <w:rPr>
                <w:b/>
                <w:sz w:val="28"/>
                <w:szCs w:val="28"/>
              </w:rPr>
              <w:t>выполнение</w:t>
            </w:r>
            <w:r w:rsidR="00EA5577" w:rsidRPr="001042E0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EA5577" w:rsidRPr="00B24F9B">
              <w:rPr>
                <w:b/>
                <w:sz w:val="28"/>
                <w:szCs w:val="28"/>
              </w:rPr>
              <w:t xml:space="preserve">работ по разработке проекта двух узлов регулирования расхода сетевой воды на выводах </w:t>
            </w:r>
            <w:r w:rsidR="00EA5577" w:rsidRPr="00B24F9B">
              <w:rPr>
                <w:b/>
                <w:sz w:val="28"/>
                <w:szCs w:val="28"/>
                <w:lang w:val="en-US"/>
              </w:rPr>
              <w:t>I</w:t>
            </w:r>
            <w:r w:rsidR="00EA5577" w:rsidRPr="00B24F9B">
              <w:rPr>
                <w:b/>
                <w:sz w:val="28"/>
                <w:szCs w:val="28"/>
              </w:rPr>
              <w:t xml:space="preserve">-ой и </w:t>
            </w:r>
            <w:r w:rsidR="00EA5577" w:rsidRPr="00B24F9B">
              <w:rPr>
                <w:b/>
                <w:sz w:val="28"/>
                <w:szCs w:val="28"/>
                <w:lang w:val="en-US"/>
              </w:rPr>
              <w:t>II</w:t>
            </w:r>
            <w:r w:rsidR="00EA5577" w:rsidRPr="00B24F9B">
              <w:rPr>
                <w:b/>
                <w:sz w:val="28"/>
                <w:szCs w:val="28"/>
              </w:rPr>
              <w:t>-ой очередей котельной (лот 1)</w:t>
            </w:r>
          </w:p>
          <w:p w:rsidR="00EA5577" w:rsidRPr="00B24F9B" w:rsidRDefault="00EA5577" w:rsidP="00EA5577">
            <w:pPr>
              <w:jc w:val="center"/>
              <w:rPr>
                <w:b/>
                <w:sz w:val="28"/>
                <w:szCs w:val="28"/>
              </w:rPr>
            </w:pPr>
            <w:r w:rsidRPr="00B24F9B">
              <w:rPr>
                <w:b/>
                <w:sz w:val="28"/>
                <w:szCs w:val="28"/>
              </w:rPr>
              <w:t xml:space="preserve"> и проекта реконструкции узла подогрева исходной воды </w:t>
            </w:r>
            <w:r w:rsidRPr="00B24F9B">
              <w:rPr>
                <w:b/>
                <w:sz w:val="28"/>
                <w:szCs w:val="28"/>
                <w:lang w:val="en-US"/>
              </w:rPr>
              <w:t>II</w:t>
            </w:r>
            <w:r w:rsidRPr="00B24F9B">
              <w:rPr>
                <w:b/>
                <w:sz w:val="28"/>
                <w:szCs w:val="28"/>
              </w:rPr>
              <w:t>-ой очереди котельной (лот 2)</w:t>
            </w:r>
          </w:p>
          <w:p w:rsidR="00601174" w:rsidRPr="009227C2" w:rsidRDefault="00601174" w:rsidP="00EA5577">
            <w:pPr>
              <w:jc w:val="center"/>
              <w:rPr>
                <w:b/>
                <w:sz w:val="28"/>
                <w:szCs w:val="28"/>
              </w:rPr>
            </w:pPr>
          </w:p>
          <w:p w:rsidR="00080969" w:rsidRPr="00BF4007" w:rsidRDefault="00080969" w:rsidP="00080969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080969" w:rsidRPr="00802364" w:rsidRDefault="00080969" w:rsidP="00080969">
            <w:pPr>
              <w:jc w:val="center"/>
              <w:rPr>
                <w:sz w:val="22"/>
                <w:szCs w:val="22"/>
              </w:rPr>
            </w:pPr>
          </w:p>
          <w:p w:rsidR="00080969" w:rsidRPr="00802364" w:rsidRDefault="00080969" w:rsidP="00080969">
            <w:pPr>
              <w:jc w:val="center"/>
              <w:rPr>
                <w:b/>
                <w:i/>
                <w:sz w:val="22"/>
                <w:szCs w:val="22"/>
              </w:rPr>
            </w:pPr>
            <w:r w:rsidRPr="00802364">
              <w:rPr>
                <w:b/>
                <w:i/>
                <w:sz w:val="22"/>
                <w:szCs w:val="22"/>
              </w:rPr>
              <w:t xml:space="preserve"> (</w:t>
            </w:r>
            <w:r>
              <w:rPr>
                <w:b/>
                <w:i/>
                <w:sz w:val="22"/>
                <w:szCs w:val="22"/>
              </w:rPr>
              <w:t>2 ЭТАП</w:t>
            </w:r>
            <w:r w:rsidRPr="00802364">
              <w:rPr>
                <w:b/>
                <w:i/>
                <w:sz w:val="22"/>
                <w:szCs w:val="22"/>
              </w:rPr>
              <w:t>)</w:t>
            </w:r>
          </w:p>
          <w:p w:rsidR="00080969" w:rsidRPr="00E908A5" w:rsidRDefault="00080969" w:rsidP="00080969">
            <w:pPr>
              <w:ind w:right="51"/>
              <w:jc w:val="center"/>
              <w:rPr>
                <w:color w:val="000000"/>
                <w:spacing w:val="-1"/>
              </w:rPr>
            </w:pPr>
          </w:p>
        </w:tc>
      </w:tr>
    </w:tbl>
    <w:p w:rsidR="00080969" w:rsidRPr="00D37739" w:rsidRDefault="00080969" w:rsidP="00080969">
      <w:pPr>
        <w:shd w:val="clear" w:color="auto" w:fill="FFFFFF"/>
        <w:ind w:left="720"/>
        <w:jc w:val="center"/>
        <w:rPr>
          <w:b/>
          <w:bCs/>
          <w:color w:val="000000"/>
          <w:spacing w:val="1"/>
        </w:rPr>
      </w:pPr>
    </w:p>
    <w:p w:rsidR="00080969" w:rsidRPr="00D37739" w:rsidRDefault="00080969" w:rsidP="00080969">
      <w:pPr>
        <w:shd w:val="clear" w:color="auto" w:fill="FFFFFF"/>
        <w:ind w:left="720"/>
        <w:jc w:val="center"/>
        <w:rPr>
          <w:b/>
          <w:bCs/>
          <w:color w:val="000000"/>
          <w:spacing w:val="1"/>
        </w:rPr>
      </w:pPr>
    </w:p>
    <w:p w:rsidR="00080969" w:rsidRPr="00D37739" w:rsidRDefault="00080969" w:rsidP="00080969">
      <w:pPr>
        <w:jc w:val="center"/>
      </w:pPr>
    </w:p>
    <w:p w:rsidR="00080969" w:rsidRPr="00D37739" w:rsidRDefault="00080969" w:rsidP="00080969">
      <w:pPr>
        <w:shd w:val="clear" w:color="auto" w:fill="FFFFFF"/>
        <w:ind w:right="51" w:firstLine="720"/>
        <w:jc w:val="center"/>
        <w:rPr>
          <w:color w:val="000000"/>
          <w:spacing w:val="-1"/>
        </w:rPr>
      </w:pPr>
    </w:p>
    <w:p w:rsidR="00080969" w:rsidRDefault="00080969" w:rsidP="00080969">
      <w:pPr>
        <w:shd w:val="clear" w:color="auto" w:fill="FFFFFF"/>
        <w:ind w:right="51" w:firstLine="720"/>
        <w:jc w:val="center"/>
        <w:rPr>
          <w:color w:val="000000"/>
          <w:spacing w:val="-1"/>
        </w:rPr>
      </w:pPr>
    </w:p>
    <w:p w:rsidR="00080969" w:rsidRDefault="00080969" w:rsidP="00080969">
      <w:pPr>
        <w:shd w:val="clear" w:color="auto" w:fill="FFFFFF"/>
        <w:ind w:right="51" w:firstLine="720"/>
        <w:jc w:val="center"/>
        <w:rPr>
          <w:color w:val="000000"/>
          <w:spacing w:val="-1"/>
        </w:rPr>
      </w:pPr>
    </w:p>
    <w:p w:rsidR="00080969" w:rsidRDefault="00080969" w:rsidP="00080969">
      <w:pPr>
        <w:shd w:val="clear" w:color="auto" w:fill="FFFFFF"/>
        <w:ind w:right="51" w:firstLine="720"/>
        <w:jc w:val="center"/>
        <w:rPr>
          <w:color w:val="000000"/>
          <w:spacing w:val="-1"/>
        </w:rPr>
      </w:pPr>
    </w:p>
    <w:p w:rsidR="00080969" w:rsidRDefault="00080969" w:rsidP="00080969">
      <w:pPr>
        <w:shd w:val="clear" w:color="auto" w:fill="FFFFFF"/>
        <w:ind w:right="51" w:firstLine="720"/>
        <w:jc w:val="center"/>
        <w:rPr>
          <w:color w:val="000000"/>
          <w:spacing w:val="-1"/>
        </w:rPr>
      </w:pPr>
    </w:p>
    <w:p w:rsidR="00080969" w:rsidRDefault="00080969" w:rsidP="00080969">
      <w:pPr>
        <w:shd w:val="clear" w:color="auto" w:fill="FFFFFF"/>
        <w:ind w:right="51" w:firstLine="720"/>
        <w:jc w:val="center"/>
        <w:rPr>
          <w:color w:val="000000"/>
          <w:spacing w:val="-1"/>
        </w:rPr>
      </w:pPr>
    </w:p>
    <w:p w:rsidR="00080969" w:rsidRPr="00257DA5" w:rsidRDefault="00080969" w:rsidP="00080969">
      <w:pPr>
        <w:shd w:val="clear" w:color="auto" w:fill="FFFFFF"/>
        <w:ind w:right="51" w:firstLine="720"/>
        <w:jc w:val="center"/>
        <w:rPr>
          <w:color w:val="000000"/>
          <w:spacing w:val="-1"/>
          <w:sz w:val="22"/>
          <w:szCs w:val="22"/>
        </w:rPr>
      </w:pPr>
    </w:p>
    <w:p w:rsidR="00080969" w:rsidRPr="00257DA5" w:rsidRDefault="00080969" w:rsidP="00080969">
      <w:pPr>
        <w:shd w:val="clear" w:color="auto" w:fill="FFFFFF"/>
        <w:ind w:right="51" w:firstLine="720"/>
        <w:jc w:val="center"/>
        <w:rPr>
          <w:color w:val="000000"/>
          <w:spacing w:val="-1"/>
          <w:sz w:val="22"/>
          <w:szCs w:val="22"/>
        </w:rPr>
      </w:pPr>
    </w:p>
    <w:p w:rsidR="00080969" w:rsidRPr="00257DA5" w:rsidRDefault="00080969" w:rsidP="00080969">
      <w:pPr>
        <w:shd w:val="clear" w:color="auto" w:fill="FFFFFF"/>
        <w:ind w:right="51" w:firstLine="720"/>
        <w:jc w:val="center"/>
        <w:rPr>
          <w:color w:val="000000"/>
          <w:spacing w:val="-1"/>
          <w:sz w:val="22"/>
          <w:szCs w:val="22"/>
        </w:rPr>
      </w:pPr>
    </w:p>
    <w:p w:rsidR="00080969" w:rsidRPr="00257DA5" w:rsidRDefault="00080969" w:rsidP="00080969">
      <w:pPr>
        <w:rPr>
          <w:sz w:val="22"/>
          <w:szCs w:val="22"/>
        </w:rPr>
      </w:pPr>
      <w:r w:rsidRPr="00257DA5">
        <w:rPr>
          <w:sz w:val="22"/>
          <w:szCs w:val="22"/>
        </w:rPr>
        <w:t>Подготовила:</w:t>
      </w:r>
    </w:p>
    <w:p w:rsidR="00080969" w:rsidRPr="00257DA5" w:rsidRDefault="00080969" w:rsidP="00080969">
      <w:pPr>
        <w:outlineLvl w:val="0"/>
        <w:rPr>
          <w:sz w:val="22"/>
          <w:szCs w:val="22"/>
          <w:u w:val="single"/>
        </w:rPr>
      </w:pPr>
      <w:r w:rsidRPr="00257DA5">
        <w:rPr>
          <w:sz w:val="22"/>
          <w:szCs w:val="22"/>
          <w:u w:val="single"/>
        </w:rPr>
        <w:t>Инженер ПТО Лосникова О.В.</w:t>
      </w:r>
    </w:p>
    <w:p w:rsidR="00080969" w:rsidRPr="00257DA5" w:rsidRDefault="00080969" w:rsidP="00080969">
      <w:pPr>
        <w:rPr>
          <w:sz w:val="22"/>
          <w:szCs w:val="22"/>
        </w:rPr>
      </w:pPr>
      <w:r w:rsidRPr="00257DA5">
        <w:rPr>
          <w:sz w:val="22"/>
          <w:szCs w:val="22"/>
        </w:rPr>
        <w:t xml:space="preserve">(Ф.И.О., должность) </w:t>
      </w:r>
    </w:p>
    <w:p w:rsidR="00080969" w:rsidRPr="00257DA5" w:rsidRDefault="00080969" w:rsidP="00080969">
      <w:pPr>
        <w:rPr>
          <w:sz w:val="22"/>
          <w:szCs w:val="22"/>
        </w:rPr>
      </w:pPr>
      <w:r w:rsidRPr="00257DA5">
        <w:rPr>
          <w:sz w:val="22"/>
          <w:szCs w:val="22"/>
        </w:rPr>
        <w:t>«____» __________________2014 г.</w:t>
      </w:r>
    </w:p>
    <w:p w:rsidR="00080969" w:rsidRPr="00257DA5" w:rsidRDefault="00080969" w:rsidP="00080969">
      <w:pPr>
        <w:shd w:val="clear" w:color="auto" w:fill="FFFFFF"/>
        <w:ind w:right="51" w:firstLine="720"/>
        <w:jc w:val="center"/>
        <w:rPr>
          <w:color w:val="000000"/>
          <w:spacing w:val="-1"/>
          <w:sz w:val="22"/>
          <w:szCs w:val="22"/>
        </w:rPr>
      </w:pPr>
    </w:p>
    <w:p w:rsidR="00080969" w:rsidRPr="00257DA5" w:rsidRDefault="00080969" w:rsidP="00080969">
      <w:pPr>
        <w:shd w:val="clear" w:color="auto" w:fill="FFFFFF"/>
        <w:ind w:right="51" w:firstLine="720"/>
        <w:jc w:val="center"/>
        <w:rPr>
          <w:color w:val="000000"/>
          <w:spacing w:val="-1"/>
          <w:sz w:val="22"/>
          <w:szCs w:val="22"/>
        </w:rPr>
      </w:pPr>
    </w:p>
    <w:p w:rsidR="00080969" w:rsidRPr="00257DA5" w:rsidRDefault="00080969" w:rsidP="00080969">
      <w:pPr>
        <w:shd w:val="clear" w:color="auto" w:fill="FFFFFF"/>
        <w:ind w:right="51" w:firstLine="720"/>
        <w:jc w:val="center"/>
        <w:rPr>
          <w:color w:val="000000"/>
          <w:spacing w:val="-1"/>
          <w:sz w:val="22"/>
          <w:szCs w:val="22"/>
          <w:u w:val="single"/>
        </w:rPr>
      </w:pPr>
      <w:r w:rsidRPr="00257DA5">
        <w:rPr>
          <w:color w:val="000000"/>
          <w:spacing w:val="-1"/>
          <w:sz w:val="22"/>
          <w:szCs w:val="22"/>
        </w:rPr>
        <w:t>г. Обнинск</w:t>
      </w:r>
    </w:p>
    <w:p w:rsidR="00080969" w:rsidRPr="00257DA5" w:rsidRDefault="00080969" w:rsidP="00080969">
      <w:pPr>
        <w:shd w:val="clear" w:color="auto" w:fill="FFFFFF"/>
        <w:ind w:right="51" w:firstLine="720"/>
        <w:jc w:val="center"/>
        <w:rPr>
          <w:sz w:val="22"/>
          <w:szCs w:val="22"/>
        </w:rPr>
      </w:pPr>
      <w:r w:rsidRPr="00257DA5">
        <w:rPr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665480</wp:posOffset>
                </wp:positionV>
                <wp:extent cx="6286500" cy="0"/>
                <wp:effectExtent l="24765" t="20955" r="2286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51D3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.4pt" to="4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DEVA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" strokeweight="3pt">
                <v:stroke linestyle="thinThin"/>
              </v:line>
            </w:pict>
          </mc:Fallback>
        </mc:AlternateContent>
      </w:r>
      <w:r w:rsidRPr="00257DA5">
        <w:rPr>
          <w:color w:val="000000"/>
          <w:spacing w:val="-1"/>
          <w:sz w:val="22"/>
          <w:szCs w:val="22"/>
        </w:rPr>
        <w:t>2014 г.</w:t>
      </w:r>
    </w:p>
    <w:p w:rsidR="00080969" w:rsidRDefault="00080969">
      <w:pPr>
        <w:widowControl/>
        <w:suppressAutoHyphens w:val="0"/>
        <w:spacing w:after="160" w:line="259" w:lineRule="auto"/>
      </w:pPr>
      <w:r>
        <w:br w:type="page"/>
      </w:r>
    </w:p>
    <w:p w:rsidR="00080969" w:rsidRDefault="00080969" w:rsidP="00080969">
      <w:pPr>
        <w:ind w:firstLine="708"/>
        <w:jc w:val="both"/>
        <w:rPr>
          <w:b/>
          <w:sz w:val="22"/>
          <w:szCs w:val="22"/>
        </w:rPr>
      </w:pPr>
      <w:r w:rsidRPr="00080969">
        <w:rPr>
          <w:b/>
          <w:sz w:val="22"/>
          <w:szCs w:val="22"/>
        </w:rPr>
        <w:lastRenderedPageBreak/>
        <w:t xml:space="preserve">Документация на проведение </w:t>
      </w:r>
      <w:r w:rsidRPr="00080969">
        <w:rPr>
          <w:b/>
          <w:sz w:val="22"/>
          <w:szCs w:val="22"/>
          <w:lang w:val="en-US"/>
        </w:rPr>
        <w:t>II</w:t>
      </w:r>
      <w:r w:rsidRPr="00080969">
        <w:rPr>
          <w:b/>
          <w:sz w:val="22"/>
          <w:szCs w:val="22"/>
        </w:rPr>
        <w:t xml:space="preserve"> этапа запроса предложений</w:t>
      </w:r>
      <w:r w:rsidR="00323501">
        <w:rPr>
          <w:b/>
          <w:sz w:val="22"/>
          <w:szCs w:val="22"/>
        </w:rPr>
        <w:t xml:space="preserve"> с </w:t>
      </w:r>
      <w:r w:rsidRPr="00080969">
        <w:rPr>
          <w:b/>
          <w:sz w:val="22"/>
          <w:szCs w:val="22"/>
        </w:rPr>
        <w:t xml:space="preserve">предварительным квалификационным </w:t>
      </w:r>
      <w:r w:rsidR="00EA5577">
        <w:rPr>
          <w:b/>
          <w:sz w:val="22"/>
          <w:szCs w:val="22"/>
        </w:rPr>
        <w:t xml:space="preserve">отбором на выполнение работ по разработке проекта двух узлов регулирования расхода сетевой воды на выводах </w:t>
      </w:r>
      <w:r w:rsidR="00EA5577">
        <w:rPr>
          <w:b/>
          <w:sz w:val="22"/>
          <w:szCs w:val="22"/>
          <w:lang w:val="en-US"/>
        </w:rPr>
        <w:t>I</w:t>
      </w:r>
      <w:r w:rsidR="00EA5577">
        <w:rPr>
          <w:b/>
          <w:sz w:val="22"/>
          <w:szCs w:val="22"/>
        </w:rPr>
        <w:t>-ой и</w:t>
      </w:r>
      <w:r w:rsidR="00EA5577" w:rsidRPr="00EA5577">
        <w:rPr>
          <w:b/>
          <w:sz w:val="22"/>
          <w:szCs w:val="22"/>
        </w:rPr>
        <w:t xml:space="preserve"> </w:t>
      </w:r>
      <w:r w:rsidR="00EA5577">
        <w:rPr>
          <w:b/>
          <w:sz w:val="22"/>
          <w:szCs w:val="22"/>
          <w:lang w:val="en-US"/>
        </w:rPr>
        <w:t>II</w:t>
      </w:r>
      <w:r w:rsidR="00EA5577">
        <w:rPr>
          <w:b/>
          <w:sz w:val="22"/>
          <w:szCs w:val="22"/>
        </w:rPr>
        <w:t xml:space="preserve">-ой очередей котельной (лот 1) и проекта реконструкции узла подогрева исходной воды </w:t>
      </w:r>
      <w:r w:rsidR="00EA5577">
        <w:rPr>
          <w:b/>
          <w:sz w:val="22"/>
          <w:szCs w:val="22"/>
          <w:lang w:val="en-US"/>
        </w:rPr>
        <w:t>II</w:t>
      </w:r>
      <w:r w:rsidR="00EA5577">
        <w:rPr>
          <w:b/>
          <w:sz w:val="22"/>
          <w:szCs w:val="22"/>
        </w:rPr>
        <w:t>-ой очереди котельной (лот 2)</w:t>
      </w:r>
      <w:r w:rsidR="00601174">
        <w:rPr>
          <w:b/>
          <w:sz w:val="22"/>
          <w:szCs w:val="22"/>
        </w:rPr>
        <w:t>.</w:t>
      </w:r>
    </w:p>
    <w:p w:rsidR="00601174" w:rsidRPr="00080969" w:rsidRDefault="00601174" w:rsidP="00080969">
      <w:pPr>
        <w:ind w:firstLine="708"/>
        <w:jc w:val="both"/>
        <w:rPr>
          <w:b/>
          <w:sz w:val="22"/>
          <w:szCs w:val="22"/>
        </w:rPr>
      </w:pPr>
    </w:p>
    <w:p w:rsidR="00601174" w:rsidRPr="00A25FBC" w:rsidRDefault="005E77F3" w:rsidP="00601174">
      <w:pPr>
        <w:jc w:val="both"/>
        <w:rPr>
          <w:sz w:val="22"/>
          <w:szCs w:val="22"/>
        </w:rPr>
      </w:pPr>
      <w:r w:rsidRPr="00A25FBC">
        <w:rPr>
          <w:sz w:val="22"/>
          <w:szCs w:val="22"/>
        </w:rPr>
        <w:t xml:space="preserve">1. </w:t>
      </w:r>
      <w:r w:rsidR="00080969" w:rsidRPr="00A25FBC">
        <w:rPr>
          <w:sz w:val="22"/>
          <w:szCs w:val="22"/>
        </w:rPr>
        <w:t>Заказчик, МП «Теплоснабжение» (24</w:t>
      </w:r>
      <w:r w:rsidR="00EA5577" w:rsidRPr="00A25FBC">
        <w:rPr>
          <w:sz w:val="22"/>
          <w:szCs w:val="22"/>
        </w:rPr>
        <w:t>9</w:t>
      </w:r>
      <w:r w:rsidR="00080969" w:rsidRPr="00A25FBC">
        <w:rPr>
          <w:sz w:val="22"/>
          <w:szCs w:val="22"/>
        </w:rPr>
        <w:t xml:space="preserve">038, г. Обнинск, Калужской области, Коммунальный проезд д.21) настоящим Уведомлением объявляет о проведении процедуры </w:t>
      </w:r>
      <w:r w:rsidR="00080969" w:rsidRPr="00A25FBC">
        <w:rPr>
          <w:sz w:val="22"/>
          <w:szCs w:val="22"/>
          <w:lang w:val="en-US"/>
        </w:rPr>
        <w:t>II</w:t>
      </w:r>
      <w:r w:rsidR="00080969" w:rsidRPr="00A25FBC">
        <w:rPr>
          <w:sz w:val="22"/>
          <w:szCs w:val="22"/>
        </w:rPr>
        <w:t xml:space="preserve"> этапа</w:t>
      </w:r>
      <w:r w:rsidR="00080969" w:rsidRPr="00A25FBC">
        <w:rPr>
          <w:b/>
          <w:sz w:val="22"/>
          <w:szCs w:val="22"/>
        </w:rPr>
        <w:t xml:space="preserve"> </w:t>
      </w:r>
      <w:r w:rsidR="00080969" w:rsidRPr="00A25FBC">
        <w:rPr>
          <w:sz w:val="22"/>
          <w:szCs w:val="22"/>
        </w:rPr>
        <w:t xml:space="preserve">запроса предложений </w:t>
      </w:r>
      <w:r w:rsidR="00323501" w:rsidRPr="00A25FBC">
        <w:rPr>
          <w:sz w:val="22"/>
          <w:szCs w:val="22"/>
        </w:rPr>
        <w:t xml:space="preserve">с </w:t>
      </w:r>
      <w:r w:rsidR="00080969" w:rsidRPr="00A25FBC">
        <w:rPr>
          <w:sz w:val="22"/>
          <w:szCs w:val="22"/>
        </w:rPr>
        <w:t>предваритель</w:t>
      </w:r>
      <w:r w:rsidR="00741510" w:rsidRPr="00A25FBC">
        <w:rPr>
          <w:sz w:val="22"/>
          <w:szCs w:val="22"/>
        </w:rPr>
        <w:t xml:space="preserve">ным квалификационным отбором </w:t>
      </w:r>
      <w:r w:rsidR="00601174" w:rsidRPr="00A25FBC">
        <w:rPr>
          <w:sz w:val="22"/>
          <w:szCs w:val="22"/>
        </w:rPr>
        <w:t>на право заключения договоров</w:t>
      </w:r>
      <w:r w:rsidR="00EA5577" w:rsidRPr="00A25FBC">
        <w:rPr>
          <w:b/>
          <w:sz w:val="22"/>
          <w:szCs w:val="22"/>
        </w:rPr>
        <w:t xml:space="preserve"> </w:t>
      </w:r>
      <w:r w:rsidR="00EA5577" w:rsidRPr="00A25FBC">
        <w:rPr>
          <w:sz w:val="22"/>
          <w:szCs w:val="22"/>
        </w:rPr>
        <w:t>по разработке проектной документации:</w:t>
      </w:r>
    </w:p>
    <w:p w:rsidR="00EA5577" w:rsidRPr="00A25FBC" w:rsidRDefault="00EA5577" w:rsidP="00EA5577">
      <w:pPr>
        <w:rPr>
          <w:sz w:val="22"/>
          <w:szCs w:val="22"/>
        </w:rPr>
      </w:pPr>
      <w:r w:rsidRPr="00A25FBC">
        <w:rPr>
          <w:sz w:val="22"/>
          <w:szCs w:val="22"/>
          <w:u w:val="single"/>
        </w:rPr>
        <w:t>Лот №1</w:t>
      </w:r>
      <w:r w:rsidRPr="00A25FBC">
        <w:rPr>
          <w:sz w:val="22"/>
          <w:szCs w:val="22"/>
        </w:rPr>
        <w:t xml:space="preserve">: проект двух узлов регулирования расхода сетевой воды на выводах </w:t>
      </w:r>
      <w:r w:rsidRPr="00A25FBC">
        <w:rPr>
          <w:sz w:val="22"/>
          <w:szCs w:val="22"/>
          <w:lang w:val="en-US"/>
        </w:rPr>
        <w:t>I</w:t>
      </w:r>
      <w:r w:rsidRPr="00A25FBC">
        <w:rPr>
          <w:sz w:val="22"/>
          <w:szCs w:val="22"/>
        </w:rPr>
        <w:t xml:space="preserve">-ой и </w:t>
      </w:r>
      <w:r w:rsidRPr="00A25FBC">
        <w:rPr>
          <w:sz w:val="22"/>
          <w:szCs w:val="22"/>
          <w:lang w:val="en-US"/>
        </w:rPr>
        <w:t>II</w:t>
      </w:r>
      <w:r w:rsidRPr="00A25FBC">
        <w:rPr>
          <w:sz w:val="22"/>
          <w:szCs w:val="22"/>
        </w:rPr>
        <w:t>-ой очередей котельной;</w:t>
      </w:r>
    </w:p>
    <w:p w:rsidR="00EA5577" w:rsidRPr="00A25FBC" w:rsidRDefault="00EA5577" w:rsidP="00EA5577">
      <w:pPr>
        <w:jc w:val="both"/>
        <w:rPr>
          <w:sz w:val="22"/>
          <w:szCs w:val="22"/>
        </w:rPr>
      </w:pPr>
      <w:r w:rsidRPr="00A25FBC">
        <w:rPr>
          <w:sz w:val="22"/>
          <w:szCs w:val="22"/>
          <w:u w:val="single"/>
        </w:rPr>
        <w:t>Лот №2</w:t>
      </w:r>
      <w:r w:rsidRPr="00A25FBC">
        <w:rPr>
          <w:sz w:val="22"/>
          <w:szCs w:val="22"/>
        </w:rPr>
        <w:t xml:space="preserve">: проект реконструкции узла подогрева исходной воды </w:t>
      </w:r>
      <w:r w:rsidRPr="00A25FBC">
        <w:rPr>
          <w:sz w:val="22"/>
          <w:szCs w:val="22"/>
          <w:lang w:val="en-US"/>
        </w:rPr>
        <w:t>II</w:t>
      </w:r>
      <w:r w:rsidRPr="00A25FBC">
        <w:rPr>
          <w:sz w:val="22"/>
          <w:szCs w:val="22"/>
        </w:rPr>
        <w:t>-ой очереди котельной.</w:t>
      </w:r>
    </w:p>
    <w:p w:rsidR="00080969" w:rsidRPr="00A25FBC" w:rsidRDefault="00080969" w:rsidP="00741510">
      <w:pPr>
        <w:widowControl/>
        <w:suppressAutoHyphens w:val="0"/>
        <w:jc w:val="both"/>
        <w:rPr>
          <w:sz w:val="22"/>
          <w:szCs w:val="22"/>
        </w:rPr>
      </w:pPr>
      <w:r w:rsidRPr="00A25FBC">
        <w:rPr>
          <w:sz w:val="22"/>
          <w:szCs w:val="22"/>
        </w:rPr>
        <w:t xml:space="preserve">2. К участию во втором этапе допускаются только те участники, которые по результатам первого этапа допущены комиссией МП «Теплоснабжения» до участия и получили индивидуальные приглашения. </w:t>
      </w:r>
      <w:r w:rsidR="000D2628" w:rsidRPr="00A25FBC">
        <w:rPr>
          <w:sz w:val="22"/>
          <w:szCs w:val="22"/>
        </w:rPr>
        <w:t>П</w:t>
      </w:r>
      <w:r w:rsidRPr="00A25FBC">
        <w:rPr>
          <w:sz w:val="22"/>
          <w:szCs w:val="22"/>
        </w:rPr>
        <w:t xml:space="preserve">еречень работ и проект Договора содержатся в настоящей Документации </w:t>
      </w:r>
      <w:r w:rsidRPr="00A25FBC">
        <w:rPr>
          <w:sz w:val="22"/>
          <w:szCs w:val="22"/>
          <w:lang w:val="en-US"/>
        </w:rPr>
        <w:t>II</w:t>
      </w:r>
      <w:r w:rsidR="00DE77EA" w:rsidRPr="00A25FBC">
        <w:rPr>
          <w:sz w:val="22"/>
          <w:szCs w:val="22"/>
        </w:rPr>
        <w:t xml:space="preserve"> этапа</w:t>
      </w:r>
      <w:r w:rsidRPr="00A25FBC">
        <w:rPr>
          <w:sz w:val="22"/>
          <w:szCs w:val="22"/>
        </w:rPr>
        <w:t xml:space="preserve">. </w:t>
      </w:r>
    </w:p>
    <w:p w:rsidR="00335284" w:rsidRPr="00A25FBC" w:rsidRDefault="00080969" w:rsidP="00335284">
      <w:pPr>
        <w:pStyle w:val="a9"/>
        <w:tabs>
          <w:tab w:val="left" w:pos="360"/>
          <w:tab w:val="left" w:pos="540"/>
        </w:tabs>
        <w:spacing w:before="0" w:line="240" w:lineRule="auto"/>
        <w:rPr>
          <w:sz w:val="22"/>
          <w:szCs w:val="22"/>
        </w:rPr>
      </w:pPr>
      <w:r w:rsidRPr="00A25FBC">
        <w:rPr>
          <w:sz w:val="22"/>
          <w:szCs w:val="22"/>
        </w:rPr>
        <w:t xml:space="preserve">3. Для участия в процедуре </w:t>
      </w:r>
      <w:r w:rsidR="00625AE2" w:rsidRPr="00A25FBC">
        <w:rPr>
          <w:sz w:val="22"/>
          <w:szCs w:val="22"/>
        </w:rPr>
        <w:t>участники должны обеспечить доставку</w:t>
      </w:r>
      <w:r w:rsidR="00335284" w:rsidRPr="00A25FBC">
        <w:rPr>
          <w:sz w:val="22"/>
          <w:szCs w:val="22"/>
        </w:rPr>
        <w:t xml:space="preserve"> (лично</w:t>
      </w:r>
      <w:r w:rsidR="00EA5577" w:rsidRPr="00A25FBC">
        <w:rPr>
          <w:sz w:val="22"/>
          <w:szCs w:val="22"/>
        </w:rPr>
        <w:t xml:space="preserve"> </w:t>
      </w:r>
      <w:r w:rsidR="00335284" w:rsidRPr="00A25FBC">
        <w:rPr>
          <w:sz w:val="22"/>
          <w:szCs w:val="22"/>
        </w:rPr>
        <w:t xml:space="preserve">или по </w:t>
      </w:r>
      <w:r w:rsidR="00867785" w:rsidRPr="00A25FBC">
        <w:rPr>
          <w:sz w:val="22"/>
          <w:szCs w:val="22"/>
        </w:rPr>
        <w:t xml:space="preserve">электронной </w:t>
      </w:r>
      <w:r w:rsidR="00335284" w:rsidRPr="00A25FBC">
        <w:rPr>
          <w:sz w:val="22"/>
          <w:szCs w:val="22"/>
        </w:rPr>
        <w:t>почте)</w:t>
      </w:r>
      <w:r w:rsidR="00625AE2" w:rsidRPr="00A25FBC">
        <w:rPr>
          <w:sz w:val="22"/>
          <w:szCs w:val="22"/>
        </w:rPr>
        <w:t xml:space="preserve"> своих коммерческих </w:t>
      </w:r>
      <w:r w:rsidR="003F1BD0" w:rsidRPr="00A25FBC">
        <w:rPr>
          <w:sz w:val="22"/>
          <w:szCs w:val="22"/>
        </w:rPr>
        <w:t>предложений</w:t>
      </w:r>
      <w:r w:rsidR="008F769B" w:rsidRPr="00A25FBC">
        <w:rPr>
          <w:sz w:val="22"/>
          <w:szCs w:val="22"/>
        </w:rPr>
        <w:t xml:space="preserve">, оформленных </w:t>
      </w:r>
      <w:r w:rsidR="00335284" w:rsidRPr="00A25FBC">
        <w:rPr>
          <w:sz w:val="22"/>
          <w:szCs w:val="22"/>
        </w:rPr>
        <w:t xml:space="preserve">на бланке организации </w:t>
      </w:r>
      <w:r w:rsidR="008F769B" w:rsidRPr="00A25FBC">
        <w:rPr>
          <w:sz w:val="22"/>
          <w:szCs w:val="22"/>
        </w:rPr>
        <w:t xml:space="preserve">по </w:t>
      </w:r>
      <w:r w:rsidR="008F769B" w:rsidRPr="00A25FBC">
        <w:rPr>
          <w:b/>
          <w:sz w:val="22"/>
          <w:szCs w:val="22"/>
        </w:rPr>
        <w:t>форме 1а</w:t>
      </w:r>
      <w:r w:rsidR="008F769B" w:rsidRPr="00A25FBC">
        <w:rPr>
          <w:sz w:val="22"/>
          <w:szCs w:val="22"/>
        </w:rPr>
        <w:t>,</w:t>
      </w:r>
      <w:r w:rsidR="00625AE2" w:rsidRPr="00A25FBC">
        <w:rPr>
          <w:sz w:val="22"/>
          <w:szCs w:val="22"/>
        </w:rPr>
        <w:t xml:space="preserve"> по адресу: </w:t>
      </w:r>
      <w:r w:rsidR="00625AE2" w:rsidRPr="00A25FBC">
        <w:rPr>
          <w:rStyle w:val="a7"/>
          <w:color w:val="auto"/>
          <w:sz w:val="22"/>
          <w:szCs w:val="22"/>
          <w:u w:val="none"/>
        </w:rPr>
        <w:t>249038, г. Обнинск, Калужской области, Коммунальный проезд д. 21, АБК-1, каб.315</w:t>
      </w:r>
      <w:r w:rsidR="00335284" w:rsidRPr="00A25FBC">
        <w:rPr>
          <w:rStyle w:val="a7"/>
          <w:color w:val="auto"/>
          <w:sz w:val="22"/>
          <w:szCs w:val="22"/>
          <w:u w:val="none"/>
        </w:rPr>
        <w:t xml:space="preserve"> </w:t>
      </w:r>
      <w:r w:rsidR="00335284" w:rsidRPr="00A25FBC">
        <w:rPr>
          <w:sz w:val="22"/>
          <w:szCs w:val="22"/>
        </w:rPr>
        <w:t>в рабочие дни с 08.00 до 16.00, обед с 11-45 до 13-15.</w:t>
      </w:r>
    </w:p>
    <w:p w:rsidR="00080969" w:rsidRPr="00A25FBC" w:rsidRDefault="00080969" w:rsidP="00335284">
      <w:pPr>
        <w:pStyle w:val="a9"/>
        <w:tabs>
          <w:tab w:val="left" w:pos="360"/>
          <w:tab w:val="left" w:pos="540"/>
        </w:tabs>
        <w:spacing w:before="0" w:line="240" w:lineRule="auto"/>
        <w:rPr>
          <w:sz w:val="22"/>
          <w:szCs w:val="22"/>
        </w:rPr>
      </w:pPr>
      <w:r w:rsidRPr="00A25FBC">
        <w:rPr>
          <w:sz w:val="22"/>
          <w:szCs w:val="22"/>
        </w:rPr>
        <w:t xml:space="preserve">4. Прием коммерческих </w:t>
      </w:r>
      <w:r w:rsidR="003F1BD0" w:rsidRPr="00A25FBC">
        <w:rPr>
          <w:sz w:val="22"/>
          <w:szCs w:val="22"/>
        </w:rPr>
        <w:t>предложений</w:t>
      </w:r>
      <w:r w:rsidRPr="00A25FBC">
        <w:rPr>
          <w:sz w:val="22"/>
          <w:szCs w:val="22"/>
        </w:rPr>
        <w:t xml:space="preserve"> будет происходить до 1</w:t>
      </w:r>
      <w:r w:rsidR="00625AE2" w:rsidRPr="00A25FBC">
        <w:rPr>
          <w:sz w:val="22"/>
          <w:szCs w:val="22"/>
        </w:rPr>
        <w:t>1</w:t>
      </w:r>
      <w:r w:rsidRPr="00A25FBC">
        <w:rPr>
          <w:sz w:val="22"/>
          <w:szCs w:val="22"/>
        </w:rPr>
        <w:t xml:space="preserve"> часов 00 минут по московскому времени </w:t>
      </w:r>
      <w:r w:rsidRPr="00A25FBC">
        <w:rPr>
          <w:b/>
          <w:sz w:val="22"/>
          <w:szCs w:val="22"/>
        </w:rPr>
        <w:t>«</w:t>
      </w:r>
      <w:r w:rsidR="00EA5577" w:rsidRPr="00A25FBC">
        <w:rPr>
          <w:b/>
          <w:sz w:val="22"/>
          <w:szCs w:val="22"/>
        </w:rPr>
        <w:t>20</w:t>
      </w:r>
      <w:r w:rsidRPr="00A25FBC">
        <w:rPr>
          <w:b/>
          <w:sz w:val="22"/>
          <w:szCs w:val="22"/>
        </w:rPr>
        <w:t xml:space="preserve">» </w:t>
      </w:r>
      <w:r w:rsidR="00EA5577" w:rsidRPr="00A25FBC">
        <w:rPr>
          <w:b/>
          <w:sz w:val="22"/>
          <w:szCs w:val="22"/>
        </w:rPr>
        <w:t>июн</w:t>
      </w:r>
      <w:r w:rsidR="00741510" w:rsidRPr="00A25FBC">
        <w:rPr>
          <w:b/>
          <w:sz w:val="22"/>
          <w:szCs w:val="22"/>
        </w:rPr>
        <w:t>я</w:t>
      </w:r>
      <w:r w:rsidRPr="00A25FBC">
        <w:rPr>
          <w:b/>
          <w:sz w:val="22"/>
          <w:szCs w:val="22"/>
        </w:rPr>
        <w:t xml:space="preserve"> 201</w:t>
      </w:r>
      <w:r w:rsidR="005E77F3" w:rsidRPr="00A25FBC">
        <w:rPr>
          <w:b/>
          <w:sz w:val="22"/>
          <w:szCs w:val="22"/>
        </w:rPr>
        <w:t>4</w:t>
      </w:r>
      <w:r w:rsidRPr="00A25FBC">
        <w:rPr>
          <w:b/>
          <w:sz w:val="22"/>
          <w:szCs w:val="22"/>
        </w:rPr>
        <w:t xml:space="preserve"> года</w:t>
      </w:r>
      <w:r w:rsidR="005E77F3" w:rsidRPr="00A25FBC">
        <w:rPr>
          <w:rStyle w:val="a7"/>
          <w:color w:val="auto"/>
          <w:sz w:val="22"/>
          <w:szCs w:val="22"/>
          <w:u w:val="none"/>
        </w:rPr>
        <w:t xml:space="preserve"> </w:t>
      </w:r>
      <w:r w:rsidR="005E77F3" w:rsidRPr="00A25FBC">
        <w:rPr>
          <w:sz w:val="22"/>
          <w:szCs w:val="22"/>
        </w:rPr>
        <w:t xml:space="preserve">по адресу: </w:t>
      </w:r>
      <w:r w:rsidR="00462903" w:rsidRPr="00A25FBC">
        <w:rPr>
          <w:rStyle w:val="a7"/>
          <w:color w:val="auto"/>
          <w:sz w:val="22"/>
          <w:szCs w:val="22"/>
          <w:u w:val="none"/>
        </w:rPr>
        <w:t>249038</w:t>
      </w:r>
      <w:r w:rsidR="005E77F3" w:rsidRPr="00A25FBC">
        <w:rPr>
          <w:rStyle w:val="a7"/>
          <w:color w:val="auto"/>
          <w:sz w:val="22"/>
          <w:szCs w:val="22"/>
          <w:u w:val="none"/>
        </w:rPr>
        <w:t>г. Обнинск, Калужской области, Коммунальный проезд д. 21, АБК-1, каб.315</w:t>
      </w:r>
      <w:r w:rsidRPr="00A25FBC">
        <w:rPr>
          <w:sz w:val="22"/>
          <w:szCs w:val="22"/>
        </w:rPr>
        <w:t>.</w:t>
      </w:r>
    </w:p>
    <w:p w:rsidR="00080969" w:rsidRPr="00A25FBC" w:rsidRDefault="00080969" w:rsidP="00080969">
      <w:pPr>
        <w:pStyle w:val="a8"/>
        <w:tabs>
          <w:tab w:val="clear" w:pos="1134"/>
          <w:tab w:val="left" w:pos="540"/>
        </w:tabs>
        <w:spacing w:line="240" w:lineRule="auto"/>
        <w:ind w:left="0" w:firstLine="0"/>
        <w:rPr>
          <w:sz w:val="22"/>
          <w:szCs w:val="22"/>
        </w:rPr>
      </w:pPr>
      <w:r w:rsidRPr="00A25FBC">
        <w:rPr>
          <w:bCs/>
          <w:sz w:val="22"/>
          <w:szCs w:val="22"/>
        </w:rPr>
        <w:t xml:space="preserve">5. </w:t>
      </w:r>
      <w:r w:rsidR="00960397" w:rsidRPr="00A25FBC">
        <w:rPr>
          <w:sz w:val="22"/>
          <w:szCs w:val="22"/>
        </w:rPr>
        <w:t>Предложение должно быть подано на русском языке.</w:t>
      </w:r>
    </w:p>
    <w:p w:rsidR="00636FEC" w:rsidRPr="00A25FBC" w:rsidRDefault="00080969" w:rsidP="00636FEC">
      <w:pPr>
        <w:snapToGrid w:val="0"/>
        <w:jc w:val="both"/>
        <w:rPr>
          <w:b/>
          <w:bCs/>
          <w:sz w:val="22"/>
          <w:szCs w:val="22"/>
        </w:rPr>
      </w:pPr>
      <w:r w:rsidRPr="00A25FBC">
        <w:rPr>
          <w:sz w:val="22"/>
          <w:szCs w:val="22"/>
        </w:rPr>
        <w:t>6.</w:t>
      </w:r>
      <w:r w:rsidR="00960397" w:rsidRPr="00A25FBC">
        <w:rPr>
          <w:sz w:val="22"/>
          <w:szCs w:val="22"/>
        </w:rPr>
        <w:t xml:space="preserve"> Все цены должны быть выражены в российских рублях.</w:t>
      </w:r>
      <w:r w:rsidR="00636FEC" w:rsidRPr="00A25FBC">
        <w:rPr>
          <w:sz w:val="22"/>
          <w:szCs w:val="22"/>
        </w:rPr>
        <w:t xml:space="preserve"> </w:t>
      </w:r>
    </w:p>
    <w:p w:rsidR="00960397" w:rsidRPr="00A25FBC" w:rsidRDefault="00080969" w:rsidP="00601174">
      <w:pPr>
        <w:keepNext/>
        <w:keepLines/>
        <w:jc w:val="both"/>
        <w:rPr>
          <w:sz w:val="22"/>
          <w:szCs w:val="22"/>
        </w:rPr>
      </w:pPr>
      <w:r w:rsidRPr="00A25FBC">
        <w:rPr>
          <w:sz w:val="22"/>
          <w:szCs w:val="22"/>
        </w:rPr>
        <w:t xml:space="preserve">7. </w:t>
      </w:r>
      <w:r w:rsidR="00960397" w:rsidRPr="00A25FBC">
        <w:rPr>
          <w:sz w:val="22"/>
          <w:szCs w:val="22"/>
        </w:rPr>
        <w:t>Начальная (максимальная) цена закупки</w:t>
      </w:r>
      <w:r w:rsidR="00601174" w:rsidRPr="00A25FBC">
        <w:rPr>
          <w:sz w:val="22"/>
          <w:szCs w:val="22"/>
        </w:rPr>
        <w:t xml:space="preserve"> составляет </w:t>
      </w:r>
    </w:p>
    <w:p w:rsidR="00A25FBC" w:rsidRPr="00A25FBC" w:rsidRDefault="00A25FBC" w:rsidP="00A25FBC">
      <w:pPr>
        <w:jc w:val="both"/>
        <w:rPr>
          <w:sz w:val="22"/>
          <w:szCs w:val="22"/>
        </w:rPr>
      </w:pPr>
      <w:r w:rsidRPr="00A25FBC">
        <w:rPr>
          <w:sz w:val="22"/>
          <w:szCs w:val="22"/>
          <w:u w:val="single"/>
        </w:rPr>
        <w:t>Лот №1</w:t>
      </w:r>
      <w:r w:rsidRPr="00A25FBC">
        <w:rPr>
          <w:sz w:val="22"/>
          <w:szCs w:val="22"/>
        </w:rPr>
        <w:t xml:space="preserve">: проект двух узлов регулирования расхода сетевой воды на выводах </w:t>
      </w:r>
      <w:r w:rsidRPr="00A25FBC">
        <w:rPr>
          <w:sz w:val="22"/>
          <w:szCs w:val="22"/>
          <w:lang w:val="en-US"/>
        </w:rPr>
        <w:t>I</w:t>
      </w:r>
      <w:r w:rsidRPr="00A25FBC">
        <w:rPr>
          <w:sz w:val="22"/>
          <w:szCs w:val="22"/>
        </w:rPr>
        <w:t xml:space="preserve">-ой и </w:t>
      </w:r>
      <w:r w:rsidRPr="00A25FBC">
        <w:rPr>
          <w:sz w:val="22"/>
          <w:szCs w:val="22"/>
          <w:lang w:val="en-US"/>
        </w:rPr>
        <w:t>II</w:t>
      </w:r>
      <w:r w:rsidRPr="00A25FBC">
        <w:rPr>
          <w:sz w:val="22"/>
          <w:szCs w:val="22"/>
        </w:rPr>
        <w:t xml:space="preserve">-ой очередей котельной - 500 000 (Пятьсот тысяч) рублей 00 копеек, </w:t>
      </w:r>
      <w:proofErr w:type="spellStart"/>
      <w:r w:rsidRPr="00A25FBC">
        <w:rPr>
          <w:sz w:val="22"/>
          <w:szCs w:val="22"/>
        </w:rPr>
        <w:t>т.ч</w:t>
      </w:r>
      <w:proofErr w:type="spellEnd"/>
      <w:r w:rsidRPr="00A25FBC">
        <w:rPr>
          <w:sz w:val="22"/>
          <w:szCs w:val="22"/>
        </w:rPr>
        <w:t>. НДС 18%;</w:t>
      </w:r>
    </w:p>
    <w:p w:rsidR="00A25FBC" w:rsidRPr="00A25FBC" w:rsidRDefault="00A25FBC" w:rsidP="00A25FBC">
      <w:pPr>
        <w:keepNext/>
        <w:keepLines/>
        <w:jc w:val="both"/>
        <w:rPr>
          <w:bCs/>
          <w:sz w:val="22"/>
          <w:szCs w:val="22"/>
        </w:rPr>
      </w:pPr>
      <w:r w:rsidRPr="00A25FBC">
        <w:rPr>
          <w:sz w:val="22"/>
          <w:szCs w:val="22"/>
          <w:u w:val="single"/>
        </w:rPr>
        <w:t>Лот №2</w:t>
      </w:r>
      <w:r w:rsidRPr="00A25FBC">
        <w:rPr>
          <w:sz w:val="22"/>
          <w:szCs w:val="22"/>
        </w:rPr>
        <w:t xml:space="preserve">: проект реконструкции узла подогрева исходной воды </w:t>
      </w:r>
      <w:r w:rsidRPr="00A25FBC">
        <w:rPr>
          <w:sz w:val="22"/>
          <w:szCs w:val="22"/>
          <w:lang w:val="en-US"/>
        </w:rPr>
        <w:t>II</w:t>
      </w:r>
      <w:r w:rsidRPr="00A25FBC">
        <w:rPr>
          <w:sz w:val="22"/>
          <w:szCs w:val="22"/>
        </w:rPr>
        <w:t xml:space="preserve">-ой очереди котельной -300 000 (Триста тысяч) рублей 00 копеек, </w:t>
      </w:r>
      <w:proofErr w:type="spellStart"/>
      <w:r w:rsidRPr="00A25FBC">
        <w:rPr>
          <w:sz w:val="22"/>
          <w:szCs w:val="22"/>
        </w:rPr>
        <w:t>т.ч</w:t>
      </w:r>
      <w:proofErr w:type="spellEnd"/>
      <w:r w:rsidRPr="00A25FBC">
        <w:rPr>
          <w:sz w:val="22"/>
          <w:szCs w:val="22"/>
        </w:rPr>
        <w:t>. НДС 18%.</w:t>
      </w:r>
    </w:p>
    <w:p w:rsidR="00636FEC" w:rsidRPr="00A25FBC" w:rsidRDefault="00636FEC" w:rsidP="00960397">
      <w:pPr>
        <w:ind w:firstLine="708"/>
        <w:jc w:val="both"/>
        <w:rPr>
          <w:sz w:val="22"/>
          <w:szCs w:val="22"/>
        </w:rPr>
      </w:pPr>
      <w:r w:rsidRPr="00A25FBC">
        <w:rPr>
          <w:sz w:val="22"/>
          <w:szCs w:val="22"/>
        </w:rPr>
        <w:t>В начальную (максимальную) цену договора включены стоимость всех расходов связанных с выполнением работ, командировочные расходы, гарантийное обязательства в соответствии с условиями договора, а также все транспортные затраты, а также иные издержки и иные расходы, связанные с выполнением данного задания, включая все налоги, платежи, выплаченные и подлежащие выплате, установленные законодательством РФ.</w:t>
      </w:r>
    </w:p>
    <w:p w:rsidR="00960397" w:rsidRPr="00A25FBC" w:rsidRDefault="00960397" w:rsidP="00960397">
      <w:pPr>
        <w:ind w:firstLine="708"/>
        <w:jc w:val="both"/>
        <w:rPr>
          <w:b/>
          <w:bCs/>
          <w:sz w:val="22"/>
          <w:szCs w:val="22"/>
        </w:rPr>
      </w:pPr>
      <w:r w:rsidRPr="00A25FBC">
        <w:rPr>
          <w:sz w:val="22"/>
          <w:szCs w:val="22"/>
        </w:rPr>
        <w:t xml:space="preserve">В случае, если в Запросе предложений принимают участие участники, находящиеся в соответствии с НК РФ на специальном налоговом режиме, то цена </w:t>
      </w:r>
      <w:r w:rsidR="003F1BD0" w:rsidRPr="00A25FBC">
        <w:rPr>
          <w:sz w:val="22"/>
          <w:szCs w:val="22"/>
        </w:rPr>
        <w:t>коммерческого предложения</w:t>
      </w:r>
      <w:r w:rsidRPr="00A25FBC">
        <w:rPr>
          <w:sz w:val="22"/>
          <w:szCs w:val="22"/>
        </w:rPr>
        <w:t xml:space="preserve"> на участие в Запросе предложений без НДС не должна превышать лимитную цену без НДС.</w:t>
      </w:r>
    </w:p>
    <w:p w:rsidR="00080969" w:rsidRPr="00A25FBC" w:rsidRDefault="00960397" w:rsidP="00960397">
      <w:pPr>
        <w:pStyle w:val="a9"/>
        <w:spacing w:before="0" w:line="240" w:lineRule="auto"/>
        <w:rPr>
          <w:bCs/>
          <w:sz w:val="22"/>
          <w:szCs w:val="22"/>
        </w:rPr>
      </w:pPr>
      <w:r w:rsidRPr="00A25FBC">
        <w:rPr>
          <w:bCs/>
          <w:sz w:val="22"/>
          <w:szCs w:val="22"/>
        </w:rPr>
        <w:t xml:space="preserve">    </w:t>
      </w:r>
      <w:r w:rsidRPr="00A25FBC">
        <w:rPr>
          <w:bCs/>
          <w:sz w:val="22"/>
          <w:szCs w:val="22"/>
        </w:rPr>
        <w:tab/>
        <w:t>Приведение ценовых предложений участников запроса предложений к единому базису осуществляется путем вычета суммы НДС из цен, предлагаемых участниками запроса предложений, являющимися плательщиками НДС.</w:t>
      </w:r>
    </w:p>
    <w:p w:rsidR="003F1BD0" w:rsidRPr="00A25FBC" w:rsidRDefault="003F1BD0" w:rsidP="00250910">
      <w:pPr>
        <w:pStyle w:val="aa"/>
        <w:jc w:val="both"/>
        <w:rPr>
          <w:color w:val="000000"/>
          <w:spacing w:val="-9"/>
          <w:sz w:val="22"/>
          <w:szCs w:val="22"/>
        </w:rPr>
      </w:pPr>
      <w:r w:rsidRPr="00A25FBC">
        <w:rPr>
          <w:bCs/>
          <w:sz w:val="22"/>
          <w:szCs w:val="22"/>
        </w:rPr>
        <w:tab/>
        <w:t xml:space="preserve">Заказчик </w:t>
      </w:r>
      <w:r w:rsidRPr="00A25FBC">
        <w:rPr>
          <w:color w:val="000000"/>
          <w:spacing w:val="-9"/>
          <w:sz w:val="22"/>
          <w:szCs w:val="22"/>
        </w:rPr>
        <w:t>вправе не рассматривать коммерческие предложения с ценой, превышающей начальную (максимальную) стоимость.</w:t>
      </w:r>
    </w:p>
    <w:p w:rsidR="00636FEC" w:rsidRPr="00323501" w:rsidRDefault="00636FEC" w:rsidP="00B24F9B">
      <w:pPr>
        <w:pStyle w:val="aa"/>
        <w:jc w:val="both"/>
        <w:rPr>
          <w:b/>
          <w:sz w:val="22"/>
          <w:szCs w:val="22"/>
        </w:rPr>
      </w:pPr>
      <w:r w:rsidRPr="00B24F9B">
        <w:rPr>
          <w:color w:val="000000"/>
          <w:spacing w:val="-9"/>
          <w:sz w:val="22"/>
          <w:szCs w:val="22"/>
        </w:rPr>
        <w:t xml:space="preserve">8. </w:t>
      </w:r>
      <w:r w:rsidRPr="00323501">
        <w:rPr>
          <w:sz w:val="22"/>
          <w:szCs w:val="22"/>
        </w:rPr>
        <w:t xml:space="preserve">Участник размещения заказа может представить в составе коммерческого предложения документальные подтверждения о соответствии </w:t>
      </w:r>
      <w:r w:rsidR="00323501" w:rsidRPr="00323501">
        <w:rPr>
          <w:sz w:val="22"/>
          <w:szCs w:val="22"/>
        </w:rPr>
        <w:t xml:space="preserve">материалов </w:t>
      </w:r>
      <w:r w:rsidRPr="00323501">
        <w:rPr>
          <w:sz w:val="22"/>
          <w:szCs w:val="22"/>
        </w:rPr>
        <w:t>предлагаемых к оказанию услуг техническим требованиям документации запроса предложений</w:t>
      </w:r>
      <w:r w:rsidR="00DC7644">
        <w:rPr>
          <w:sz w:val="22"/>
          <w:szCs w:val="22"/>
        </w:rPr>
        <w:t>.</w:t>
      </w:r>
    </w:p>
    <w:p w:rsidR="00E74286" w:rsidRPr="00E74286" w:rsidRDefault="00636FEC" w:rsidP="00E74286">
      <w:pPr>
        <w:jc w:val="both"/>
        <w:rPr>
          <w:sz w:val="22"/>
          <w:szCs w:val="22"/>
        </w:rPr>
      </w:pPr>
      <w:r w:rsidRPr="00636FEC">
        <w:rPr>
          <w:sz w:val="22"/>
          <w:szCs w:val="22"/>
        </w:rPr>
        <w:t xml:space="preserve">9. </w:t>
      </w:r>
      <w:r w:rsidR="00E74286" w:rsidRPr="00E74286">
        <w:rPr>
          <w:sz w:val="22"/>
          <w:szCs w:val="22"/>
        </w:rPr>
        <w:t>Критерии оценки предложений на участие в запросе предложений с предварительным квалификационным отбором и их весомость, порядок оценки:</w:t>
      </w:r>
    </w:p>
    <w:p w:rsidR="00E74286" w:rsidRPr="00E74286" w:rsidRDefault="00E74286" w:rsidP="00E74286">
      <w:pPr>
        <w:spacing w:line="240" w:lineRule="atLeast"/>
        <w:ind w:firstLine="709"/>
        <w:jc w:val="both"/>
        <w:rPr>
          <w:sz w:val="22"/>
          <w:szCs w:val="22"/>
        </w:rPr>
      </w:pPr>
      <w:r w:rsidRPr="00E74286">
        <w:rPr>
          <w:sz w:val="22"/>
          <w:szCs w:val="22"/>
        </w:rPr>
        <w:t>Оценка и сопоставление заявок на участие в конкурсе производится в соответствии с Положением о закупках товаров, работ, услуг для собственных нужд МП «Теплоснабжение»</w:t>
      </w:r>
      <w:r w:rsidR="009E1069">
        <w:rPr>
          <w:sz w:val="22"/>
          <w:szCs w:val="22"/>
        </w:rPr>
        <w:t>.</w:t>
      </w:r>
    </w:p>
    <w:p w:rsidR="00E74286" w:rsidRPr="004E187F" w:rsidRDefault="00E74286" w:rsidP="00E74286">
      <w:pPr>
        <w:spacing w:line="240" w:lineRule="atLeast"/>
        <w:ind w:firstLine="709"/>
        <w:jc w:val="both"/>
        <w:rPr>
          <w:sz w:val="22"/>
          <w:szCs w:val="22"/>
        </w:rPr>
      </w:pPr>
      <w:r w:rsidRPr="004E187F">
        <w:rPr>
          <w:sz w:val="22"/>
          <w:szCs w:val="22"/>
        </w:rPr>
        <w:t>По результатам оценки заявок, каждой заявке присваивается соответствующий рейтинг. Дробное значение рейтинга округляется до двух десятичных знаков после запятой по математическим правилам округления.</w:t>
      </w:r>
    </w:p>
    <w:p w:rsidR="00E74286" w:rsidRPr="004E187F" w:rsidRDefault="00E74286" w:rsidP="00E74286">
      <w:pPr>
        <w:spacing w:line="240" w:lineRule="atLeast"/>
        <w:ind w:firstLine="709"/>
        <w:jc w:val="both"/>
        <w:rPr>
          <w:sz w:val="22"/>
          <w:szCs w:val="22"/>
        </w:rPr>
      </w:pPr>
      <w:r w:rsidRPr="004E187F">
        <w:rPr>
          <w:sz w:val="22"/>
          <w:szCs w:val="22"/>
        </w:rPr>
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</w:r>
    </w:p>
    <w:p w:rsidR="00E74286" w:rsidRPr="004E187F" w:rsidRDefault="00636FEC" w:rsidP="00636FE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74286" w:rsidRPr="004E187F">
        <w:rPr>
          <w:sz w:val="22"/>
          <w:szCs w:val="22"/>
        </w:rPr>
        <w:t xml:space="preserve">Сумма значимостей установленных критериев оценки заявок составляет 100 процентов. </w:t>
      </w:r>
    </w:p>
    <w:p w:rsidR="00E74286" w:rsidRPr="004E187F" w:rsidRDefault="00E74286" w:rsidP="00E74286">
      <w:pPr>
        <w:spacing w:line="240" w:lineRule="atLeast"/>
        <w:ind w:left="144"/>
        <w:jc w:val="both"/>
        <w:rPr>
          <w:sz w:val="22"/>
          <w:szCs w:val="22"/>
        </w:rPr>
      </w:pPr>
      <w:r w:rsidRPr="004E187F">
        <w:rPr>
          <w:sz w:val="22"/>
          <w:szCs w:val="22"/>
        </w:rPr>
        <w:t xml:space="preserve">         Для оценки заявки осуществляется расчет итогового рейтинга по каждой заявке.</w:t>
      </w:r>
    </w:p>
    <w:p w:rsidR="00E74286" w:rsidRPr="004E187F" w:rsidRDefault="00E74286" w:rsidP="00E74286">
      <w:pPr>
        <w:spacing w:line="240" w:lineRule="atLeast"/>
        <w:jc w:val="both"/>
        <w:rPr>
          <w:sz w:val="22"/>
          <w:szCs w:val="22"/>
        </w:rPr>
      </w:pPr>
      <w:r w:rsidRPr="004E187F">
        <w:rPr>
          <w:sz w:val="22"/>
          <w:szCs w:val="22"/>
        </w:rPr>
        <w:lastRenderedPageBreak/>
        <w:t xml:space="preserve">           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 </w:t>
      </w:r>
    </w:p>
    <w:p w:rsidR="00E74286" w:rsidRPr="004E187F" w:rsidRDefault="00E74286" w:rsidP="00E74286">
      <w:pPr>
        <w:spacing w:line="240" w:lineRule="atLeast"/>
        <w:ind w:firstLine="709"/>
        <w:jc w:val="both"/>
        <w:rPr>
          <w:sz w:val="22"/>
          <w:szCs w:val="22"/>
        </w:rPr>
      </w:pPr>
      <w:r w:rsidRPr="004E187F">
        <w:rPr>
          <w:sz w:val="22"/>
          <w:szCs w:val="22"/>
        </w:rPr>
        <w:t xml:space="preserve">Присуждение каждой заявке порядкового номера по мере уменьшения степени выгодности, содержащихся в ней условий исполнения договора производится по результатам расчета итогового рейтинга по каждой заявке. </w:t>
      </w:r>
    </w:p>
    <w:p w:rsidR="00E74286" w:rsidRPr="004E187F" w:rsidRDefault="00E74286" w:rsidP="00E74286">
      <w:pPr>
        <w:spacing w:line="240" w:lineRule="atLeast"/>
        <w:ind w:firstLine="709"/>
        <w:jc w:val="both"/>
        <w:rPr>
          <w:sz w:val="22"/>
          <w:szCs w:val="22"/>
        </w:rPr>
      </w:pPr>
      <w:r w:rsidRPr="004E187F">
        <w:rPr>
          <w:sz w:val="22"/>
          <w:szCs w:val="22"/>
        </w:rPr>
        <w:t>Заявке, набравшей наибольший итоговый рейтинг, присваивается первый номер.</w:t>
      </w:r>
    </w:p>
    <w:p w:rsidR="00E74286" w:rsidRPr="004E187F" w:rsidRDefault="00E74286" w:rsidP="00E74286">
      <w:pPr>
        <w:spacing w:line="240" w:lineRule="atLeast"/>
        <w:ind w:firstLine="709"/>
        <w:jc w:val="both"/>
        <w:rPr>
          <w:sz w:val="22"/>
          <w:szCs w:val="22"/>
        </w:rPr>
      </w:pPr>
      <w:r w:rsidRPr="004E187F">
        <w:rPr>
          <w:sz w:val="22"/>
          <w:szCs w:val="22"/>
        </w:rPr>
        <w:t>Применяемые критерии.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2750"/>
        <w:gridCol w:w="2976"/>
        <w:gridCol w:w="2694"/>
      </w:tblGrid>
      <w:tr w:rsidR="00A25FBC" w:rsidRPr="00A25FBC" w:rsidTr="00E910CB">
        <w:trPr>
          <w:trHeight w:val="403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BC" w:rsidRPr="00745970" w:rsidRDefault="00A25FBC" w:rsidP="00B0109C">
            <w:pPr>
              <w:keepLines/>
              <w:ind w:left="72" w:firstLine="540"/>
              <w:rPr>
                <w:color w:val="000000"/>
                <w:sz w:val="22"/>
                <w:szCs w:val="22"/>
              </w:rPr>
            </w:pPr>
            <w:r w:rsidRPr="00745970">
              <w:rPr>
                <w:color w:val="000000"/>
                <w:sz w:val="22"/>
                <w:szCs w:val="22"/>
              </w:rPr>
              <w:t xml:space="preserve">                                    Цена договора, %. Значимость – </w:t>
            </w:r>
            <w:r w:rsidR="00B0109C" w:rsidRPr="00745970">
              <w:rPr>
                <w:color w:val="000000"/>
                <w:sz w:val="22"/>
                <w:szCs w:val="22"/>
              </w:rPr>
              <w:t>75</w:t>
            </w:r>
            <w:r w:rsidRPr="00745970">
              <w:rPr>
                <w:color w:val="000000"/>
                <w:sz w:val="22"/>
                <w:szCs w:val="22"/>
              </w:rPr>
              <w:t xml:space="preserve"> %;</w:t>
            </w:r>
          </w:p>
        </w:tc>
      </w:tr>
      <w:tr w:rsidR="00A25FBC" w:rsidRPr="00A25FBC" w:rsidTr="00E910CB">
        <w:trPr>
          <w:trHeight w:val="403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BC" w:rsidRPr="00745970" w:rsidRDefault="00B0109C" w:rsidP="00E910CB">
            <w:pPr>
              <w:spacing w:after="60"/>
              <w:ind w:right="477"/>
              <w:jc w:val="center"/>
              <w:rPr>
                <w:sz w:val="22"/>
                <w:szCs w:val="22"/>
              </w:rPr>
            </w:pPr>
            <w:proofErr w:type="spellStart"/>
            <w:r w:rsidRPr="00745970">
              <w:rPr>
                <w:sz w:val="22"/>
                <w:szCs w:val="22"/>
              </w:rPr>
              <w:t>Rai</w:t>
            </w:r>
            <w:proofErr w:type="spellEnd"/>
            <w:r w:rsidRPr="00745970">
              <w:rPr>
                <w:sz w:val="22"/>
                <w:szCs w:val="22"/>
              </w:rPr>
              <w:t xml:space="preserve"> = ((</w:t>
            </w:r>
            <w:proofErr w:type="spellStart"/>
            <w:r w:rsidRPr="00745970">
              <w:rPr>
                <w:sz w:val="22"/>
                <w:szCs w:val="22"/>
              </w:rPr>
              <w:t>Amax</w:t>
            </w:r>
            <w:proofErr w:type="spellEnd"/>
            <w:r w:rsidRPr="00745970">
              <w:rPr>
                <w:sz w:val="22"/>
                <w:szCs w:val="22"/>
              </w:rPr>
              <w:t xml:space="preserve"> – </w:t>
            </w:r>
            <w:proofErr w:type="spellStart"/>
            <w:proofErr w:type="gramStart"/>
            <w:r w:rsidRPr="00745970">
              <w:rPr>
                <w:sz w:val="22"/>
                <w:szCs w:val="22"/>
              </w:rPr>
              <w:t>Ai</w:t>
            </w:r>
            <w:proofErr w:type="spellEnd"/>
            <w:r w:rsidRPr="00745970">
              <w:rPr>
                <w:sz w:val="22"/>
                <w:szCs w:val="22"/>
              </w:rPr>
              <w:t>)/</w:t>
            </w:r>
            <w:proofErr w:type="gramEnd"/>
            <w:r w:rsidRPr="00745970">
              <w:rPr>
                <w:sz w:val="22"/>
                <w:szCs w:val="22"/>
              </w:rPr>
              <w:t xml:space="preserve"> </w:t>
            </w:r>
            <w:proofErr w:type="spellStart"/>
            <w:r w:rsidRPr="00745970">
              <w:rPr>
                <w:sz w:val="22"/>
                <w:szCs w:val="22"/>
              </w:rPr>
              <w:t>Amax</w:t>
            </w:r>
            <w:proofErr w:type="spellEnd"/>
            <w:r w:rsidRPr="00745970">
              <w:rPr>
                <w:sz w:val="22"/>
                <w:szCs w:val="22"/>
              </w:rPr>
              <w:t>)*100*75</w:t>
            </w:r>
            <w:r w:rsidR="00A25FBC" w:rsidRPr="00745970">
              <w:rPr>
                <w:sz w:val="22"/>
                <w:szCs w:val="22"/>
              </w:rPr>
              <w:t>%</w:t>
            </w:r>
          </w:p>
          <w:p w:rsidR="00A25FBC" w:rsidRPr="00745970" w:rsidRDefault="00A25FBC" w:rsidP="00E910CB">
            <w:pPr>
              <w:spacing w:after="60"/>
              <w:ind w:right="477"/>
              <w:jc w:val="center"/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 xml:space="preserve">где </w:t>
            </w:r>
            <w:proofErr w:type="spellStart"/>
            <w:r w:rsidRPr="00745970">
              <w:rPr>
                <w:sz w:val="22"/>
                <w:szCs w:val="22"/>
              </w:rPr>
              <w:t>Amax</w:t>
            </w:r>
            <w:proofErr w:type="spellEnd"/>
            <w:r w:rsidRPr="00745970">
              <w:rPr>
                <w:sz w:val="22"/>
                <w:szCs w:val="22"/>
              </w:rPr>
              <w:t xml:space="preserve"> – начальная (максимальная цена договора), </w:t>
            </w:r>
            <w:proofErr w:type="spellStart"/>
            <w:r w:rsidRPr="00745970">
              <w:rPr>
                <w:sz w:val="22"/>
                <w:szCs w:val="22"/>
              </w:rPr>
              <w:t>Ai</w:t>
            </w:r>
            <w:proofErr w:type="spellEnd"/>
            <w:r w:rsidRPr="00745970">
              <w:rPr>
                <w:sz w:val="22"/>
                <w:szCs w:val="22"/>
              </w:rPr>
              <w:t xml:space="preserve"> – цена договора, рублей с НДС, предложенная i-м участником размещения заказа</w:t>
            </w:r>
          </w:p>
        </w:tc>
      </w:tr>
      <w:tr w:rsidR="00A25FBC" w:rsidRPr="00A25FBC" w:rsidTr="00E910CB">
        <w:trPr>
          <w:trHeight w:val="403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BC" w:rsidRPr="00745970" w:rsidRDefault="00A25FBC" w:rsidP="00B0109C">
            <w:pPr>
              <w:spacing w:after="60"/>
              <w:ind w:right="477"/>
              <w:jc w:val="center"/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 xml:space="preserve">Качество услуг и (или) квалификация участника </w:t>
            </w:r>
            <w:r w:rsidR="00B24F9B" w:rsidRPr="00745970">
              <w:rPr>
                <w:sz w:val="22"/>
                <w:szCs w:val="22"/>
              </w:rPr>
              <w:t>запроса предложений</w:t>
            </w:r>
            <w:r w:rsidRPr="00745970" w:rsidDel="009D55A2">
              <w:rPr>
                <w:sz w:val="22"/>
                <w:szCs w:val="22"/>
              </w:rPr>
              <w:t xml:space="preserve"> </w:t>
            </w:r>
            <w:r w:rsidR="00B0109C" w:rsidRPr="00745970">
              <w:rPr>
                <w:sz w:val="22"/>
                <w:szCs w:val="22"/>
              </w:rPr>
              <w:t>(значимость критерия – 25</w:t>
            </w:r>
            <w:r w:rsidRPr="00745970">
              <w:rPr>
                <w:sz w:val="22"/>
                <w:szCs w:val="22"/>
              </w:rPr>
              <w:t xml:space="preserve"> %)</w:t>
            </w:r>
          </w:p>
        </w:tc>
      </w:tr>
      <w:tr w:rsidR="00A25FBC" w:rsidRPr="00A25FBC" w:rsidTr="00E910CB">
        <w:trPr>
          <w:trHeight w:val="403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BC" w:rsidRPr="00745970" w:rsidRDefault="00A25FBC" w:rsidP="00B0109C">
            <w:pPr>
              <w:spacing w:after="60"/>
              <w:ind w:right="477"/>
              <w:jc w:val="center"/>
              <w:rPr>
                <w:sz w:val="22"/>
                <w:szCs w:val="22"/>
              </w:rPr>
            </w:pPr>
            <w:proofErr w:type="spellStart"/>
            <w:r w:rsidRPr="00745970">
              <w:rPr>
                <w:sz w:val="22"/>
                <w:szCs w:val="22"/>
              </w:rPr>
              <w:t>Rci</w:t>
            </w:r>
            <w:proofErr w:type="spellEnd"/>
            <w:r w:rsidRPr="00745970">
              <w:rPr>
                <w:sz w:val="22"/>
                <w:szCs w:val="22"/>
              </w:rPr>
              <w:t>=(С1i+С2</w:t>
            </w:r>
            <w:proofErr w:type="gramStart"/>
            <w:r w:rsidRPr="00745970">
              <w:rPr>
                <w:sz w:val="22"/>
                <w:szCs w:val="22"/>
              </w:rPr>
              <w:t>i)*</w:t>
            </w:r>
            <w:proofErr w:type="gramEnd"/>
            <w:r w:rsidR="00B0109C" w:rsidRPr="00745970">
              <w:rPr>
                <w:sz w:val="22"/>
                <w:szCs w:val="22"/>
              </w:rPr>
              <w:t>25</w:t>
            </w:r>
            <w:r w:rsidRPr="00745970">
              <w:rPr>
                <w:sz w:val="22"/>
                <w:szCs w:val="22"/>
              </w:rPr>
              <w:t>%</w:t>
            </w:r>
          </w:p>
        </w:tc>
      </w:tr>
      <w:tr w:rsidR="00A25FBC" w:rsidRPr="00A25FBC" w:rsidTr="00E9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BC" w:rsidRPr="00745970" w:rsidRDefault="00B0109C" w:rsidP="00E910CB">
            <w:pPr>
              <w:jc w:val="center"/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>1. Гарантийный срок</w:t>
            </w:r>
          </w:p>
        </w:tc>
      </w:tr>
      <w:tr w:rsidR="00B0109C" w:rsidRPr="00A25FBC" w:rsidTr="00B0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9C" w:rsidRPr="00745970" w:rsidRDefault="00B0109C" w:rsidP="00E910CB">
            <w:pPr>
              <w:jc w:val="center"/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>значение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9C" w:rsidRPr="00745970" w:rsidRDefault="00B0109C" w:rsidP="00E910CB">
            <w:pPr>
              <w:spacing w:after="60"/>
              <w:jc w:val="center"/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>2 года и менее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9C" w:rsidRPr="00745970" w:rsidRDefault="009C0A51" w:rsidP="00E910CB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109C" w:rsidRPr="00745970">
              <w:rPr>
                <w:sz w:val="22"/>
                <w:szCs w:val="22"/>
              </w:rPr>
              <w:t>-4 года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9C" w:rsidRPr="00745970" w:rsidRDefault="00B0109C" w:rsidP="00E910CB">
            <w:pPr>
              <w:spacing w:after="60"/>
              <w:jc w:val="center"/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>Более 4 лет</w:t>
            </w:r>
          </w:p>
        </w:tc>
      </w:tr>
      <w:tr w:rsidR="00B0109C" w:rsidRPr="00A25FBC" w:rsidTr="00B0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9C" w:rsidRPr="00745970" w:rsidRDefault="00B0109C" w:rsidP="00E910CB">
            <w:pPr>
              <w:jc w:val="center"/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>балл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9C" w:rsidRPr="00745970" w:rsidRDefault="00745970" w:rsidP="00E910CB">
            <w:pPr>
              <w:spacing w:after="60"/>
              <w:jc w:val="center"/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9C" w:rsidRPr="00745970" w:rsidRDefault="00745970" w:rsidP="00E910CB">
            <w:pPr>
              <w:spacing w:after="60"/>
              <w:jc w:val="center"/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9C" w:rsidRPr="00745970" w:rsidRDefault="00B0109C" w:rsidP="00E910CB">
            <w:pPr>
              <w:spacing w:after="60"/>
              <w:jc w:val="center"/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>50</w:t>
            </w:r>
          </w:p>
        </w:tc>
      </w:tr>
      <w:tr w:rsidR="00A25FBC" w:rsidRPr="00A25FBC" w:rsidTr="00E9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BC" w:rsidRPr="00745970" w:rsidRDefault="00A25FBC" w:rsidP="00B0109C">
            <w:pPr>
              <w:spacing w:after="60"/>
              <w:jc w:val="center"/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 xml:space="preserve">2. </w:t>
            </w:r>
            <w:r w:rsidR="00B0109C" w:rsidRPr="00745970">
              <w:rPr>
                <w:sz w:val="22"/>
                <w:szCs w:val="22"/>
              </w:rPr>
              <w:t>Авторский надзор при реализации проекта в течение</w:t>
            </w:r>
          </w:p>
        </w:tc>
      </w:tr>
      <w:tr w:rsidR="00B0109C" w:rsidRPr="00A25FBC" w:rsidTr="009C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9C" w:rsidRPr="00745970" w:rsidRDefault="00B0109C" w:rsidP="009C0A51">
            <w:pPr>
              <w:jc w:val="center"/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>значение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9C" w:rsidRPr="00745970" w:rsidRDefault="00B0109C" w:rsidP="009C0A51">
            <w:pPr>
              <w:spacing w:after="60"/>
              <w:jc w:val="center"/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>2 года и менее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9C" w:rsidRPr="00745970" w:rsidRDefault="009C0A51" w:rsidP="009C0A51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109C" w:rsidRPr="00745970">
              <w:rPr>
                <w:sz w:val="22"/>
                <w:szCs w:val="22"/>
              </w:rPr>
              <w:t>-4 года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9C" w:rsidRPr="00745970" w:rsidRDefault="00B0109C" w:rsidP="009C0A51">
            <w:pPr>
              <w:spacing w:after="60"/>
              <w:jc w:val="center"/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>Более 4 лет</w:t>
            </w:r>
          </w:p>
        </w:tc>
      </w:tr>
      <w:tr w:rsidR="00B0109C" w:rsidRPr="00A25FBC" w:rsidTr="009C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9C" w:rsidRPr="00745970" w:rsidRDefault="00B0109C" w:rsidP="009C0A51">
            <w:pPr>
              <w:jc w:val="center"/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>балл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9C" w:rsidRPr="00745970" w:rsidRDefault="00745970" w:rsidP="009C0A51">
            <w:pPr>
              <w:spacing w:after="60"/>
              <w:jc w:val="center"/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9C" w:rsidRPr="00745970" w:rsidRDefault="00745970" w:rsidP="009C0A51">
            <w:pPr>
              <w:spacing w:after="60"/>
              <w:jc w:val="center"/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9C" w:rsidRPr="00745970" w:rsidRDefault="00B0109C" w:rsidP="009C0A51">
            <w:pPr>
              <w:spacing w:after="60"/>
              <w:jc w:val="center"/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>50</w:t>
            </w:r>
          </w:p>
        </w:tc>
      </w:tr>
    </w:tbl>
    <w:p w:rsidR="003F1BD0" w:rsidRPr="003F1BD0" w:rsidRDefault="003F1BD0" w:rsidP="003F1BD0">
      <w:pPr>
        <w:pStyle w:val="aa"/>
        <w:rPr>
          <w:bCs/>
          <w:sz w:val="22"/>
          <w:szCs w:val="22"/>
        </w:rPr>
      </w:pPr>
    </w:p>
    <w:p w:rsidR="00006F0E" w:rsidRPr="005E77F3" w:rsidRDefault="00636FEC" w:rsidP="00006F0E">
      <w:pPr>
        <w:pStyle w:val="a9"/>
        <w:tabs>
          <w:tab w:val="left" w:pos="360"/>
          <w:tab w:val="left" w:pos="54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3F1BD0" w:rsidRPr="00636FEC">
        <w:rPr>
          <w:sz w:val="22"/>
          <w:szCs w:val="22"/>
        </w:rPr>
        <w:t xml:space="preserve">. </w:t>
      </w:r>
      <w:r w:rsidR="00202D63" w:rsidRPr="00636FEC">
        <w:rPr>
          <w:color w:val="000000"/>
          <w:spacing w:val="-9"/>
          <w:sz w:val="22"/>
          <w:szCs w:val="22"/>
        </w:rPr>
        <w:t>Рассмотрение</w:t>
      </w:r>
      <w:r w:rsidR="00202D63" w:rsidRPr="003F1BD0">
        <w:rPr>
          <w:color w:val="000000"/>
          <w:spacing w:val="-9"/>
          <w:sz w:val="22"/>
          <w:szCs w:val="22"/>
        </w:rPr>
        <w:t xml:space="preserve"> коммерческих предложений и подведение итогов </w:t>
      </w:r>
      <w:r w:rsidR="00202D63" w:rsidRPr="003F1BD0">
        <w:rPr>
          <w:sz w:val="22"/>
          <w:szCs w:val="22"/>
          <w:lang w:val="en-US"/>
        </w:rPr>
        <w:t>II</w:t>
      </w:r>
      <w:r w:rsidR="00462903">
        <w:rPr>
          <w:sz w:val="22"/>
          <w:szCs w:val="22"/>
        </w:rPr>
        <w:t xml:space="preserve"> этапа состоится </w:t>
      </w:r>
      <w:r w:rsidR="00A25FBC">
        <w:rPr>
          <w:b/>
          <w:sz w:val="22"/>
          <w:szCs w:val="22"/>
        </w:rPr>
        <w:t>«20</w:t>
      </w:r>
      <w:r w:rsidR="00202D63" w:rsidRPr="00872E74">
        <w:rPr>
          <w:b/>
          <w:sz w:val="22"/>
          <w:szCs w:val="22"/>
        </w:rPr>
        <w:t xml:space="preserve">» </w:t>
      </w:r>
      <w:r w:rsidR="00A25FBC">
        <w:rPr>
          <w:b/>
          <w:sz w:val="22"/>
          <w:szCs w:val="22"/>
        </w:rPr>
        <w:t>июня</w:t>
      </w:r>
      <w:r w:rsidR="00675D41">
        <w:rPr>
          <w:b/>
          <w:sz w:val="22"/>
          <w:szCs w:val="22"/>
        </w:rPr>
        <w:t xml:space="preserve"> 2014г</w:t>
      </w:r>
      <w:r w:rsidR="00202D63" w:rsidRPr="00872E74">
        <w:rPr>
          <w:b/>
          <w:sz w:val="22"/>
          <w:szCs w:val="22"/>
        </w:rPr>
        <w:t>.</w:t>
      </w:r>
      <w:r w:rsidR="004278B3">
        <w:rPr>
          <w:b/>
          <w:sz w:val="22"/>
          <w:szCs w:val="22"/>
        </w:rPr>
        <w:t xml:space="preserve"> </w:t>
      </w:r>
      <w:r w:rsidR="004278B3" w:rsidRPr="00006F0E">
        <w:rPr>
          <w:sz w:val="22"/>
          <w:szCs w:val="22"/>
        </w:rPr>
        <w:t xml:space="preserve">в 14.00 </w:t>
      </w:r>
      <w:r w:rsidR="00006F0E" w:rsidRPr="00006F0E">
        <w:rPr>
          <w:sz w:val="22"/>
          <w:szCs w:val="22"/>
        </w:rPr>
        <w:t xml:space="preserve">Московского времени по адресу: </w:t>
      </w:r>
      <w:r w:rsidR="00006F0E" w:rsidRPr="00006F0E">
        <w:rPr>
          <w:rStyle w:val="a7"/>
          <w:color w:val="auto"/>
          <w:sz w:val="22"/>
          <w:szCs w:val="22"/>
          <w:u w:val="none"/>
        </w:rPr>
        <w:t>249038г. Обнинск, Калужской области, Коммунальны</w:t>
      </w:r>
      <w:r w:rsidR="00006F0E" w:rsidRPr="005E77F3">
        <w:rPr>
          <w:rStyle w:val="a7"/>
          <w:color w:val="auto"/>
          <w:sz w:val="22"/>
          <w:szCs w:val="22"/>
          <w:u w:val="none"/>
        </w:rPr>
        <w:t>й проезд д. 21, АБК-1, каб.315</w:t>
      </w:r>
      <w:r w:rsidR="00006F0E" w:rsidRPr="005E77F3">
        <w:rPr>
          <w:sz w:val="22"/>
          <w:szCs w:val="22"/>
        </w:rPr>
        <w:t>.</w:t>
      </w:r>
    </w:p>
    <w:p w:rsidR="00006F0E" w:rsidRPr="00006F0E" w:rsidRDefault="00080969" w:rsidP="00092F39">
      <w:pPr>
        <w:pStyle w:val="a9"/>
        <w:spacing w:before="0" w:line="240" w:lineRule="auto"/>
        <w:rPr>
          <w:sz w:val="22"/>
          <w:szCs w:val="22"/>
        </w:rPr>
      </w:pPr>
      <w:r w:rsidRPr="00636FEC">
        <w:rPr>
          <w:sz w:val="22"/>
          <w:szCs w:val="22"/>
        </w:rPr>
        <w:t>1</w:t>
      </w:r>
      <w:r w:rsidR="00636FEC">
        <w:rPr>
          <w:sz w:val="22"/>
          <w:szCs w:val="22"/>
        </w:rPr>
        <w:t>1</w:t>
      </w:r>
      <w:r w:rsidRPr="00636FEC">
        <w:rPr>
          <w:sz w:val="22"/>
          <w:szCs w:val="22"/>
        </w:rPr>
        <w:t xml:space="preserve">. </w:t>
      </w:r>
      <w:r w:rsidR="00006F0E" w:rsidRPr="00006F0E">
        <w:rPr>
          <w:sz w:val="22"/>
          <w:szCs w:val="22"/>
        </w:rPr>
        <w:t>Заключение Договора</w:t>
      </w:r>
    </w:p>
    <w:p w:rsidR="00006F0E" w:rsidRPr="00006F0E" w:rsidRDefault="00006F0E" w:rsidP="00092F39">
      <w:pPr>
        <w:pStyle w:val="a9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 w:rsidRPr="00006F0E">
        <w:rPr>
          <w:sz w:val="22"/>
          <w:szCs w:val="22"/>
        </w:rPr>
        <w:t>.1.</w:t>
      </w:r>
      <w:r w:rsidRPr="00006F0E">
        <w:rPr>
          <w:sz w:val="22"/>
          <w:szCs w:val="22"/>
        </w:rPr>
        <w:tab/>
        <w:t>Срок заключения договора.</w:t>
      </w:r>
    </w:p>
    <w:p w:rsidR="00006F0E" w:rsidRPr="00006F0E" w:rsidRDefault="00006F0E" w:rsidP="00092F39">
      <w:pPr>
        <w:pStyle w:val="a9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 w:rsidRPr="00006F0E">
        <w:rPr>
          <w:sz w:val="22"/>
          <w:szCs w:val="22"/>
        </w:rPr>
        <w:t>.1.1.</w:t>
      </w:r>
      <w:r w:rsidRPr="00006F0E">
        <w:rPr>
          <w:sz w:val="22"/>
          <w:szCs w:val="22"/>
        </w:rPr>
        <w:tab/>
        <w:t>Договор с победителем либо иным лицом, с которым в соответствии с настоящей документацией заключается договор, по результатам проведения закупки должен быть заключен Заказчиком не позднее двадцати дней со дня подписания итогового протокола.</w:t>
      </w:r>
    </w:p>
    <w:p w:rsidR="00006F0E" w:rsidRPr="00006F0E" w:rsidRDefault="00006F0E" w:rsidP="00092F39">
      <w:pPr>
        <w:pStyle w:val="a9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 w:rsidRPr="00006F0E">
        <w:rPr>
          <w:sz w:val="22"/>
          <w:szCs w:val="22"/>
        </w:rPr>
        <w:t>.1.2.</w:t>
      </w:r>
      <w:r w:rsidRPr="00006F0E">
        <w:rPr>
          <w:sz w:val="22"/>
          <w:szCs w:val="22"/>
        </w:rPr>
        <w:tab/>
        <w:t xml:space="preserve">Победитель запроса предложений в течение трех рабочих дней со дня размещения на официальном сайте </w:t>
      </w:r>
      <w:r>
        <w:rPr>
          <w:sz w:val="22"/>
          <w:szCs w:val="22"/>
        </w:rPr>
        <w:t xml:space="preserve">итогового </w:t>
      </w:r>
      <w:r w:rsidRPr="00006F0E">
        <w:rPr>
          <w:sz w:val="22"/>
          <w:szCs w:val="22"/>
        </w:rPr>
        <w:t xml:space="preserve">протокола рассмотрения заявок запроса предложений получает у Заказчика один экземпляр протокола и проект Договора, который составляется путем включения условий исполнения Договора, предложенных таким победителем запроса предложений в заявке на участие в запросе предложений, в проект Договора, прилагаемый к документации запроса предложений. </w:t>
      </w:r>
    </w:p>
    <w:p w:rsidR="00006F0E" w:rsidRPr="00006F0E" w:rsidRDefault="00006F0E" w:rsidP="00092F39">
      <w:pPr>
        <w:pStyle w:val="a9"/>
        <w:spacing w:before="0" w:line="240" w:lineRule="auto"/>
        <w:rPr>
          <w:sz w:val="22"/>
          <w:szCs w:val="22"/>
        </w:rPr>
      </w:pPr>
      <w:r w:rsidRPr="00006F0E">
        <w:rPr>
          <w:sz w:val="22"/>
          <w:szCs w:val="22"/>
        </w:rPr>
        <w:t>В течение 10 (десяти) календарных дней после передачи проекта Договора победителю запроса предложений, Договор должен быть подписан, заверен печатью организации и передан Заказчику.</w:t>
      </w:r>
    </w:p>
    <w:p w:rsidR="00006F0E" w:rsidRPr="00006F0E" w:rsidRDefault="00006F0E" w:rsidP="00092F39">
      <w:pPr>
        <w:pStyle w:val="a9"/>
        <w:spacing w:before="0" w:line="240" w:lineRule="auto"/>
        <w:rPr>
          <w:sz w:val="22"/>
          <w:szCs w:val="22"/>
        </w:rPr>
      </w:pPr>
      <w:r w:rsidRPr="00006F0E">
        <w:rPr>
          <w:sz w:val="22"/>
          <w:szCs w:val="22"/>
        </w:rPr>
        <w:t>После получения Заказчиком подписанного победителем запроса предложений Договора Заказчик в течение 10 (десяти) календарных дней обязан подписать Договор, заверить его печатью организации, после чего передать один экземпляр победителю запроса предложений.</w:t>
      </w:r>
    </w:p>
    <w:p w:rsidR="00006F0E" w:rsidRPr="00006F0E" w:rsidRDefault="00006F0E" w:rsidP="00092F39">
      <w:pPr>
        <w:pStyle w:val="a9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 w:rsidRPr="00006F0E">
        <w:rPr>
          <w:sz w:val="22"/>
          <w:szCs w:val="22"/>
        </w:rPr>
        <w:t>.1.3.</w:t>
      </w:r>
      <w:r w:rsidRPr="00006F0E">
        <w:rPr>
          <w:sz w:val="22"/>
          <w:szCs w:val="22"/>
        </w:rPr>
        <w:tab/>
        <w:t>Заказ признается размещенным со дня заключения Договора.</w:t>
      </w:r>
    </w:p>
    <w:p w:rsidR="00006F0E" w:rsidRDefault="00006F0E" w:rsidP="00092F39">
      <w:pPr>
        <w:pStyle w:val="a9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 w:rsidRPr="00006F0E">
        <w:rPr>
          <w:sz w:val="22"/>
          <w:szCs w:val="22"/>
        </w:rPr>
        <w:t>.2.</w:t>
      </w:r>
      <w:r w:rsidRPr="00006F0E">
        <w:rPr>
          <w:sz w:val="22"/>
          <w:szCs w:val="22"/>
        </w:rPr>
        <w:tab/>
        <w:t>Права и обязанности победителя запроса предложений</w:t>
      </w:r>
    </w:p>
    <w:p w:rsidR="004278B3" w:rsidRPr="00502984" w:rsidRDefault="00006F0E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>11</w:t>
      </w:r>
      <w:r w:rsidR="004278B3" w:rsidRPr="00502984">
        <w:rPr>
          <w:sz w:val="22"/>
          <w:szCs w:val="22"/>
        </w:rPr>
        <w:t>.2.1.</w:t>
      </w:r>
      <w:r w:rsidR="004278B3" w:rsidRPr="00502984">
        <w:rPr>
          <w:sz w:val="22"/>
          <w:szCs w:val="22"/>
        </w:rPr>
        <w:tab/>
        <w:t xml:space="preserve">Договор заключается на условиях, указанных в поданной участником запроса предложений, с которым заключается Договор, заявке на участие в запросе предложений и в документации запроса предложений, с учетом положений пункта </w:t>
      </w:r>
      <w:r w:rsidRPr="00502984">
        <w:rPr>
          <w:sz w:val="22"/>
          <w:szCs w:val="22"/>
        </w:rPr>
        <w:t>11</w:t>
      </w:r>
      <w:r w:rsidR="004278B3" w:rsidRPr="00502984">
        <w:rPr>
          <w:sz w:val="22"/>
          <w:szCs w:val="22"/>
        </w:rPr>
        <w:t>.3.4 настоящего раздела.</w:t>
      </w:r>
    </w:p>
    <w:p w:rsidR="004278B3" w:rsidRPr="00502984" w:rsidRDefault="00006F0E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>11</w:t>
      </w:r>
      <w:r w:rsidR="004278B3" w:rsidRPr="00502984">
        <w:rPr>
          <w:sz w:val="22"/>
          <w:szCs w:val="22"/>
        </w:rPr>
        <w:t>.2.2.</w:t>
      </w:r>
      <w:r w:rsidR="004278B3" w:rsidRPr="00502984">
        <w:rPr>
          <w:sz w:val="22"/>
          <w:szCs w:val="22"/>
        </w:rPr>
        <w:tab/>
        <w:t xml:space="preserve">В случае если победитель запроса предложений или участник запроса предложений, с которым заключается договор, в срок, предусмотренный пунктом </w:t>
      </w:r>
      <w:r w:rsidRPr="00502984">
        <w:rPr>
          <w:sz w:val="22"/>
          <w:szCs w:val="22"/>
        </w:rPr>
        <w:t>11</w:t>
      </w:r>
      <w:r w:rsidR="004278B3" w:rsidRPr="00502984">
        <w:rPr>
          <w:sz w:val="22"/>
          <w:szCs w:val="22"/>
        </w:rPr>
        <w:t xml:space="preserve">.1 настоящего раздела, не представил Заказчику подписанный Договор, переданный ему в соответствии с пунктом </w:t>
      </w:r>
      <w:r w:rsidRPr="00502984">
        <w:rPr>
          <w:sz w:val="22"/>
          <w:szCs w:val="22"/>
        </w:rPr>
        <w:t>11</w:t>
      </w:r>
      <w:r w:rsidR="004278B3" w:rsidRPr="00502984">
        <w:rPr>
          <w:sz w:val="22"/>
          <w:szCs w:val="22"/>
        </w:rPr>
        <w:t>.1.2 настоящего раздела, победитель запроса предложений или участник запроса предложений, с которым заключается договор, признается уклонившимся от заключения Договора.</w:t>
      </w:r>
    </w:p>
    <w:p w:rsidR="004278B3" w:rsidRPr="00502984" w:rsidRDefault="00006F0E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>11</w:t>
      </w:r>
      <w:r w:rsidR="004278B3" w:rsidRPr="00502984">
        <w:rPr>
          <w:sz w:val="22"/>
          <w:szCs w:val="22"/>
        </w:rPr>
        <w:t>.2.3.</w:t>
      </w:r>
      <w:r w:rsidR="004278B3" w:rsidRPr="00502984">
        <w:rPr>
          <w:sz w:val="22"/>
          <w:szCs w:val="22"/>
        </w:rPr>
        <w:tab/>
        <w:t xml:space="preserve">Участник запроса предложений, которому Заказчик в соответствии с пунктом </w:t>
      </w:r>
      <w:r w:rsidRPr="00502984">
        <w:rPr>
          <w:sz w:val="22"/>
          <w:szCs w:val="22"/>
        </w:rPr>
        <w:t>11</w:t>
      </w:r>
      <w:r w:rsidR="004278B3" w:rsidRPr="00502984">
        <w:rPr>
          <w:sz w:val="22"/>
          <w:szCs w:val="22"/>
        </w:rPr>
        <w:t>.3.4 настоящего раздела направил проект Договора, не вправе отказаться от заключения Договора.</w:t>
      </w:r>
    </w:p>
    <w:p w:rsidR="004278B3" w:rsidRPr="00502984" w:rsidRDefault="00006F0E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>11</w:t>
      </w:r>
      <w:r w:rsidR="004278B3" w:rsidRPr="00502984">
        <w:rPr>
          <w:sz w:val="22"/>
          <w:szCs w:val="22"/>
        </w:rPr>
        <w:t>.3.</w:t>
      </w:r>
      <w:r w:rsidR="004278B3" w:rsidRPr="00502984">
        <w:rPr>
          <w:sz w:val="22"/>
          <w:szCs w:val="22"/>
        </w:rPr>
        <w:tab/>
        <w:t>Права и обязанности Заказчика</w:t>
      </w:r>
    </w:p>
    <w:p w:rsidR="004278B3" w:rsidRPr="00502984" w:rsidRDefault="00006F0E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lastRenderedPageBreak/>
        <w:t>11</w:t>
      </w:r>
      <w:r w:rsidR="004278B3" w:rsidRPr="00502984">
        <w:rPr>
          <w:sz w:val="22"/>
          <w:szCs w:val="22"/>
        </w:rPr>
        <w:t>.3.1.</w:t>
      </w:r>
      <w:r w:rsidR="004278B3" w:rsidRPr="00502984">
        <w:rPr>
          <w:sz w:val="22"/>
          <w:szCs w:val="22"/>
        </w:rPr>
        <w:tab/>
        <w:t>После определения победителя запроса предложений в срок, предусмотренный для заключения Договора Заказчик обязан отказаться от заключения Договора с победителем запроса предложений либо при уклонении победителя запроса предложений от заключения Договора с участником размещения заказа, с которым заключается такой договор, в случае установления факта:</w:t>
      </w:r>
    </w:p>
    <w:p w:rsidR="004278B3" w:rsidRPr="00502984" w:rsidRDefault="004278B3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>–</w:t>
      </w:r>
      <w:r w:rsidRPr="00502984">
        <w:rPr>
          <w:sz w:val="22"/>
          <w:szCs w:val="22"/>
        </w:rPr>
        <w:tab/>
        <w:t>проведения ликвидации участников запроса предложений – юридических лиц или принятия арбитражным судом решения о признании участников размещения заказа – юридических лиц, индивидуальных предпринимателей банкротами и об открытии конкурсного производства;</w:t>
      </w:r>
    </w:p>
    <w:p w:rsidR="004278B3" w:rsidRPr="00502984" w:rsidRDefault="004278B3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>–</w:t>
      </w:r>
      <w:r w:rsidRPr="00502984">
        <w:rPr>
          <w:sz w:val="22"/>
          <w:szCs w:val="22"/>
        </w:rPr>
        <w:tab/>
        <w:t>приостановления деятельности указанных лиц в порядке, предусмотренном Кодексом Российской Федерации об административных правонарушениях;</w:t>
      </w:r>
    </w:p>
    <w:p w:rsidR="004278B3" w:rsidRPr="00502984" w:rsidRDefault="004278B3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>–</w:t>
      </w:r>
      <w:r w:rsidRPr="00502984">
        <w:rPr>
          <w:sz w:val="22"/>
          <w:szCs w:val="22"/>
        </w:rPr>
        <w:tab/>
        <w:t>предоставления указанными лицами заведомо ложных сведений, содержащихся в документах, предусмотренных настояще</w:t>
      </w:r>
      <w:r w:rsidR="00006F0E" w:rsidRPr="00502984">
        <w:rPr>
          <w:sz w:val="22"/>
          <w:szCs w:val="22"/>
        </w:rPr>
        <w:t>й документацией</w:t>
      </w:r>
      <w:r w:rsidRPr="00502984">
        <w:rPr>
          <w:sz w:val="22"/>
          <w:szCs w:val="22"/>
        </w:rPr>
        <w:t>;</w:t>
      </w:r>
    </w:p>
    <w:p w:rsidR="004278B3" w:rsidRPr="00502984" w:rsidRDefault="004278B3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>–</w:t>
      </w:r>
      <w:r w:rsidRPr="00502984">
        <w:rPr>
          <w:sz w:val="22"/>
          <w:szCs w:val="22"/>
        </w:rPr>
        <w:tab/>
        <w:t>нахождения имущества указанных лиц под арестом, наложенным по решению суда, если на момент истечения срока заключения договора балансовая стоимость арестованного имущества превышает 25% балансовой стоимости активов указанных лиц по данным бухгалтерской отчетности за последний завершенный отчетный период</w:t>
      </w:r>
    </w:p>
    <w:p w:rsidR="004278B3" w:rsidRPr="00502984" w:rsidRDefault="004278B3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>–</w:t>
      </w:r>
      <w:r w:rsidRPr="00502984">
        <w:rPr>
          <w:sz w:val="22"/>
          <w:szCs w:val="22"/>
        </w:rPr>
        <w:tab/>
        <w:t>наличия у участника запроса предложений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25 % балансовой стоимости активов участника размещения заказа по данным бухгалтерской отчетности за последний отчетный период, при условии, что участник размещения заказа не обжалует начисленной задолженности в соответствии с законодательством Российской Федерации.</w:t>
      </w:r>
    </w:p>
    <w:p w:rsidR="004278B3" w:rsidRPr="00502984" w:rsidRDefault="00006F0E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>11</w:t>
      </w:r>
      <w:r w:rsidR="004278B3" w:rsidRPr="00502984">
        <w:rPr>
          <w:sz w:val="22"/>
          <w:szCs w:val="22"/>
        </w:rPr>
        <w:t>.3.2.</w:t>
      </w:r>
      <w:r w:rsidR="004278B3" w:rsidRPr="00502984">
        <w:rPr>
          <w:sz w:val="22"/>
          <w:szCs w:val="22"/>
        </w:rPr>
        <w:tab/>
        <w:t xml:space="preserve">В том случае, если победитель запроса предложений признан уклонившимся от заключения Договора, Заказчик вправе обратиться в суд с иском о требовании о понуждении победителя запроса предложений заключить Договор, а также о возмещении убытков, причиненных уклонением от заключения Договора, либо заключить Договор с участником запроса предложений, заявке на участие в запросе предложений которого присвоен второй номер. Заказчик обязан заключить договор с участником запроса предложений, заявке на участие в запросе предложений которого присвоен второй номер при отказе от заключения договора с победителем запроса предложений в случаях, предусмотренных п. </w:t>
      </w:r>
      <w:r w:rsidRPr="00502984">
        <w:rPr>
          <w:sz w:val="22"/>
          <w:szCs w:val="22"/>
        </w:rPr>
        <w:t>11</w:t>
      </w:r>
      <w:r w:rsidR="004278B3" w:rsidRPr="00502984">
        <w:rPr>
          <w:sz w:val="22"/>
          <w:szCs w:val="22"/>
        </w:rPr>
        <w:t>.3.1 настоящего Раздела. При этом заключение Договора для участника запроса предложений, заявке которого присвоен второй номер, является обязательным. В случае уклонения участника запроса предложений, заявке на участие в запросе предложений которого присвоен второй номер, от заключения договора Заказчик вправе обратиться в суд с иском о требовании о понуждении такого участника заключить договор, а также о возмещении убытков, причиненных уклонением от заключения договора, или принять решение о признании запроса предложений несостоявшимся. В случае, если Заказчик отказался от заключения договора с победителем запроса предложений и с участником запроса предложений, заявке на участие в запросе предложений которого присвоен второй номер, запрос предложений признается несостоявшимся.</w:t>
      </w:r>
    </w:p>
    <w:p w:rsidR="004278B3" w:rsidRPr="00502984" w:rsidRDefault="00006F0E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>11</w:t>
      </w:r>
      <w:r w:rsidR="004278B3" w:rsidRPr="00502984">
        <w:rPr>
          <w:sz w:val="22"/>
          <w:szCs w:val="22"/>
        </w:rPr>
        <w:t>.3.3.</w:t>
      </w:r>
      <w:r w:rsidR="004278B3" w:rsidRPr="00502984">
        <w:rPr>
          <w:sz w:val="22"/>
          <w:szCs w:val="22"/>
        </w:rPr>
        <w:tab/>
        <w:t>В случае если по окончании срока подачи заявок подана только одна заявка, указанная заявка рассматривается и оценивается в порядке, установленном настояще</w:t>
      </w:r>
      <w:r w:rsidRPr="00502984">
        <w:rPr>
          <w:sz w:val="22"/>
          <w:szCs w:val="22"/>
        </w:rPr>
        <w:t>й</w:t>
      </w:r>
      <w:r w:rsidR="004278B3" w:rsidRPr="00502984">
        <w:rPr>
          <w:sz w:val="22"/>
          <w:szCs w:val="22"/>
        </w:rPr>
        <w:t xml:space="preserve"> </w:t>
      </w:r>
      <w:r w:rsidRPr="00502984">
        <w:rPr>
          <w:sz w:val="22"/>
          <w:szCs w:val="22"/>
        </w:rPr>
        <w:t>документацией</w:t>
      </w:r>
      <w:r w:rsidR="004278B3" w:rsidRPr="00502984">
        <w:rPr>
          <w:sz w:val="22"/>
          <w:szCs w:val="22"/>
        </w:rPr>
        <w:t xml:space="preserve">. Если указанная заявка соответствует требованиям и условиям, предусмотренным настоящей документацией запроса предложений, Заказчик в течение трех дней со дня рассмотрения заявки обязан передать единственному участнику запроса предложений, подавшему заявку, проект Договора, подготовленного в соответствии с пунктом </w:t>
      </w:r>
      <w:r w:rsidRPr="00502984">
        <w:rPr>
          <w:sz w:val="22"/>
          <w:szCs w:val="22"/>
        </w:rPr>
        <w:t>11</w:t>
      </w:r>
      <w:r w:rsidR="004278B3" w:rsidRPr="00502984">
        <w:rPr>
          <w:sz w:val="22"/>
          <w:szCs w:val="22"/>
        </w:rPr>
        <w:t>.1.2 настоящего раздела. При этом Договор заключается с участником запроса предложений на условиях и по цене договора, которые предусмотрены заявкой и документацией запроса предложений, но цена такого договора не может превышать начальную (максимальную) цену договора, указанную в извещении о проведении запроса предложений.</w:t>
      </w:r>
    </w:p>
    <w:p w:rsidR="004278B3" w:rsidRPr="00502984" w:rsidRDefault="00006F0E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>11</w:t>
      </w:r>
      <w:r w:rsidR="004278B3" w:rsidRPr="00502984">
        <w:rPr>
          <w:sz w:val="22"/>
          <w:szCs w:val="22"/>
        </w:rPr>
        <w:t>.3.</w:t>
      </w:r>
      <w:r w:rsidRPr="00502984">
        <w:rPr>
          <w:sz w:val="22"/>
          <w:szCs w:val="22"/>
        </w:rPr>
        <w:t>4</w:t>
      </w:r>
      <w:r w:rsidR="004278B3" w:rsidRPr="00502984">
        <w:rPr>
          <w:sz w:val="22"/>
          <w:szCs w:val="22"/>
        </w:rPr>
        <w:t>.</w:t>
      </w:r>
      <w:r w:rsidR="004278B3" w:rsidRPr="00502984">
        <w:rPr>
          <w:sz w:val="22"/>
          <w:szCs w:val="22"/>
        </w:rPr>
        <w:tab/>
        <w:t>Договор может быть расторгнут Заказчиком в одностороннем порядке в случае, если это предусмотрено настоящей документацией и договором, на основании мотивированного представления Заказчиком по договору на поставку товаров:</w:t>
      </w:r>
    </w:p>
    <w:p w:rsidR="004278B3" w:rsidRPr="00502984" w:rsidRDefault="004278B3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 xml:space="preserve">             - ненадлежащего качества с недостатками, которые не могут быть устранены в  </w:t>
      </w:r>
    </w:p>
    <w:p w:rsidR="004278B3" w:rsidRPr="00502984" w:rsidRDefault="004278B3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 xml:space="preserve">       установленный заказчиком разумный срок;</w:t>
      </w:r>
    </w:p>
    <w:p w:rsidR="004278B3" w:rsidRPr="00502984" w:rsidRDefault="004278B3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 xml:space="preserve">             - некомплектных товаров в случае, если поставщик, получивший уведомление Заказчика,   </w:t>
      </w:r>
    </w:p>
    <w:p w:rsidR="004278B3" w:rsidRPr="00502984" w:rsidRDefault="004278B3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 xml:space="preserve">       в установленный Заказчиком разумный срок не выполнил требования заказчика о </w:t>
      </w:r>
    </w:p>
    <w:p w:rsidR="004278B3" w:rsidRPr="00502984" w:rsidRDefault="004278B3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 xml:space="preserve">       доукомплектовании товаров или не заменил их комплектными товарами;</w:t>
      </w:r>
    </w:p>
    <w:p w:rsidR="004278B3" w:rsidRPr="00502984" w:rsidRDefault="004278B3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 xml:space="preserve">            - неоднократного (два и более) или существенного (более тридцати дней) нарушения  </w:t>
      </w:r>
    </w:p>
    <w:p w:rsidR="004278B3" w:rsidRPr="00502984" w:rsidRDefault="004278B3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lastRenderedPageBreak/>
        <w:t xml:space="preserve">       сроков поставки товаров, указанных в договоре.</w:t>
      </w:r>
      <w:r w:rsidRPr="00502984">
        <w:rPr>
          <w:sz w:val="22"/>
          <w:szCs w:val="22"/>
        </w:rPr>
        <w:tab/>
      </w:r>
    </w:p>
    <w:p w:rsidR="004278B3" w:rsidRPr="00502984" w:rsidRDefault="00006F0E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>12</w:t>
      </w:r>
      <w:r w:rsidR="004278B3" w:rsidRPr="00502984">
        <w:rPr>
          <w:sz w:val="22"/>
          <w:szCs w:val="22"/>
        </w:rPr>
        <w:t>.</w:t>
      </w:r>
      <w:r w:rsidR="004278B3" w:rsidRPr="00502984">
        <w:rPr>
          <w:sz w:val="22"/>
          <w:szCs w:val="22"/>
        </w:rPr>
        <w:tab/>
        <w:t>Исполнение Договора</w:t>
      </w:r>
    </w:p>
    <w:p w:rsidR="004278B3" w:rsidRPr="00502984" w:rsidRDefault="00006F0E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>12</w:t>
      </w:r>
      <w:r w:rsidR="004278B3" w:rsidRPr="00502984">
        <w:rPr>
          <w:sz w:val="22"/>
          <w:szCs w:val="22"/>
        </w:rPr>
        <w:t>.1.</w:t>
      </w:r>
      <w:r w:rsidR="004278B3" w:rsidRPr="00502984">
        <w:rPr>
          <w:sz w:val="22"/>
          <w:szCs w:val="22"/>
        </w:rPr>
        <w:tab/>
        <w:t>При исполнении договора не допускается замена поставщика (исполнителя, подрядчика), за исключением случаев, если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присоединения.</w:t>
      </w:r>
    </w:p>
    <w:p w:rsidR="004278B3" w:rsidRPr="00502984" w:rsidRDefault="00006F0E" w:rsidP="00092F39">
      <w:pPr>
        <w:pStyle w:val="a9"/>
        <w:spacing w:before="0" w:line="240" w:lineRule="auto"/>
        <w:rPr>
          <w:sz w:val="22"/>
          <w:szCs w:val="22"/>
        </w:rPr>
      </w:pPr>
      <w:r w:rsidRPr="00502984">
        <w:rPr>
          <w:sz w:val="22"/>
          <w:szCs w:val="22"/>
        </w:rPr>
        <w:t>12</w:t>
      </w:r>
      <w:r w:rsidR="004278B3" w:rsidRPr="00502984">
        <w:rPr>
          <w:sz w:val="22"/>
          <w:szCs w:val="22"/>
        </w:rPr>
        <w:t>.2.</w:t>
      </w:r>
      <w:r w:rsidR="004278B3" w:rsidRPr="00502984">
        <w:rPr>
          <w:sz w:val="22"/>
          <w:szCs w:val="22"/>
        </w:rPr>
        <w:tab/>
        <w:t>При исполнении договора по согласованию Заказчика с поставщиком (исполнителем, подрядчиком)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договоре.</w:t>
      </w:r>
    </w:p>
    <w:p w:rsidR="004278B3" w:rsidRPr="004278B3" w:rsidRDefault="004278B3" w:rsidP="00092F39">
      <w:pPr>
        <w:widowControl/>
        <w:ind w:right="28"/>
        <w:jc w:val="both"/>
        <w:rPr>
          <w:sz w:val="22"/>
          <w:szCs w:val="22"/>
        </w:rPr>
      </w:pPr>
      <w:r w:rsidRPr="00502984">
        <w:rPr>
          <w:sz w:val="22"/>
          <w:szCs w:val="22"/>
        </w:rPr>
        <w:t xml:space="preserve">       Изменение условий договора допускается по соглашению сторон, либо по инициативе одной из сторон в порядке, предусмотренном ГК РФ и договором.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заказчика. Изменение цены договора и (или) количества поставляемых товаров, объема выполняемых работ, оказываемых услуг допускается в пределах 30 процентов от объемов, указанных в договоре.</w:t>
      </w:r>
    </w:p>
    <w:p w:rsidR="004278B3" w:rsidRPr="00636FEC" w:rsidRDefault="004278B3" w:rsidP="00080969">
      <w:pPr>
        <w:pStyle w:val="a9"/>
        <w:spacing w:before="0" w:line="240" w:lineRule="auto"/>
        <w:rPr>
          <w:sz w:val="22"/>
          <w:szCs w:val="22"/>
        </w:rPr>
      </w:pPr>
    </w:p>
    <w:p w:rsidR="00323501" w:rsidRPr="00323501" w:rsidRDefault="00323501" w:rsidP="00323501">
      <w:pPr>
        <w:rPr>
          <w:sz w:val="22"/>
          <w:szCs w:val="22"/>
        </w:rPr>
      </w:pPr>
      <w:r w:rsidRPr="00323501">
        <w:rPr>
          <w:sz w:val="22"/>
          <w:szCs w:val="22"/>
        </w:rPr>
        <w:t>Контактное лицо: Лосникова Ольга Васильевна</w:t>
      </w:r>
    </w:p>
    <w:p w:rsidR="00080969" w:rsidRPr="00323501" w:rsidRDefault="00323501" w:rsidP="00323501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323501">
        <w:rPr>
          <w:sz w:val="22"/>
          <w:szCs w:val="22"/>
        </w:rPr>
        <w:t xml:space="preserve">Тел.(48439) 6-02-11, факс (48439) 6-95-20, </w:t>
      </w:r>
      <w:r w:rsidRPr="00323501">
        <w:rPr>
          <w:sz w:val="22"/>
          <w:szCs w:val="22"/>
          <w:lang w:val="en-US"/>
        </w:rPr>
        <w:t>e</w:t>
      </w:r>
      <w:r w:rsidRPr="00323501">
        <w:rPr>
          <w:sz w:val="22"/>
          <w:szCs w:val="22"/>
        </w:rPr>
        <w:t>-</w:t>
      </w:r>
      <w:r w:rsidRPr="00323501">
        <w:rPr>
          <w:sz w:val="22"/>
          <w:szCs w:val="22"/>
          <w:lang w:val="en-US"/>
        </w:rPr>
        <w:t>mail</w:t>
      </w:r>
      <w:r w:rsidRPr="00323501">
        <w:rPr>
          <w:sz w:val="22"/>
          <w:szCs w:val="22"/>
        </w:rPr>
        <w:t xml:space="preserve">: </w:t>
      </w:r>
      <w:proofErr w:type="spellStart"/>
      <w:r w:rsidRPr="00323501">
        <w:rPr>
          <w:sz w:val="22"/>
          <w:szCs w:val="22"/>
          <w:lang w:val="en-US"/>
        </w:rPr>
        <w:t>zakupki</w:t>
      </w:r>
      <w:proofErr w:type="spellEnd"/>
      <w:r w:rsidRPr="00323501">
        <w:rPr>
          <w:sz w:val="22"/>
          <w:szCs w:val="22"/>
        </w:rPr>
        <w:t>_</w:t>
      </w:r>
      <w:proofErr w:type="spellStart"/>
      <w:r w:rsidRPr="00323501">
        <w:rPr>
          <w:sz w:val="22"/>
          <w:szCs w:val="22"/>
          <w:lang w:val="en-US"/>
        </w:rPr>
        <w:t>ompts</w:t>
      </w:r>
      <w:proofErr w:type="spellEnd"/>
      <w:r w:rsidRPr="00323501">
        <w:rPr>
          <w:sz w:val="22"/>
          <w:szCs w:val="22"/>
        </w:rPr>
        <w:t>@</w:t>
      </w:r>
      <w:r w:rsidRPr="00323501">
        <w:rPr>
          <w:sz w:val="22"/>
          <w:szCs w:val="22"/>
          <w:lang w:val="en-US"/>
        </w:rPr>
        <w:t>mail</w:t>
      </w:r>
      <w:r w:rsidRPr="00323501">
        <w:rPr>
          <w:sz w:val="22"/>
          <w:szCs w:val="22"/>
        </w:rPr>
        <w:t>.</w:t>
      </w:r>
      <w:proofErr w:type="spellStart"/>
      <w:r w:rsidRPr="00323501">
        <w:rPr>
          <w:sz w:val="22"/>
          <w:szCs w:val="22"/>
          <w:lang w:val="en-US"/>
        </w:rPr>
        <w:t>ru</w:t>
      </w:r>
      <w:proofErr w:type="spellEnd"/>
    </w:p>
    <w:p w:rsidR="00080969" w:rsidRDefault="00080969" w:rsidP="00080969">
      <w:pPr>
        <w:pStyle w:val="a0"/>
        <w:numPr>
          <w:ilvl w:val="0"/>
          <w:numId w:val="0"/>
        </w:numPr>
        <w:spacing w:line="240" w:lineRule="auto"/>
        <w:ind w:hanging="567"/>
        <w:rPr>
          <w:sz w:val="24"/>
          <w:szCs w:val="24"/>
        </w:rPr>
      </w:pPr>
    </w:p>
    <w:p w:rsidR="00080969" w:rsidRDefault="00080969" w:rsidP="00080969">
      <w:pPr>
        <w:pStyle w:val="a0"/>
        <w:numPr>
          <w:ilvl w:val="0"/>
          <w:numId w:val="0"/>
        </w:numPr>
        <w:spacing w:line="240" w:lineRule="auto"/>
        <w:ind w:hanging="567"/>
        <w:rPr>
          <w:sz w:val="24"/>
          <w:szCs w:val="24"/>
        </w:rPr>
      </w:pPr>
    </w:p>
    <w:p w:rsidR="00080969" w:rsidRDefault="00080969" w:rsidP="00080969">
      <w:pPr>
        <w:pStyle w:val="a0"/>
        <w:numPr>
          <w:ilvl w:val="0"/>
          <w:numId w:val="0"/>
        </w:numPr>
        <w:spacing w:line="240" w:lineRule="auto"/>
        <w:ind w:hanging="567"/>
        <w:rPr>
          <w:sz w:val="24"/>
          <w:szCs w:val="24"/>
        </w:rPr>
      </w:pPr>
    </w:p>
    <w:p w:rsidR="00080969" w:rsidRDefault="00080969" w:rsidP="00080969">
      <w:pPr>
        <w:pStyle w:val="a0"/>
        <w:numPr>
          <w:ilvl w:val="0"/>
          <w:numId w:val="0"/>
        </w:numPr>
        <w:spacing w:line="240" w:lineRule="auto"/>
        <w:ind w:hanging="567"/>
        <w:rPr>
          <w:sz w:val="24"/>
          <w:szCs w:val="24"/>
        </w:rPr>
      </w:pPr>
    </w:p>
    <w:p w:rsidR="00080969" w:rsidRDefault="00080969" w:rsidP="00080969">
      <w:pPr>
        <w:pStyle w:val="a0"/>
        <w:numPr>
          <w:ilvl w:val="0"/>
          <w:numId w:val="0"/>
        </w:numPr>
        <w:spacing w:line="240" w:lineRule="auto"/>
        <w:ind w:hanging="567"/>
        <w:rPr>
          <w:sz w:val="24"/>
          <w:szCs w:val="24"/>
        </w:rPr>
      </w:pPr>
    </w:p>
    <w:p w:rsidR="009D78E0" w:rsidRDefault="009D78E0" w:rsidP="00567968">
      <w:pPr>
        <w:ind w:firstLine="708"/>
        <w:jc w:val="center"/>
        <w:rPr>
          <w:b/>
          <w:bCs/>
          <w:iCs/>
        </w:rPr>
      </w:pPr>
    </w:p>
    <w:p w:rsidR="00601174" w:rsidRDefault="00601174">
      <w:pPr>
        <w:widowControl/>
        <w:suppressAutoHyphens w:val="0"/>
        <w:spacing w:after="160" w:line="259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C3007F" w:rsidRPr="002B0D5A" w:rsidRDefault="00C3007F" w:rsidP="00C3007F">
      <w:pPr>
        <w:jc w:val="center"/>
        <w:rPr>
          <w:b/>
          <w:sz w:val="22"/>
          <w:szCs w:val="22"/>
        </w:rPr>
      </w:pPr>
      <w:r w:rsidRPr="0076159B">
        <w:rPr>
          <w:b/>
          <w:bCs/>
          <w:iCs/>
        </w:rPr>
        <w:lastRenderedPageBreak/>
        <w:t xml:space="preserve">Техническое задание </w:t>
      </w:r>
      <w:r w:rsidRPr="0076159B">
        <w:rPr>
          <w:b/>
        </w:rPr>
        <w:t xml:space="preserve">на </w:t>
      </w:r>
      <w:r w:rsidRPr="0076159B">
        <w:rPr>
          <w:b/>
          <w:sz w:val="22"/>
          <w:szCs w:val="22"/>
          <w:lang w:val="en-US"/>
        </w:rPr>
        <w:t>II</w:t>
      </w:r>
      <w:r w:rsidRPr="0076159B">
        <w:rPr>
          <w:b/>
          <w:sz w:val="22"/>
          <w:szCs w:val="22"/>
        </w:rPr>
        <w:t xml:space="preserve"> этап запроса предложений с предварительным квалификационным отбором на </w:t>
      </w:r>
      <w:r>
        <w:rPr>
          <w:b/>
          <w:sz w:val="22"/>
          <w:szCs w:val="22"/>
        </w:rPr>
        <w:t>выполнение работ по разработке проектной документации</w:t>
      </w:r>
      <w:r w:rsidRPr="002B0D5A">
        <w:rPr>
          <w:b/>
          <w:sz w:val="22"/>
          <w:szCs w:val="22"/>
        </w:rPr>
        <w:t>.</w:t>
      </w:r>
    </w:p>
    <w:p w:rsidR="00C3007F" w:rsidRDefault="00C3007F" w:rsidP="0076456F">
      <w:pPr>
        <w:jc w:val="both"/>
        <w:rPr>
          <w:b/>
          <w:bCs/>
        </w:rPr>
      </w:pPr>
    </w:p>
    <w:p w:rsidR="0076456F" w:rsidRDefault="0076456F" w:rsidP="0076456F">
      <w:pPr>
        <w:jc w:val="both"/>
        <w:rPr>
          <w:b/>
          <w:bCs/>
        </w:rPr>
      </w:pPr>
      <w:r>
        <w:rPr>
          <w:b/>
          <w:bCs/>
        </w:rPr>
        <w:t xml:space="preserve">1. Наименование выполняемых работ/оказываемых услуг (предмет договора): </w:t>
      </w:r>
    </w:p>
    <w:p w:rsidR="00C3007F" w:rsidRPr="00C3007F" w:rsidRDefault="00C3007F" w:rsidP="00C3007F">
      <w:pPr>
        <w:jc w:val="both"/>
        <w:rPr>
          <w:i/>
        </w:rPr>
      </w:pPr>
      <w:r w:rsidRPr="00C3007F">
        <w:rPr>
          <w:i/>
        </w:rPr>
        <w:t>Разработка проектной документации:</w:t>
      </w:r>
    </w:p>
    <w:p w:rsidR="00C3007F" w:rsidRPr="00C3007F" w:rsidRDefault="00C3007F" w:rsidP="00C3007F">
      <w:pPr>
        <w:rPr>
          <w:i/>
        </w:rPr>
      </w:pPr>
      <w:r w:rsidRPr="00C3007F">
        <w:rPr>
          <w:i/>
          <w:u w:val="single"/>
        </w:rPr>
        <w:t>Лот №1</w:t>
      </w:r>
      <w:r w:rsidRPr="00C3007F">
        <w:rPr>
          <w:i/>
        </w:rPr>
        <w:t xml:space="preserve">: проект двух узлов регулирования расхода сетевой воды на выводах </w:t>
      </w:r>
      <w:r w:rsidRPr="00C3007F">
        <w:rPr>
          <w:i/>
          <w:lang w:val="en-US"/>
        </w:rPr>
        <w:t>I</w:t>
      </w:r>
      <w:r w:rsidRPr="00C3007F">
        <w:rPr>
          <w:i/>
        </w:rPr>
        <w:t xml:space="preserve">-ой и </w:t>
      </w:r>
      <w:r w:rsidRPr="00C3007F">
        <w:rPr>
          <w:i/>
          <w:lang w:val="en-US"/>
        </w:rPr>
        <w:t>II</w:t>
      </w:r>
      <w:r w:rsidRPr="00C3007F">
        <w:rPr>
          <w:i/>
        </w:rPr>
        <w:t>-ой очередей котельной;</w:t>
      </w:r>
    </w:p>
    <w:p w:rsidR="00C3007F" w:rsidRPr="00C3007F" w:rsidRDefault="00C3007F" w:rsidP="00C3007F">
      <w:pPr>
        <w:jc w:val="both"/>
        <w:rPr>
          <w:i/>
        </w:rPr>
      </w:pPr>
      <w:r w:rsidRPr="00C3007F">
        <w:rPr>
          <w:i/>
          <w:u w:val="single"/>
        </w:rPr>
        <w:t>Лот №2</w:t>
      </w:r>
      <w:r w:rsidRPr="00C3007F">
        <w:rPr>
          <w:i/>
        </w:rPr>
        <w:t xml:space="preserve">: проект реконструкции узла подогрева исходной воды </w:t>
      </w:r>
      <w:r w:rsidRPr="00C3007F">
        <w:rPr>
          <w:i/>
          <w:lang w:val="en-US"/>
        </w:rPr>
        <w:t>II</w:t>
      </w:r>
      <w:r w:rsidRPr="00C3007F">
        <w:rPr>
          <w:i/>
        </w:rPr>
        <w:t>-ой очереди котельной.</w:t>
      </w:r>
    </w:p>
    <w:p w:rsidR="0076456F" w:rsidRDefault="0076456F" w:rsidP="0076456F">
      <w:pPr>
        <w:keepNext/>
        <w:keepLines/>
        <w:jc w:val="both"/>
        <w:rPr>
          <w:i/>
        </w:rPr>
      </w:pPr>
      <w:r>
        <w:rPr>
          <w:b/>
          <w:bCs/>
        </w:rPr>
        <w:t>2. Цена договора:</w:t>
      </w:r>
      <w:r w:rsidRPr="00632D31">
        <w:t xml:space="preserve"> </w:t>
      </w:r>
      <w:r w:rsidRPr="0092015E">
        <w:rPr>
          <w:i/>
        </w:rPr>
        <w:t xml:space="preserve">Начальная (максимальная) цена закупки </w:t>
      </w:r>
      <w:r>
        <w:rPr>
          <w:i/>
        </w:rPr>
        <w:t>составляет</w:t>
      </w:r>
    </w:p>
    <w:p w:rsidR="00C3007F" w:rsidRPr="00C3007F" w:rsidRDefault="00C3007F" w:rsidP="00C3007F">
      <w:pPr>
        <w:jc w:val="both"/>
        <w:rPr>
          <w:i/>
        </w:rPr>
      </w:pPr>
      <w:r w:rsidRPr="00C3007F">
        <w:rPr>
          <w:i/>
          <w:u w:val="single"/>
        </w:rPr>
        <w:t>Лот №1</w:t>
      </w:r>
      <w:r w:rsidRPr="00C3007F">
        <w:rPr>
          <w:i/>
        </w:rPr>
        <w:t xml:space="preserve">: проект двух узлов регулирования расхода сетевой воды на выводах </w:t>
      </w:r>
      <w:r w:rsidRPr="00C3007F">
        <w:rPr>
          <w:i/>
          <w:lang w:val="en-US"/>
        </w:rPr>
        <w:t>I</w:t>
      </w:r>
      <w:r w:rsidRPr="00C3007F">
        <w:rPr>
          <w:i/>
        </w:rPr>
        <w:t xml:space="preserve">-ой и </w:t>
      </w:r>
      <w:r w:rsidRPr="00C3007F">
        <w:rPr>
          <w:i/>
          <w:lang w:val="en-US"/>
        </w:rPr>
        <w:t>II</w:t>
      </w:r>
      <w:r w:rsidRPr="00C3007F">
        <w:rPr>
          <w:i/>
        </w:rPr>
        <w:t xml:space="preserve">-ой очередей котельной - 500 000 (Пятьсот тысяч) рублей 00 копеек, </w:t>
      </w:r>
      <w:proofErr w:type="spellStart"/>
      <w:r w:rsidRPr="00C3007F">
        <w:rPr>
          <w:i/>
        </w:rPr>
        <w:t>т.ч</w:t>
      </w:r>
      <w:proofErr w:type="spellEnd"/>
      <w:r w:rsidRPr="00C3007F">
        <w:rPr>
          <w:i/>
        </w:rPr>
        <w:t>. НДС 18%;</w:t>
      </w:r>
    </w:p>
    <w:p w:rsidR="00C3007F" w:rsidRPr="00C3007F" w:rsidRDefault="00C3007F" w:rsidP="00C3007F">
      <w:pPr>
        <w:keepNext/>
        <w:keepLines/>
        <w:jc w:val="both"/>
        <w:rPr>
          <w:bCs/>
          <w:i/>
        </w:rPr>
      </w:pPr>
      <w:r w:rsidRPr="00C3007F">
        <w:rPr>
          <w:i/>
          <w:u w:val="single"/>
        </w:rPr>
        <w:t>Лот №2</w:t>
      </w:r>
      <w:r w:rsidRPr="00C3007F">
        <w:rPr>
          <w:i/>
        </w:rPr>
        <w:t xml:space="preserve">: проект реконструкции узла подогрева исходной воды </w:t>
      </w:r>
      <w:r w:rsidRPr="00C3007F">
        <w:rPr>
          <w:i/>
          <w:lang w:val="en-US"/>
        </w:rPr>
        <w:t>II</w:t>
      </w:r>
      <w:r w:rsidRPr="00C3007F">
        <w:rPr>
          <w:i/>
        </w:rPr>
        <w:t xml:space="preserve">-ой очереди котельной -300 000 (Триста тысяч) рублей 00 копеек, </w:t>
      </w:r>
      <w:proofErr w:type="spellStart"/>
      <w:r w:rsidRPr="00C3007F">
        <w:rPr>
          <w:i/>
        </w:rPr>
        <w:t>т.ч</w:t>
      </w:r>
      <w:proofErr w:type="spellEnd"/>
      <w:r w:rsidRPr="00C3007F">
        <w:rPr>
          <w:i/>
        </w:rPr>
        <w:t>. НДС 18%.</w:t>
      </w:r>
    </w:p>
    <w:p w:rsidR="0076456F" w:rsidRDefault="0076456F" w:rsidP="0076456F">
      <w:pPr>
        <w:jc w:val="both"/>
      </w:pPr>
      <w:r w:rsidRPr="0092015E">
        <w:rPr>
          <w:i/>
        </w:rPr>
        <w:t>Стоимость работ по настоящему Договору определяется согласованной сторонами сметой.</w:t>
      </w:r>
      <w:r>
        <w:t xml:space="preserve"> </w:t>
      </w:r>
    </w:p>
    <w:p w:rsidR="0076456F" w:rsidRPr="0046379F" w:rsidRDefault="0076456F" w:rsidP="0076456F">
      <w:pPr>
        <w:pStyle w:val="35"/>
        <w:snapToGrid w:val="0"/>
        <w:ind w:left="0" w:right="153"/>
        <w:rPr>
          <w:b/>
          <w:bCs/>
          <w:i/>
        </w:rPr>
      </w:pPr>
      <w:r>
        <w:rPr>
          <w:b/>
          <w:bCs/>
        </w:rPr>
        <w:t xml:space="preserve">3. Место (адрес) выполнения работ/оказания услуг: </w:t>
      </w:r>
      <w:r w:rsidRPr="0046379F">
        <w:rPr>
          <w:i/>
        </w:rPr>
        <w:t xml:space="preserve">Калужская область, г.Обнинск, </w:t>
      </w:r>
      <w:r>
        <w:rPr>
          <w:i/>
        </w:rPr>
        <w:t>Коммунальный проезд, д.21</w:t>
      </w:r>
    </w:p>
    <w:p w:rsidR="0076456F" w:rsidRDefault="0076456F" w:rsidP="0076456F">
      <w:pPr>
        <w:jc w:val="both"/>
        <w:rPr>
          <w:rFonts w:eastAsia="Times New Roman" w:cs="Times New Roman"/>
          <w:sz w:val="22"/>
          <w:szCs w:val="22"/>
        </w:rPr>
      </w:pPr>
      <w:r>
        <w:rPr>
          <w:b/>
          <w:bCs/>
        </w:rPr>
        <w:t xml:space="preserve">4. Сроки (период, график) выполнения работ/оказания услуг: </w:t>
      </w:r>
      <w:r>
        <w:rPr>
          <w:bCs/>
          <w:i/>
        </w:rPr>
        <w:t>июнь-сентябрь</w:t>
      </w:r>
      <w:r w:rsidRPr="00F035C2">
        <w:rPr>
          <w:rFonts w:eastAsia="Times New Roman" w:cs="Times New Roman"/>
          <w:i/>
        </w:rPr>
        <w:t xml:space="preserve"> 2014г.</w:t>
      </w:r>
    </w:p>
    <w:p w:rsidR="0076456F" w:rsidRDefault="0076456F" w:rsidP="0076456F">
      <w:pPr>
        <w:jc w:val="both"/>
        <w:rPr>
          <w:b/>
          <w:bCs/>
        </w:rPr>
      </w:pPr>
      <w:r>
        <w:rPr>
          <w:b/>
          <w:bCs/>
        </w:rPr>
        <w:t xml:space="preserve">5. Форма, сроки и условия оплаты: </w:t>
      </w:r>
      <w:r w:rsidRPr="002A25C1">
        <w:rPr>
          <w:i/>
        </w:rPr>
        <w:t>безналичный расчет</w:t>
      </w:r>
      <w:r>
        <w:rPr>
          <w:i/>
        </w:rPr>
        <w:t xml:space="preserve"> в соответствии с проектом договора.</w:t>
      </w:r>
    </w:p>
    <w:p w:rsidR="0076456F" w:rsidRDefault="0076456F" w:rsidP="0076456F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:rsidR="0076456F" w:rsidRDefault="0076456F" w:rsidP="0076456F">
      <w:pPr>
        <w:jc w:val="center"/>
        <w:rPr>
          <w:b/>
        </w:rPr>
      </w:pPr>
    </w:p>
    <w:p w:rsidR="0076456F" w:rsidRDefault="0076456F" w:rsidP="0076456F">
      <w:pPr>
        <w:jc w:val="center"/>
        <w:rPr>
          <w:b/>
        </w:rPr>
      </w:pPr>
      <w:r>
        <w:rPr>
          <w:b/>
        </w:rPr>
        <w:t>ТЕХНИЧЕСКОЕ ЗАДАНИЕ (по лоту 1)</w:t>
      </w:r>
    </w:p>
    <w:p w:rsidR="0076456F" w:rsidRDefault="0076456F" w:rsidP="0076456F">
      <w:pPr>
        <w:rPr>
          <w:b/>
        </w:rPr>
      </w:pPr>
      <w:r w:rsidRPr="00095757">
        <w:rPr>
          <w:b/>
        </w:rPr>
        <w:t xml:space="preserve">на разработку </w:t>
      </w:r>
      <w:r>
        <w:rPr>
          <w:b/>
        </w:rPr>
        <w:t>проектно-сметной документации</w:t>
      </w:r>
      <w:r w:rsidRPr="00095757">
        <w:rPr>
          <w:b/>
        </w:rPr>
        <w:t xml:space="preserve"> дв</w:t>
      </w:r>
      <w:r>
        <w:rPr>
          <w:b/>
        </w:rPr>
        <w:t>ух узлов регулирования давления</w:t>
      </w:r>
    </w:p>
    <w:p w:rsidR="0076456F" w:rsidRPr="00095757" w:rsidRDefault="0076456F" w:rsidP="0076456F">
      <w:pPr>
        <w:jc w:val="center"/>
        <w:rPr>
          <w:b/>
        </w:rPr>
      </w:pPr>
      <w:r w:rsidRPr="00095757">
        <w:rPr>
          <w:b/>
        </w:rPr>
        <w:t>сетевой воды в подающих трубопроводах на выводах котельной перво</w:t>
      </w:r>
      <w:r w:rsidR="00C3007F">
        <w:rPr>
          <w:b/>
        </w:rPr>
        <w:t>й и второй очеред</w:t>
      </w:r>
      <w:r w:rsidR="00932C25">
        <w:rPr>
          <w:b/>
        </w:rPr>
        <w:t>ей</w:t>
      </w:r>
      <w:r w:rsidR="00C3007F">
        <w:rPr>
          <w:b/>
        </w:rPr>
        <w:t xml:space="preserve"> котельной</w:t>
      </w:r>
      <w:r w:rsidRPr="00095757">
        <w:rPr>
          <w:b/>
        </w:rPr>
        <w:t>.</w:t>
      </w:r>
    </w:p>
    <w:tbl>
      <w:tblPr>
        <w:tblW w:w="5663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811"/>
        <w:gridCol w:w="7246"/>
      </w:tblGrid>
      <w:tr w:rsidR="0076456F" w:rsidTr="00E910CB">
        <w:tc>
          <w:tcPr>
            <w:tcW w:w="249" w:type="pct"/>
          </w:tcPr>
          <w:p w:rsidR="0076456F" w:rsidRPr="00303D6F" w:rsidRDefault="0076456F" w:rsidP="00E910CB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6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28" w:type="pct"/>
          </w:tcPr>
          <w:p w:rsidR="0076456F" w:rsidRPr="0076456F" w:rsidRDefault="0076456F" w:rsidP="0076456F">
            <w:pPr>
              <w:pStyle w:val="1"/>
              <w:keepLines w:val="0"/>
              <w:pageBreakBefore w:val="0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456F">
              <w:rPr>
                <w:rFonts w:ascii="Times New Roman" w:hAnsi="Times New Roman"/>
                <w:b w:val="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3423" w:type="pct"/>
          </w:tcPr>
          <w:p w:rsidR="0076456F" w:rsidRPr="0076456F" w:rsidRDefault="0076456F" w:rsidP="0076456F">
            <w:pPr>
              <w:pStyle w:val="1"/>
              <w:keepLines w:val="0"/>
              <w:pageBreakBefore w:val="0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456F">
              <w:rPr>
                <w:rFonts w:ascii="Times New Roman" w:hAnsi="Times New Roman"/>
                <w:b w:val="0"/>
                <w:sz w:val="24"/>
                <w:szCs w:val="24"/>
              </w:rPr>
              <w:t>Описание работ, мероприятия</w:t>
            </w:r>
          </w:p>
        </w:tc>
      </w:tr>
      <w:tr w:rsidR="0076456F" w:rsidTr="00E910CB">
        <w:tc>
          <w:tcPr>
            <w:tcW w:w="249" w:type="pct"/>
          </w:tcPr>
          <w:p w:rsidR="0076456F" w:rsidRDefault="0076456F" w:rsidP="00E910CB">
            <w:r>
              <w:t>1</w:t>
            </w:r>
          </w:p>
        </w:tc>
        <w:tc>
          <w:tcPr>
            <w:tcW w:w="1328" w:type="pct"/>
          </w:tcPr>
          <w:p w:rsidR="0076456F" w:rsidRDefault="0076456F" w:rsidP="00E910CB">
            <w:r>
              <w:rPr>
                <w:b/>
              </w:rPr>
              <w:t xml:space="preserve">Заказчик </w:t>
            </w:r>
          </w:p>
        </w:tc>
        <w:tc>
          <w:tcPr>
            <w:tcW w:w="3423" w:type="pct"/>
          </w:tcPr>
          <w:p w:rsidR="0076456F" w:rsidRDefault="0076456F" w:rsidP="00E910CB">
            <w:r>
              <w:t>МП «Теплоснабжение»</w:t>
            </w:r>
          </w:p>
        </w:tc>
      </w:tr>
      <w:tr w:rsidR="0076456F" w:rsidTr="00E910CB">
        <w:tc>
          <w:tcPr>
            <w:tcW w:w="249" w:type="pct"/>
          </w:tcPr>
          <w:p w:rsidR="0076456F" w:rsidRDefault="0076456F" w:rsidP="00E910CB">
            <w:r>
              <w:t>2</w:t>
            </w:r>
          </w:p>
        </w:tc>
        <w:tc>
          <w:tcPr>
            <w:tcW w:w="1328" w:type="pct"/>
          </w:tcPr>
          <w:p w:rsidR="0076456F" w:rsidRPr="00303D6F" w:rsidRDefault="0076456F" w:rsidP="00E910CB">
            <w:pPr>
              <w:rPr>
                <w:b/>
              </w:rPr>
            </w:pPr>
            <w:r w:rsidRPr="00303D6F">
              <w:rPr>
                <w:b/>
              </w:rPr>
              <w:t>Срок начала и окончания.</w:t>
            </w:r>
          </w:p>
        </w:tc>
        <w:tc>
          <w:tcPr>
            <w:tcW w:w="3423" w:type="pct"/>
          </w:tcPr>
          <w:p w:rsidR="0076456F" w:rsidRPr="002B6AD3" w:rsidRDefault="0076456F" w:rsidP="00E910CB">
            <w:pPr>
              <w:rPr>
                <w:b/>
                <w:color w:val="FF0000"/>
              </w:rPr>
            </w:pPr>
            <w:r w:rsidRPr="002B6AD3">
              <w:rPr>
                <w:color w:val="FF0000"/>
              </w:rPr>
              <w:t>Июнь-сентябрь 2014 года</w:t>
            </w:r>
          </w:p>
        </w:tc>
      </w:tr>
      <w:tr w:rsidR="0076456F" w:rsidTr="00E910CB">
        <w:tc>
          <w:tcPr>
            <w:tcW w:w="249" w:type="pct"/>
          </w:tcPr>
          <w:p w:rsidR="0076456F" w:rsidRDefault="0076456F" w:rsidP="00E910CB">
            <w:r>
              <w:t>3</w:t>
            </w:r>
          </w:p>
        </w:tc>
        <w:tc>
          <w:tcPr>
            <w:tcW w:w="1328" w:type="pct"/>
          </w:tcPr>
          <w:p w:rsidR="0076456F" w:rsidRDefault="0076456F" w:rsidP="00E910CB">
            <w:r>
              <w:rPr>
                <w:b/>
              </w:rPr>
              <w:t>Стадийность</w:t>
            </w:r>
          </w:p>
        </w:tc>
        <w:tc>
          <w:tcPr>
            <w:tcW w:w="3423" w:type="pct"/>
          </w:tcPr>
          <w:p w:rsidR="0076456F" w:rsidRDefault="0076456F" w:rsidP="00E910CB">
            <w:r>
              <w:rPr>
                <w:lang w:val="en-US"/>
              </w:rPr>
              <w:t>I</w:t>
            </w:r>
            <w:r w:rsidRPr="00B427F5">
              <w:t xml:space="preserve"> </w:t>
            </w:r>
            <w:r>
              <w:t>стадия - согласование принципиальной схемы и оборудования.</w:t>
            </w:r>
          </w:p>
          <w:p w:rsidR="0076456F" w:rsidRDefault="0076456F" w:rsidP="00E910CB">
            <w:r>
              <w:rPr>
                <w:lang w:val="en-US"/>
              </w:rPr>
              <w:t>II</w:t>
            </w:r>
            <w:r w:rsidRPr="00B427F5">
              <w:t xml:space="preserve"> </w:t>
            </w:r>
            <w:r>
              <w:t>стадия - разработка рабочих чертежей.</w:t>
            </w:r>
          </w:p>
          <w:p w:rsidR="0076456F" w:rsidRDefault="0076456F" w:rsidP="00E910CB">
            <w:r>
              <w:rPr>
                <w:lang w:val="en-US"/>
              </w:rPr>
              <w:t>III</w:t>
            </w:r>
            <w:r w:rsidRPr="00B427F5">
              <w:t xml:space="preserve"> </w:t>
            </w:r>
            <w:r>
              <w:t>стадия - сопровождение в прохождении экспертизы промышленной безопасности.</w:t>
            </w:r>
          </w:p>
        </w:tc>
      </w:tr>
      <w:tr w:rsidR="0076456F" w:rsidTr="00E910CB">
        <w:tc>
          <w:tcPr>
            <w:tcW w:w="249" w:type="pct"/>
          </w:tcPr>
          <w:p w:rsidR="0076456F" w:rsidRDefault="0076456F" w:rsidP="00E910CB">
            <w:r>
              <w:t>4</w:t>
            </w:r>
          </w:p>
        </w:tc>
        <w:tc>
          <w:tcPr>
            <w:tcW w:w="1328" w:type="pct"/>
          </w:tcPr>
          <w:p w:rsidR="0076456F" w:rsidRDefault="0076456F" w:rsidP="00E910CB">
            <w:pPr>
              <w:rPr>
                <w:b/>
              </w:rPr>
            </w:pPr>
            <w:r>
              <w:rPr>
                <w:b/>
              </w:rPr>
              <w:t>Основные требования к проектным решениям</w:t>
            </w:r>
          </w:p>
        </w:tc>
        <w:tc>
          <w:tcPr>
            <w:tcW w:w="3423" w:type="pct"/>
          </w:tcPr>
          <w:p w:rsidR="0076456F" w:rsidRPr="008166E1" w:rsidRDefault="0076456F" w:rsidP="00C3007F">
            <w:pPr>
              <w:jc w:val="both"/>
              <w:rPr>
                <w:rFonts w:cs="Times New Roman"/>
              </w:rPr>
            </w:pPr>
            <w:r>
              <w:t xml:space="preserve">     </w:t>
            </w:r>
            <w:r w:rsidRPr="008166E1">
              <w:rPr>
                <w:rFonts w:cs="Times New Roman"/>
              </w:rPr>
              <w:t xml:space="preserve">4.1. Запроектировать изменения в существующую схему регулирования давления сетевой воды </w:t>
            </w:r>
            <w:r>
              <w:rPr>
                <w:rFonts w:cs="Times New Roman"/>
              </w:rPr>
              <w:t xml:space="preserve">на выходе из котельной </w:t>
            </w:r>
            <w:r w:rsidRPr="008166E1">
              <w:rPr>
                <w:rFonts w:cs="Times New Roman"/>
              </w:rPr>
              <w:t xml:space="preserve">задвижками, которая не соответствует </w:t>
            </w:r>
            <w:r w:rsidRPr="008166E1">
              <w:rPr>
                <w:rFonts w:cs="Times New Roman"/>
                <w:bCs/>
                <w:color w:val="000000"/>
                <w:shd w:val="clear" w:color="auto" w:fill="FFFFFF"/>
              </w:rPr>
              <w:t>Правилам технической эксплуатации тепловых энергоустановок</w:t>
            </w:r>
            <w:r>
              <w:rPr>
                <w:rFonts w:cs="Times New Roman"/>
                <w:bCs/>
                <w:color w:val="000000"/>
                <w:shd w:val="clear" w:color="auto" w:fill="FFFFFF"/>
              </w:rPr>
              <w:t xml:space="preserve"> (</w:t>
            </w:r>
            <w:r w:rsidRPr="008166E1">
              <w:rPr>
                <w:rFonts w:cs="Times New Roman"/>
                <w:bCs/>
                <w:color w:val="000000"/>
                <w:shd w:val="clear" w:color="auto" w:fill="FFFFFF"/>
              </w:rPr>
              <w:t>согласно п.</w:t>
            </w:r>
            <w:r w:rsidRPr="008166E1">
              <w:rPr>
                <w:rFonts w:cs="Times New Roman"/>
                <w:color w:val="000000"/>
              </w:rPr>
              <w:t xml:space="preserve">6.1.15 </w:t>
            </w:r>
            <w:r>
              <w:rPr>
                <w:rFonts w:cs="Times New Roman"/>
                <w:color w:val="000000"/>
              </w:rPr>
              <w:t>Правил</w:t>
            </w:r>
            <w:r w:rsidRPr="008166E1">
              <w:rPr>
                <w:rFonts w:cs="Times New Roman"/>
                <w:color w:val="000000"/>
              </w:rPr>
              <w:t xml:space="preserve"> применять запорную арматуру в качестве</w:t>
            </w:r>
            <w:r w:rsidRPr="008166E1">
              <w:rPr>
                <w:rStyle w:val="apple-converted-space"/>
                <w:rFonts w:cs="Times New Roman"/>
                <w:color w:val="000000"/>
              </w:rPr>
              <w:t> </w:t>
            </w:r>
            <w:r w:rsidRPr="008166E1">
              <w:rPr>
                <w:rStyle w:val="match"/>
                <w:rFonts w:cs="Times New Roman"/>
                <w:color w:val="000000"/>
              </w:rPr>
              <w:t>регулирующей</w:t>
            </w:r>
            <w:r w:rsidRPr="008166E1">
              <w:rPr>
                <w:rStyle w:val="apple-converted-space"/>
                <w:rFonts w:cs="Times New Roman"/>
                <w:color w:val="000000"/>
              </w:rPr>
              <w:t> </w:t>
            </w:r>
            <w:r w:rsidRPr="008166E1">
              <w:rPr>
                <w:rFonts w:cs="Times New Roman"/>
                <w:color w:val="000000"/>
              </w:rPr>
              <w:t>не допускается</w:t>
            </w:r>
            <w:r w:rsidRPr="008166E1">
              <w:rPr>
                <w:rFonts w:cs="Times New Roman"/>
              </w:rPr>
              <w:t>).</w:t>
            </w:r>
          </w:p>
          <w:p w:rsidR="0076456F" w:rsidRPr="008166E1" w:rsidRDefault="0076456F" w:rsidP="00C300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4.2.</w:t>
            </w:r>
            <w:r w:rsidRPr="008166E1">
              <w:rPr>
                <w:rFonts w:cs="Times New Roman"/>
              </w:rPr>
              <w:t xml:space="preserve"> Обосновать место установки, тип, количество устройств.     </w:t>
            </w:r>
          </w:p>
          <w:p w:rsidR="0076456F" w:rsidRDefault="0076456F" w:rsidP="00C3007F">
            <w:pPr>
              <w:jc w:val="both"/>
              <w:rPr>
                <w:rFonts w:cs="Times New Roman"/>
              </w:rPr>
            </w:pPr>
            <w:r w:rsidRPr="008166E1">
              <w:rPr>
                <w:rFonts w:cs="Times New Roman"/>
              </w:rPr>
              <w:t xml:space="preserve">    4.</w:t>
            </w:r>
            <w:r>
              <w:rPr>
                <w:rFonts w:cs="Times New Roman"/>
              </w:rPr>
              <w:t>3</w:t>
            </w:r>
            <w:r w:rsidRPr="008166E1">
              <w:rPr>
                <w:rFonts w:cs="Times New Roman"/>
              </w:rPr>
              <w:t>. При отсутствии иных предложений от проектной организации предусмотреть регулирование с применением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трехэксцентриковых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8166E1">
              <w:rPr>
                <w:rFonts w:cs="Times New Roman"/>
              </w:rPr>
              <w:t>поворотных дисковых</w:t>
            </w:r>
            <w:r>
              <w:rPr>
                <w:rFonts w:cs="Times New Roman"/>
              </w:rPr>
              <w:t xml:space="preserve"> затворов с металлическим уплотнением </w:t>
            </w:r>
            <w:r>
              <w:rPr>
                <w:rFonts w:cs="Times New Roman"/>
                <w:lang w:val="en-US"/>
              </w:rPr>
              <w:t>Klinger</w:t>
            </w:r>
            <w:r w:rsidRPr="008166E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или </w:t>
            </w:r>
            <w:proofErr w:type="spellStart"/>
            <w:r>
              <w:rPr>
                <w:rFonts w:cs="Times New Roman"/>
                <w:lang w:val="en-US"/>
              </w:rPr>
              <w:t>Broen</w:t>
            </w:r>
            <w:proofErr w:type="spellEnd"/>
            <w:r w:rsidRPr="0079066B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c</w:t>
            </w:r>
            <w:r>
              <w:rPr>
                <w:rFonts w:cs="Times New Roman"/>
              </w:rPr>
              <w:t xml:space="preserve"> электроприводом AUMA</w:t>
            </w:r>
            <w:r w:rsidRPr="0079066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(возможны аналоги) последовательно или вместо существующих регулирующих задвижек</w:t>
            </w:r>
          </w:p>
          <w:p w:rsidR="0076456F" w:rsidRDefault="0076456F" w:rsidP="00C3007F">
            <w:pPr>
              <w:jc w:val="both"/>
            </w:pPr>
            <w:r>
              <w:rPr>
                <w:rFonts w:cs="Times New Roman"/>
              </w:rPr>
              <w:t xml:space="preserve">    4.4. Регулирование давления по аналогии с существующим должно осуществляться по месту и дистанционно, с ЦПУ (центральный пульт управления).</w:t>
            </w:r>
          </w:p>
        </w:tc>
      </w:tr>
      <w:tr w:rsidR="0076456F" w:rsidTr="00E910CB">
        <w:tc>
          <w:tcPr>
            <w:tcW w:w="249" w:type="pct"/>
          </w:tcPr>
          <w:p w:rsidR="0076456F" w:rsidRDefault="0076456F" w:rsidP="00E910CB">
            <w:r>
              <w:t>5</w:t>
            </w:r>
          </w:p>
        </w:tc>
        <w:tc>
          <w:tcPr>
            <w:tcW w:w="1328" w:type="pct"/>
          </w:tcPr>
          <w:p w:rsidR="0076456F" w:rsidRDefault="0076456F" w:rsidP="00E910CB">
            <w:pPr>
              <w:rPr>
                <w:b/>
              </w:rPr>
            </w:pPr>
            <w:r>
              <w:rPr>
                <w:b/>
              </w:rPr>
              <w:t xml:space="preserve">Объем работ по </w:t>
            </w:r>
            <w:r>
              <w:rPr>
                <w:b/>
              </w:rPr>
              <w:lastRenderedPageBreak/>
              <w:t>разработке рабочего проекта</w:t>
            </w:r>
          </w:p>
        </w:tc>
        <w:tc>
          <w:tcPr>
            <w:tcW w:w="3423" w:type="pct"/>
          </w:tcPr>
          <w:p w:rsidR="0076456F" w:rsidRDefault="0076456F" w:rsidP="00C3007F">
            <w:pPr>
              <w:jc w:val="both"/>
            </w:pPr>
            <w:r>
              <w:lastRenderedPageBreak/>
              <w:t xml:space="preserve">    Разработать ПСД в полном объеме согласно нормативным </w:t>
            </w:r>
            <w:r>
              <w:lastRenderedPageBreak/>
              <w:t xml:space="preserve">документам. </w:t>
            </w:r>
          </w:p>
          <w:p w:rsidR="0076456F" w:rsidRDefault="0076456F" w:rsidP="00C3007F">
            <w:pPr>
              <w:jc w:val="both"/>
            </w:pPr>
            <w:r>
              <w:t xml:space="preserve">    Состав проектно-сметной документации РП принять в соответствии со СНиП11-01-95 в количестве 3-х экземпляров, кроме того, один экземпляр в электронном виде. </w:t>
            </w:r>
          </w:p>
          <w:p w:rsidR="0076456F" w:rsidRPr="000221D7" w:rsidRDefault="0076456F" w:rsidP="00C300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0221D7">
              <w:rPr>
                <w:color w:val="000000"/>
              </w:rPr>
              <w:t>Состав проекта:</w:t>
            </w:r>
          </w:p>
          <w:p w:rsidR="0076456F" w:rsidRDefault="0076456F" w:rsidP="00C300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21D7">
              <w:rPr>
                <w:color w:val="000000"/>
              </w:rPr>
              <w:t>Техно</w:t>
            </w:r>
            <w:r>
              <w:rPr>
                <w:color w:val="000000"/>
              </w:rPr>
              <w:t>логическая и строительная части.</w:t>
            </w:r>
          </w:p>
          <w:p w:rsidR="0076456F" w:rsidRPr="000221D7" w:rsidRDefault="0076456F" w:rsidP="00C300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21D7">
              <w:rPr>
                <w:color w:val="000000"/>
                <w:lang w:val="en-US"/>
              </w:rPr>
              <w:t>C</w:t>
            </w:r>
            <w:r w:rsidRPr="000221D7">
              <w:rPr>
                <w:color w:val="000000"/>
              </w:rPr>
              <w:t>мета (отдельным томом).</w:t>
            </w:r>
          </w:p>
          <w:p w:rsidR="0076456F" w:rsidRPr="00437495" w:rsidRDefault="0076456F" w:rsidP="00C3007F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     </w:t>
            </w:r>
            <w:r w:rsidRPr="000221D7">
              <w:rPr>
                <w:color w:val="000000"/>
              </w:rPr>
              <w:t>При ссылках на типовые решения должны быть приложены копии указанных решений с привязками к конкретному проекту</w:t>
            </w:r>
            <w:r w:rsidRPr="00701448">
              <w:rPr>
                <w:color w:val="FF0000"/>
              </w:rPr>
              <w:t>.</w:t>
            </w:r>
          </w:p>
        </w:tc>
      </w:tr>
      <w:tr w:rsidR="0076456F" w:rsidRPr="005A7EDF" w:rsidTr="00E910CB">
        <w:tc>
          <w:tcPr>
            <w:tcW w:w="249" w:type="pct"/>
          </w:tcPr>
          <w:p w:rsidR="0076456F" w:rsidRDefault="0076456F" w:rsidP="00E910CB">
            <w:r>
              <w:lastRenderedPageBreak/>
              <w:t>6</w:t>
            </w:r>
          </w:p>
        </w:tc>
        <w:tc>
          <w:tcPr>
            <w:tcW w:w="1328" w:type="pct"/>
          </w:tcPr>
          <w:p w:rsidR="0076456F" w:rsidRDefault="0076456F" w:rsidP="00E910CB">
            <w:pPr>
              <w:rPr>
                <w:b/>
              </w:rPr>
            </w:pPr>
            <w:r>
              <w:rPr>
                <w:b/>
              </w:rPr>
              <w:t>Технико-экономические показатели. Исходные данные.</w:t>
            </w:r>
          </w:p>
        </w:tc>
        <w:tc>
          <w:tcPr>
            <w:tcW w:w="3423" w:type="pct"/>
          </w:tcPr>
          <w:p w:rsidR="0076456F" w:rsidRDefault="0076456F" w:rsidP="00C3007F">
            <w:pPr>
              <w:jc w:val="both"/>
            </w:pPr>
            <w:r>
              <w:t xml:space="preserve">     6.1. Теплоноситель – горячая вода по температурному графику 150/70 ° С, максимальное рабочее давление в трубопроводе – 16 кгс/см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76456F" w:rsidRDefault="0076456F" w:rsidP="00C3007F">
            <w:pPr>
              <w:jc w:val="both"/>
            </w:pPr>
            <w:r>
              <w:t xml:space="preserve">    6.2. Дросселируемое давление в узле регулирования в отопительный период может колебаться в диапазоне от 1,5 до 4,0 кгс/см</w:t>
            </w:r>
            <w:proofErr w:type="gramStart"/>
            <w:r>
              <w:rPr>
                <w:vertAlign w:val="superscript"/>
              </w:rPr>
              <w:t>2</w:t>
            </w:r>
            <w:r>
              <w:t xml:space="preserve">  (</w:t>
            </w:r>
            <w:proofErr w:type="gramEnd"/>
            <w:r>
              <w:t>обычно 2,0 кгс/см</w:t>
            </w:r>
            <w:r>
              <w:rPr>
                <w:vertAlign w:val="superscript"/>
              </w:rPr>
              <w:t>2</w:t>
            </w:r>
            <w:r>
              <w:t>, с 10,0 до 8,0 кгс/см</w:t>
            </w:r>
            <w:r>
              <w:rPr>
                <w:vertAlign w:val="superscript"/>
              </w:rPr>
              <w:t>2</w:t>
            </w:r>
            <w:r>
              <w:t>), в неотопительный период может колебаться в диапазоне от 4,5 до 8,0 кгс/см</w:t>
            </w:r>
            <w:r>
              <w:rPr>
                <w:vertAlign w:val="superscript"/>
              </w:rPr>
              <w:t>2</w:t>
            </w:r>
            <w:r>
              <w:t xml:space="preserve">  (обычно 4,5 кгс/см</w:t>
            </w:r>
            <w:r>
              <w:rPr>
                <w:vertAlign w:val="superscript"/>
              </w:rPr>
              <w:t>2</w:t>
            </w:r>
            <w:r>
              <w:t>, с 10,0 до 5,5 кгс/см</w:t>
            </w:r>
            <w:r>
              <w:rPr>
                <w:vertAlign w:val="superscript"/>
              </w:rPr>
              <w:t>2</w:t>
            </w:r>
            <w:r>
              <w:t>).</w:t>
            </w:r>
          </w:p>
          <w:p w:rsidR="0076456F" w:rsidRDefault="0076456F" w:rsidP="00C3007F">
            <w:pPr>
              <w:jc w:val="both"/>
            </w:pPr>
            <w:r>
              <w:t xml:space="preserve">   6.3. Дросселируемое давление напорными задвижками сетевых насосов (всего 9 шт.) в отопительный период обычно составляет 2,0 кгс/см</w:t>
            </w:r>
            <w:r>
              <w:rPr>
                <w:vertAlign w:val="superscript"/>
              </w:rPr>
              <w:t xml:space="preserve">2 </w:t>
            </w:r>
            <w:r>
              <w:t>(с 15,0 до 13,0 кгс/см</w:t>
            </w:r>
            <w:r>
              <w:rPr>
                <w:vertAlign w:val="superscript"/>
              </w:rPr>
              <w:t>2</w:t>
            </w:r>
            <w:r>
              <w:t>), в неотопительный период 4,0 кгс/см</w:t>
            </w:r>
            <w:r>
              <w:rPr>
                <w:vertAlign w:val="superscript"/>
              </w:rPr>
              <w:t>2</w:t>
            </w:r>
            <w:r w:rsidR="00B24F9B">
              <w:t xml:space="preserve"> </w:t>
            </w:r>
            <w:r>
              <w:t>(с 17,0 до 13,0 кгс/см</w:t>
            </w:r>
            <w:r>
              <w:rPr>
                <w:vertAlign w:val="superscript"/>
              </w:rPr>
              <w:t>2</w:t>
            </w:r>
            <w:r>
              <w:t>).</w:t>
            </w:r>
          </w:p>
          <w:p w:rsidR="0076456F" w:rsidRPr="00AE04F9" w:rsidRDefault="0076456F" w:rsidP="00C3007F">
            <w:pPr>
              <w:jc w:val="both"/>
            </w:pPr>
            <w:r>
              <w:t xml:space="preserve">    6.4. Расход сетевой воды через узел регулирования на выходе 1-ой очереди</w:t>
            </w:r>
            <w:r w:rsidRPr="00302DE0">
              <w:t xml:space="preserve"> (</w:t>
            </w:r>
            <w:r>
              <w:t xml:space="preserve">задвижка </w:t>
            </w:r>
            <w:proofErr w:type="spellStart"/>
            <w:r>
              <w:t>Ду</w:t>
            </w:r>
            <w:proofErr w:type="spellEnd"/>
            <w:r>
              <w:t>=600 мм)</w:t>
            </w:r>
            <w:r w:rsidRPr="00AE04F9">
              <w:t>:</w:t>
            </w:r>
          </w:p>
          <w:p w:rsidR="0076456F" w:rsidRPr="00AE04F9" w:rsidRDefault="0076456F" w:rsidP="00C3007F">
            <w:pPr>
              <w:jc w:val="both"/>
            </w:pPr>
            <w:r>
              <w:t>Средний в отопительный период 2700</w:t>
            </w:r>
            <w:r w:rsidRPr="00AE04F9">
              <w:t xml:space="preserve"> </w:t>
            </w:r>
            <w:r>
              <w:t>т/час</w:t>
            </w:r>
          </w:p>
          <w:p w:rsidR="0076456F" w:rsidRDefault="0076456F" w:rsidP="00C3007F">
            <w:pPr>
              <w:jc w:val="both"/>
            </w:pPr>
            <w:r>
              <w:t>Возможный диапазон в отопительный период 1500-3000 т/час</w:t>
            </w:r>
          </w:p>
          <w:p w:rsidR="0076456F" w:rsidRDefault="0076456F" w:rsidP="00C3007F">
            <w:pPr>
              <w:jc w:val="both"/>
            </w:pPr>
            <w:r>
              <w:t>Средний в неотопительный период 1200 т/час</w:t>
            </w:r>
          </w:p>
          <w:p w:rsidR="0076456F" w:rsidRDefault="0076456F" w:rsidP="00C3007F">
            <w:pPr>
              <w:jc w:val="both"/>
            </w:pPr>
            <w:r>
              <w:t>Возможный диапазон в неотопительный период 0-3000 т/час (одна из очередей может отключаться, тогда через оставшуюся очередь средний расход составляет 2500 т/час)</w:t>
            </w:r>
          </w:p>
          <w:p w:rsidR="0076456F" w:rsidRPr="00AE04F9" w:rsidRDefault="0076456F" w:rsidP="00C3007F">
            <w:pPr>
              <w:jc w:val="both"/>
            </w:pPr>
            <w:r>
              <w:t xml:space="preserve">    6.5. Расход сетевой воды через узел регулирования на выходе 2-ой очереди</w:t>
            </w:r>
            <w:r w:rsidRPr="00302DE0">
              <w:t xml:space="preserve"> (</w:t>
            </w:r>
            <w:r>
              <w:t xml:space="preserve">задвижка </w:t>
            </w:r>
            <w:proofErr w:type="spellStart"/>
            <w:r>
              <w:t>Ду</w:t>
            </w:r>
            <w:proofErr w:type="spellEnd"/>
            <w:r>
              <w:t>=800 мм)</w:t>
            </w:r>
            <w:r w:rsidRPr="00AE04F9">
              <w:t>:</w:t>
            </w:r>
          </w:p>
          <w:p w:rsidR="0076456F" w:rsidRPr="00AE04F9" w:rsidRDefault="0076456F" w:rsidP="00C3007F">
            <w:pPr>
              <w:jc w:val="both"/>
            </w:pPr>
            <w:r>
              <w:t>Средний в отопительный период 3700</w:t>
            </w:r>
            <w:r w:rsidRPr="00AE04F9">
              <w:t xml:space="preserve"> </w:t>
            </w:r>
            <w:r>
              <w:t>т/час</w:t>
            </w:r>
          </w:p>
          <w:p w:rsidR="0076456F" w:rsidRDefault="0076456F" w:rsidP="00C3007F">
            <w:pPr>
              <w:jc w:val="both"/>
            </w:pPr>
            <w:r>
              <w:t>Возможный диапазон в отопительный период 2500-3800 т/час</w:t>
            </w:r>
          </w:p>
          <w:p w:rsidR="0076456F" w:rsidRDefault="0076456F" w:rsidP="00C3007F">
            <w:pPr>
              <w:jc w:val="both"/>
            </w:pPr>
            <w:r>
              <w:t>Средний в неотопительный период 1300 т/час</w:t>
            </w:r>
          </w:p>
          <w:p w:rsidR="0076456F" w:rsidRDefault="0076456F" w:rsidP="00C3007F">
            <w:pPr>
              <w:jc w:val="both"/>
            </w:pPr>
            <w:r>
              <w:t>Возможный диапазон в неотопительный период 0-3000 т/час (одна из очередей может отключаться, тогда через оставшуюся очередь средний расход составляет 2500 т/час)</w:t>
            </w:r>
          </w:p>
        </w:tc>
      </w:tr>
      <w:tr w:rsidR="0076456F" w:rsidTr="00E910CB">
        <w:tc>
          <w:tcPr>
            <w:tcW w:w="249" w:type="pct"/>
          </w:tcPr>
          <w:p w:rsidR="0076456F" w:rsidRDefault="0076456F" w:rsidP="00E910CB">
            <w:r>
              <w:t>7</w:t>
            </w:r>
          </w:p>
        </w:tc>
        <w:tc>
          <w:tcPr>
            <w:tcW w:w="1328" w:type="pct"/>
          </w:tcPr>
          <w:p w:rsidR="0076456F" w:rsidRDefault="0076456F" w:rsidP="00E910CB">
            <w:pPr>
              <w:rPr>
                <w:b/>
              </w:rPr>
            </w:pPr>
            <w:r>
              <w:rPr>
                <w:b/>
              </w:rPr>
              <w:t>Требования к режиму</w:t>
            </w:r>
          </w:p>
        </w:tc>
        <w:tc>
          <w:tcPr>
            <w:tcW w:w="3423" w:type="pct"/>
          </w:tcPr>
          <w:p w:rsidR="0076456F" w:rsidRDefault="0076456F" w:rsidP="00B24F9B">
            <w:pPr>
              <w:jc w:val="both"/>
            </w:pPr>
            <w:r>
              <w:t>Режим работы – круглосуточный, круглогодичный.</w:t>
            </w:r>
          </w:p>
        </w:tc>
      </w:tr>
      <w:tr w:rsidR="0076456F" w:rsidTr="00E910CB">
        <w:tc>
          <w:tcPr>
            <w:tcW w:w="249" w:type="pct"/>
          </w:tcPr>
          <w:p w:rsidR="0076456F" w:rsidRDefault="0076456F" w:rsidP="00E910CB">
            <w:r>
              <w:t>8</w:t>
            </w:r>
          </w:p>
        </w:tc>
        <w:tc>
          <w:tcPr>
            <w:tcW w:w="1328" w:type="pct"/>
          </w:tcPr>
          <w:p w:rsidR="0076456F" w:rsidRDefault="0076456F" w:rsidP="00E910CB">
            <w:pPr>
              <w:rPr>
                <w:b/>
              </w:rPr>
            </w:pPr>
            <w:r>
              <w:rPr>
                <w:b/>
              </w:rPr>
              <w:t>Требования к режиму безопасности и гигиене труда</w:t>
            </w:r>
          </w:p>
        </w:tc>
        <w:tc>
          <w:tcPr>
            <w:tcW w:w="3423" w:type="pct"/>
          </w:tcPr>
          <w:p w:rsidR="0076456F" w:rsidRDefault="0076456F" w:rsidP="00C3007F">
            <w:pPr>
              <w:jc w:val="both"/>
            </w:pPr>
            <w:r>
              <w:t>Условия работы категорий производственных групп, санитарные характеристики производственных процессов определяются в соответствии с действующими нормами.</w:t>
            </w:r>
          </w:p>
        </w:tc>
      </w:tr>
      <w:tr w:rsidR="0076456F" w:rsidTr="00E910CB">
        <w:tc>
          <w:tcPr>
            <w:tcW w:w="249" w:type="pct"/>
          </w:tcPr>
          <w:p w:rsidR="0076456F" w:rsidRDefault="0076456F" w:rsidP="00E910CB">
            <w:r>
              <w:t>9</w:t>
            </w:r>
          </w:p>
        </w:tc>
        <w:tc>
          <w:tcPr>
            <w:tcW w:w="1328" w:type="pct"/>
          </w:tcPr>
          <w:p w:rsidR="0076456F" w:rsidRDefault="0076456F" w:rsidP="00E910CB">
            <w:pPr>
              <w:rPr>
                <w:b/>
              </w:rPr>
            </w:pPr>
            <w:r>
              <w:rPr>
                <w:b/>
              </w:rPr>
              <w:t>Сметная стоимость строительства</w:t>
            </w:r>
          </w:p>
        </w:tc>
        <w:tc>
          <w:tcPr>
            <w:tcW w:w="3423" w:type="pct"/>
          </w:tcPr>
          <w:p w:rsidR="0076456F" w:rsidRDefault="0076456F" w:rsidP="00C3007F">
            <w:pPr>
              <w:jc w:val="both"/>
            </w:pPr>
            <w:r>
              <w:t>Сметную стоимость определить в базисном уровне цен ФЕР-2001 (редакция 2014 года) и в текущих ценах на день выпуска проектной документации индексно-базисным методом.</w:t>
            </w:r>
          </w:p>
        </w:tc>
      </w:tr>
      <w:tr w:rsidR="0076456F" w:rsidTr="00E910CB">
        <w:tc>
          <w:tcPr>
            <w:tcW w:w="249" w:type="pct"/>
          </w:tcPr>
          <w:p w:rsidR="0076456F" w:rsidRDefault="0076456F" w:rsidP="00E910CB">
            <w:r>
              <w:t>10</w:t>
            </w:r>
          </w:p>
        </w:tc>
        <w:tc>
          <w:tcPr>
            <w:tcW w:w="1328" w:type="pct"/>
          </w:tcPr>
          <w:p w:rsidR="0076456F" w:rsidRDefault="0076456F" w:rsidP="00E910CB">
            <w:pPr>
              <w:rPr>
                <w:b/>
              </w:rPr>
            </w:pPr>
            <w:r>
              <w:rPr>
                <w:b/>
              </w:rPr>
              <w:t>Особые требования проектирования</w:t>
            </w:r>
          </w:p>
        </w:tc>
        <w:tc>
          <w:tcPr>
            <w:tcW w:w="3423" w:type="pct"/>
          </w:tcPr>
          <w:p w:rsidR="0076456F" w:rsidRDefault="0076456F" w:rsidP="00C3007F">
            <w:pPr>
              <w:jc w:val="both"/>
            </w:pPr>
            <w:r>
              <w:t>Проектная организация совместно с Заказчиком участвует в согласовании утверждаемой части проекта в органах надзора.</w:t>
            </w:r>
          </w:p>
        </w:tc>
      </w:tr>
    </w:tbl>
    <w:p w:rsidR="0076456F" w:rsidRDefault="0076456F" w:rsidP="0076456F"/>
    <w:p w:rsidR="0076456F" w:rsidRDefault="0076456F" w:rsidP="0076456F">
      <w:pPr>
        <w:jc w:val="right"/>
      </w:pPr>
      <w:r>
        <w:br w:type="page"/>
      </w:r>
      <w:r>
        <w:lastRenderedPageBreak/>
        <w:t>Приложение 1 к техническому заданию по лоту 1</w:t>
      </w:r>
    </w:p>
    <w:p w:rsidR="0076456F" w:rsidRDefault="0076456F" w:rsidP="0076456F"/>
    <w:p w:rsidR="0076456F" w:rsidRPr="00015360" w:rsidRDefault="0076456F" w:rsidP="0076456F">
      <w:pPr>
        <w:rPr>
          <w:b/>
          <w:u w:val="single"/>
        </w:rPr>
      </w:pPr>
      <w:r w:rsidRPr="00015360">
        <w:rPr>
          <w:b/>
          <w:u w:val="single"/>
        </w:rPr>
        <w:t>выписка из наладочного отчета №5/2009 (раздел 7)</w:t>
      </w:r>
    </w:p>
    <w:p w:rsidR="0076456F" w:rsidRPr="00015360" w:rsidRDefault="0076456F" w:rsidP="0076456F">
      <w:pPr>
        <w:rPr>
          <w:b/>
        </w:rPr>
      </w:pPr>
    </w:p>
    <w:p w:rsidR="0076456F" w:rsidRPr="00015360" w:rsidRDefault="0076456F" w:rsidP="0076456F">
      <w:pPr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Pr="00015360">
        <w:rPr>
          <w:sz w:val="18"/>
          <w:szCs w:val="18"/>
        </w:rPr>
        <w:t>РАЗРАБОТКА ГИДРАВЛИЧЕСКОГО РЕЖИМА. РАСЧЕТ ДРОССЕЛЬНЫХ УСТРОЙСТВ.</w:t>
      </w:r>
    </w:p>
    <w:p w:rsidR="0076456F" w:rsidRPr="00015360" w:rsidRDefault="0076456F" w:rsidP="0076456F">
      <w:pPr>
        <w:rPr>
          <w:sz w:val="18"/>
          <w:szCs w:val="18"/>
        </w:rPr>
      </w:pPr>
    </w:p>
    <w:p w:rsidR="0076456F" w:rsidRPr="00015360" w:rsidRDefault="0076456F" w:rsidP="0076456F">
      <w:pPr>
        <w:ind w:firstLine="708"/>
        <w:jc w:val="both"/>
        <w:rPr>
          <w:sz w:val="18"/>
          <w:szCs w:val="18"/>
        </w:rPr>
      </w:pPr>
      <w:r w:rsidRPr="00015360">
        <w:rPr>
          <w:sz w:val="18"/>
          <w:szCs w:val="18"/>
        </w:rPr>
        <w:t xml:space="preserve">Гидравлический режим тепловой сети определяет давление в подающих и обратных трубопроводах, располагаемые напоры на выводах тепловой сети источника теплоты и на тепловых пунктах потребителей, давление во всасывающих патрубках сетевых насосов, требуемые напоры насосов источника теплоты. Для учета взаимного </w:t>
      </w:r>
      <w:proofErr w:type="gramStart"/>
      <w:r w:rsidRPr="00015360">
        <w:rPr>
          <w:sz w:val="18"/>
          <w:szCs w:val="18"/>
        </w:rPr>
        <w:t>влияния  рельефа</w:t>
      </w:r>
      <w:proofErr w:type="gramEnd"/>
      <w:r w:rsidRPr="00015360">
        <w:rPr>
          <w:sz w:val="18"/>
          <w:szCs w:val="18"/>
        </w:rPr>
        <w:t xml:space="preserve"> местности, высоты систем теплопотребления, потерь давления в тепловой сети и требований, предъявляемых к гидравлическому режиму, построены пьезометрические графики.</w:t>
      </w:r>
    </w:p>
    <w:p w:rsidR="0076456F" w:rsidRPr="00015360" w:rsidRDefault="0076456F" w:rsidP="0076456F">
      <w:pPr>
        <w:rPr>
          <w:sz w:val="18"/>
          <w:szCs w:val="18"/>
        </w:rPr>
      </w:pPr>
    </w:p>
    <w:p w:rsidR="0076456F" w:rsidRPr="00015360" w:rsidRDefault="0076456F" w:rsidP="0076456F">
      <w:pPr>
        <w:ind w:firstLine="708"/>
        <w:jc w:val="both"/>
        <w:rPr>
          <w:sz w:val="18"/>
          <w:szCs w:val="18"/>
        </w:rPr>
      </w:pPr>
      <w:r w:rsidRPr="00015360">
        <w:rPr>
          <w:sz w:val="18"/>
          <w:szCs w:val="18"/>
        </w:rPr>
        <w:t>Расчетный гидравлический режим тепловой сети характеризуется следующими параметрами: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  <w:r w:rsidRPr="00015360">
        <w:rPr>
          <w:sz w:val="18"/>
          <w:szCs w:val="18"/>
        </w:rPr>
        <w:t>1. Основной отопительный режим при температурах наружного воздуха от + 4 °С и ниже: Р1=8,0 кгс/см</w:t>
      </w:r>
      <w:proofErr w:type="gramStart"/>
      <w:r w:rsidRPr="00015360">
        <w:rPr>
          <w:sz w:val="18"/>
          <w:szCs w:val="18"/>
        </w:rPr>
        <w:t>2,  Р</w:t>
      </w:r>
      <w:proofErr w:type="gramEnd"/>
      <w:r w:rsidRPr="00015360">
        <w:rPr>
          <w:sz w:val="18"/>
          <w:szCs w:val="18"/>
        </w:rPr>
        <w:t xml:space="preserve">2=2,5 кгс/см2, средний расход теплоносителя в подающем трубопроводе 5850 т/ч, максимальный расход теплоносителя в подающем трубопроводе 6400 т/ч температурный график 150/70 °С </w:t>
      </w:r>
      <w:proofErr w:type="spellStart"/>
      <w:r w:rsidRPr="00015360">
        <w:rPr>
          <w:sz w:val="18"/>
          <w:szCs w:val="18"/>
        </w:rPr>
        <w:t>с</w:t>
      </w:r>
      <w:proofErr w:type="spellEnd"/>
      <w:r w:rsidRPr="00015360">
        <w:rPr>
          <w:sz w:val="18"/>
          <w:szCs w:val="18"/>
        </w:rPr>
        <w:t xml:space="preserve"> точкой излома 65 °С при + 4 °С.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  <w:r w:rsidRPr="00015360">
        <w:rPr>
          <w:sz w:val="18"/>
          <w:szCs w:val="18"/>
        </w:rPr>
        <w:t>2. В переходный период при среднесуточной температуре воздуха + 6 °</w:t>
      </w:r>
      <w:proofErr w:type="gramStart"/>
      <w:r w:rsidRPr="00015360">
        <w:rPr>
          <w:sz w:val="18"/>
          <w:szCs w:val="18"/>
        </w:rPr>
        <w:t>С  и</w:t>
      </w:r>
      <w:proofErr w:type="gramEnd"/>
      <w:r w:rsidRPr="00015360">
        <w:rPr>
          <w:sz w:val="18"/>
          <w:szCs w:val="18"/>
        </w:rPr>
        <w:t xml:space="preserve"> выше снижение отпуска тепловой энергии в сеть производится за счет снижения перепада давления на выходе из котельной с 55 до 42 м:  Р1=7,0 кгс/см2, Р2=2,8 кгс/см2, температура в подающем трубопроводе 65 °С, расход теплоносителя снизится на 14 % и составит в подающем трубопроводе 5200 т/ч при среднем </w:t>
      </w:r>
      <w:proofErr w:type="spellStart"/>
      <w:r w:rsidRPr="00015360">
        <w:rPr>
          <w:sz w:val="18"/>
          <w:szCs w:val="18"/>
        </w:rPr>
        <w:t>водоразборе</w:t>
      </w:r>
      <w:proofErr w:type="spellEnd"/>
      <w:r w:rsidRPr="00015360">
        <w:rPr>
          <w:sz w:val="18"/>
          <w:szCs w:val="18"/>
        </w:rPr>
        <w:t xml:space="preserve"> или 5750 при максимальном.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  <w:r w:rsidRPr="00015360">
        <w:rPr>
          <w:sz w:val="18"/>
          <w:szCs w:val="18"/>
        </w:rPr>
        <w:t>3. Летний режим: Р1=5,3 кгс/см</w:t>
      </w:r>
      <w:proofErr w:type="gramStart"/>
      <w:r w:rsidRPr="00015360">
        <w:rPr>
          <w:sz w:val="18"/>
          <w:szCs w:val="18"/>
        </w:rPr>
        <w:t>2,  Р</w:t>
      </w:r>
      <w:proofErr w:type="gramEnd"/>
      <w:r w:rsidRPr="00015360">
        <w:rPr>
          <w:sz w:val="18"/>
          <w:szCs w:val="18"/>
        </w:rPr>
        <w:t>2=4,5 кгс/см2, средний расход теплоносителя в подающем трубопроводе 2200 т/ч, температура в подающем трубопроводе 65 °С.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  <w:r w:rsidRPr="00015360">
        <w:rPr>
          <w:sz w:val="18"/>
          <w:szCs w:val="18"/>
        </w:rPr>
        <w:t xml:space="preserve">4. </w:t>
      </w:r>
      <w:proofErr w:type="spellStart"/>
      <w:r w:rsidRPr="00015360">
        <w:rPr>
          <w:sz w:val="18"/>
          <w:szCs w:val="18"/>
        </w:rPr>
        <w:t>Рст</w:t>
      </w:r>
      <w:proofErr w:type="spellEnd"/>
      <w:r w:rsidRPr="00015360">
        <w:rPr>
          <w:sz w:val="18"/>
          <w:szCs w:val="18"/>
        </w:rPr>
        <w:t xml:space="preserve"> =4,5 кгс/см2- статическое давление в системе теплоснабжения.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</w:p>
    <w:p w:rsidR="0076456F" w:rsidRPr="00015360" w:rsidRDefault="0076456F" w:rsidP="0076456F">
      <w:pPr>
        <w:ind w:firstLine="708"/>
        <w:jc w:val="both"/>
        <w:rPr>
          <w:sz w:val="18"/>
          <w:szCs w:val="18"/>
        </w:rPr>
      </w:pPr>
      <w:r w:rsidRPr="00015360">
        <w:rPr>
          <w:sz w:val="18"/>
          <w:szCs w:val="18"/>
        </w:rPr>
        <w:t xml:space="preserve">Производительность сетевых насосов для зимнего режима определялась исходя из суммарного расчетного расхода сетевой воды на отопление и вентиляцию, максимального расхода воды на горячее водоснабжение и циркуляционного расхода ГВС и составляет 6300 т/ч. При минимальной ночной подпитке расход сетевой воды составит 5500 т/ч. В работе должно находиться 5 сетевых насосов номинальной производительностью 1250 т/час. 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  <w:r w:rsidRPr="00015360">
        <w:rPr>
          <w:sz w:val="18"/>
          <w:szCs w:val="18"/>
        </w:rPr>
        <w:t xml:space="preserve">При работе </w:t>
      </w:r>
      <w:proofErr w:type="gramStart"/>
      <w:r w:rsidRPr="00015360">
        <w:rPr>
          <w:sz w:val="18"/>
          <w:szCs w:val="18"/>
        </w:rPr>
        <w:t>пяти  насосов</w:t>
      </w:r>
      <w:proofErr w:type="gramEnd"/>
      <w:r w:rsidRPr="00015360">
        <w:rPr>
          <w:sz w:val="18"/>
          <w:szCs w:val="18"/>
        </w:rPr>
        <w:t xml:space="preserve"> расход через один составит 6300/5= 1260 т/час, напор при этом составит 135 м., мощность 510 кВт, </w:t>
      </w:r>
      <w:proofErr w:type="spellStart"/>
      <w:r w:rsidRPr="00015360">
        <w:rPr>
          <w:sz w:val="18"/>
          <w:szCs w:val="18"/>
        </w:rPr>
        <w:t>кпд</w:t>
      </w:r>
      <w:proofErr w:type="spellEnd"/>
      <w:r w:rsidRPr="00015360">
        <w:rPr>
          <w:sz w:val="18"/>
          <w:szCs w:val="18"/>
        </w:rPr>
        <w:t xml:space="preserve"> 77% (общее потребление электроэнергии 5*530=2650 кВт). 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</w:p>
    <w:p w:rsidR="0076456F" w:rsidRPr="00015360" w:rsidRDefault="0076456F" w:rsidP="0076456F">
      <w:pPr>
        <w:jc w:val="both"/>
        <w:rPr>
          <w:sz w:val="18"/>
          <w:szCs w:val="18"/>
        </w:rPr>
      </w:pPr>
      <w:r w:rsidRPr="00015360">
        <w:rPr>
          <w:sz w:val="18"/>
          <w:szCs w:val="18"/>
        </w:rPr>
        <w:t>Производительность сетевых насосов для переходного режима должна составлять 5800 т/ч (в часы минимальной подпитки 5200 т/час). При этом в работе может находиться 5 сетевых насосов с расходом через каждый 5800/5= 1160 т/час или 4 сетевых насоса с расходом 5800/4=1450 т/час через каждый.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  <w:r w:rsidRPr="00015360">
        <w:rPr>
          <w:sz w:val="18"/>
          <w:szCs w:val="18"/>
        </w:rPr>
        <w:t xml:space="preserve">При работе </w:t>
      </w:r>
      <w:proofErr w:type="gramStart"/>
      <w:r w:rsidRPr="00015360">
        <w:rPr>
          <w:sz w:val="18"/>
          <w:szCs w:val="18"/>
        </w:rPr>
        <w:t>пяти  насосов</w:t>
      </w:r>
      <w:proofErr w:type="gramEnd"/>
      <w:r w:rsidRPr="00015360">
        <w:rPr>
          <w:sz w:val="18"/>
          <w:szCs w:val="18"/>
        </w:rPr>
        <w:t xml:space="preserve"> напор составит 125 м., мощность 520 кВт каждого насоса, потребление электроэнергии 5*520=2600 кВт. 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  <w:r w:rsidRPr="00015360">
        <w:rPr>
          <w:sz w:val="18"/>
          <w:szCs w:val="18"/>
        </w:rPr>
        <w:t xml:space="preserve">При работе </w:t>
      </w:r>
      <w:proofErr w:type="gramStart"/>
      <w:r w:rsidRPr="00015360">
        <w:rPr>
          <w:sz w:val="18"/>
          <w:szCs w:val="18"/>
        </w:rPr>
        <w:t>четырех  насосов</w:t>
      </w:r>
      <w:proofErr w:type="gramEnd"/>
      <w:r w:rsidRPr="00015360">
        <w:rPr>
          <w:sz w:val="18"/>
          <w:szCs w:val="18"/>
        </w:rPr>
        <w:t xml:space="preserve"> напор составит 120 м., мощность 580 кВт каждого насоса, потребление электроэнергии 4*580=2320 кВт. 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</w:p>
    <w:p w:rsidR="0076456F" w:rsidRPr="00015360" w:rsidRDefault="0076456F" w:rsidP="0076456F">
      <w:pPr>
        <w:jc w:val="both"/>
        <w:rPr>
          <w:sz w:val="18"/>
          <w:szCs w:val="18"/>
        </w:rPr>
      </w:pPr>
      <w:r w:rsidRPr="00015360">
        <w:rPr>
          <w:sz w:val="18"/>
          <w:szCs w:val="18"/>
        </w:rPr>
        <w:t>Напор, развиваемый сетевыми насосами в настоящее время избыточен, что приводит к излишнему потреблению электрической энергии.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</w:p>
    <w:p w:rsidR="0076456F" w:rsidRPr="00015360" w:rsidRDefault="0076456F" w:rsidP="0076456F">
      <w:pPr>
        <w:jc w:val="both"/>
        <w:rPr>
          <w:sz w:val="18"/>
          <w:szCs w:val="18"/>
        </w:rPr>
      </w:pPr>
      <w:r w:rsidRPr="00015360">
        <w:rPr>
          <w:sz w:val="18"/>
          <w:szCs w:val="18"/>
        </w:rPr>
        <w:t>Максимальная производительность сетевых насосов для летнего режима должна составлять 2700 т/ч. При этом в работе может находиться 2 сетевых насоса с расходом через каждый 2700/2 = 1350 т/час.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</w:p>
    <w:p w:rsidR="0076456F" w:rsidRPr="00015360" w:rsidRDefault="0076456F" w:rsidP="0076456F">
      <w:pPr>
        <w:jc w:val="both"/>
        <w:rPr>
          <w:sz w:val="18"/>
          <w:szCs w:val="18"/>
        </w:rPr>
      </w:pPr>
      <w:r w:rsidRPr="00015360">
        <w:rPr>
          <w:sz w:val="18"/>
          <w:szCs w:val="18"/>
        </w:rPr>
        <w:t xml:space="preserve">Минимальный располагаемый напор перед элеваторами определяется по формуле </w:t>
      </w:r>
      <w:proofErr w:type="spellStart"/>
      <w:r w:rsidRPr="00015360">
        <w:rPr>
          <w:sz w:val="18"/>
          <w:szCs w:val="18"/>
        </w:rPr>
        <w:t>Hр</w:t>
      </w:r>
      <w:proofErr w:type="spellEnd"/>
      <w:r w:rsidRPr="00015360">
        <w:rPr>
          <w:sz w:val="18"/>
          <w:szCs w:val="18"/>
        </w:rPr>
        <w:t>=1,4</w:t>
      </w:r>
      <w:proofErr w:type="gramStart"/>
      <w:r w:rsidRPr="00015360">
        <w:rPr>
          <w:sz w:val="18"/>
          <w:szCs w:val="18"/>
        </w:rPr>
        <w:t>·(</w:t>
      </w:r>
      <w:proofErr w:type="gramEnd"/>
      <w:r w:rsidRPr="00015360">
        <w:rPr>
          <w:sz w:val="18"/>
          <w:szCs w:val="18"/>
        </w:rPr>
        <w:t xml:space="preserve">1 + u)2·hсист = 14 м. Максимальные расчетные потери давления в тепловых сетях составили 41 м. Максимальные потери давления в тепловой сети и системах теплопотребления приняты равными 14+41=55 м. Максимальные потери давления в котлах и коммуникациях котельной приняты равными 30 м. 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  <w:r w:rsidRPr="00015360">
        <w:rPr>
          <w:sz w:val="18"/>
          <w:szCs w:val="18"/>
        </w:rPr>
        <w:t xml:space="preserve">Необходимый напор сетевых насосов определяется исходя из суммы максимальных потерь напора в котлах и коммуникациях котельной, суммарных максимальных потерь напора в подающем и обратном трубопроводах тепловой сети и потерь напора в системе теплопотребления с учетом требования [14] по минимальному давлению воды на выходе из котлов в 0,9 МПа. 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  <w:proofErr w:type="spellStart"/>
      <w:r w:rsidRPr="00015360">
        <w:rPr>
          <w:sz w:val="18"/>
          <w:szCs w:val="18"/>
        </w:rPr>
        <w:t>Нсн</w:t>
      </w:r>
      <w:proofErr w:type="spellEnd"/>
      <w:r w:rsidRPr="00015360">
        <w:rPr>
          <w:sz w:val="18"/>
          <w:szCs w:val="18"/>
        </w:rPr>
        <w:t xml:space="preserve">=30+55=85 </w:t>
      </w:r>
      <w:proofErr w:type="spellStart"/>
      <w:r w:rsidRPr="00015360">
        <w:rPr>
          <w:sz w:val="18"/>
          <w:szCs w:val="18"/>
        </w:rPr>
        <w:t>м.в.ст</w:t>
      </w:r>
      <w:proofErr w:type="spellEnd"/>
      <w:r w:rsidRPr="00015360">
        <w:rPr>
          <w:sz w:val="18"/>
          <w:szCs w:val="18"/>
        </w:rPr>
        <w:t>.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  <w:r w:rsidRPr="00015360">
        <w:rPr>
          <w:sz w:val="18"/>
          <w:szCs w:val="18"/>
        </w:rPr>
        <w:t xml:space="preserve">В отопительный период при давлении на </w:t>
      </w:r>
      <w:proofErr w:type="spellStart"/>
      <w:r w:rsidRPr="00015360">
        <w:rPr>
          <w:sz w:val="18"/>
          <w:szCs w:val="18"/>
        </w:rPr>
        <w:t>всасе</w:t>
      </w:r>
      <w:proofErr w:type="spellEnd"/>
      <w:r w:rsidRPr="00015360">
        <w:rPr>
          <w:sz w:val="18"/>
          <w:szCs w:val="18"/>
        </w:rPr>
        <w:t xml:space="preserve"> сетевых насосов в 25 м, потерях давления в котлах и коммуникациях котельной 30 м и минимально допустимом давлении после котла 90 м необходимый напор насоса составит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  <w:proofErr w:type="spellStart"/>
      <w:r w:rsidRPr="00015360">
        <w:rPr>
          <w:sz w:val="18"/>
          <w:szCs w:val="18"/>
        </w:rPr>
        <w:t>Нсн</w:t>
      </w:r>
      <w:proofErr w:type="spellEnd"/>
      <w:r w:rsidRPr="00015360">
        <w:rPr>
          <w:sz w:val="18"/>
          <w:szCs w:val="18"/>
        </w:rPr>
        <w:t xml:space="preserve">= 90+30-25= 95 </w:t>
      </w:r>
      <w:proofErr w:type="spellStart"/>
      <w:r w:rsidRPr="00015360">
        <w:rPr>
          <w:sz w:val="18"/>
          <w:szCs w:val="18"/>
        </w:rPr>
        <w:t>м.в.ст</w:t>
      </w:r>
      <w:proofErr w:type="spellEnd"/>
      <w:r w:rsidRPr="00015360">
        <w:rPr>
          <w:sz w:val="18"/>
          <w:szCs w:val="18"/>
        </w:rPr>
        <w:t>. При подборе оптимального насоса экономия электроэнергии составит (125-</w:t>
      </w:r>
      <w:proofErr w:type="gramStart"/>
      <w:r w:rsidRPr="00015360">
        <w:rPr>
          <w:sz w:val="18"/>
          <w:szCs w:val="18"/>
        </w:rPr>
        <w:t>95)/</w:t>
      </w:r>
      <w:proofErr w:type="gramEnd"/>
      <w:r w:rsidRPr="00015360">
        <w:rPr>
          <w:sz w:val="18"/>
          <w:szCs w:val="18"/>
        </w:rPr>
        <w:t>125 =25%.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  <w:r w:rsidRPr="00015360">
        <w:rPr>
          <w:sz w:val="18"/>
          <w:szCs w:val="18"/>
        </w:rPr>
        <w:t xml:space="preserve">В неотопительный период при давлении на </w:t>
      </w:r>
      <w:proofErr w:type="spellStart"/>
      <w:r w:rsidRPr="00015360">
        <w:rPr>
          <w:sz w:val="18"/>
          <w:szCs w:val="18"/>
        </w:rPr>
        <w:t>всасе</w:t>
      </w:r>
      <w:proofErr w:type="spellEnd"/>
      <w:r w:rsidRPr="00015360">
        <w:rPr>
          <w:sz w:val="18"/>
          <w:szCs w:val="18"/>
        </w:rPr>
        <w:t xml:space="preserve"> сетевых насосов в 45 м, потерях давления в котлах и коммуникациях котельной 30 м и минимально допустимом давлении после котла 90 м необходимый напор насоса составит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  <w:proofErr w:type="spellStart"/>
      <w:r w:rsidRPr="00015360">
        <w:rPr>
          <w:sz w:val="18"/>
          <w:szCs w:val="18"/>
        </w:rPr>
        <w:t>Нсн</w:t>
      </w:r>
      <w:proofErr w:type="spellEnd"/>
      <w:r w:rsidRPr="00015360">
        <w:rPr>
          <w:sz w:val="18"/>
          <w:szCs w:val="18"/>
        </w:rPr>
        <w:t xml:space="preserve">= 90+30-45= 75 </w:t>
      </w:r>
      <w:proofErr w:type="spellStart"/>
      <w:r w:rsidRPr="00015360">
        <w:rPr>
          <w:sz w:val="18"/>
          <w:szCs w:val="18"/>
        </w:rPr>
        <w:t>м.в.ст</w:t>
      </w:r>
      <w:proofErr w:type="spellEnd"/>
      <w:r w:rsidRPr="00015360">
        <w:rPr>
          <w:sz w:val="18"/>
          <w:szCs w:val="18"/>
        </w:rPr>
        <w:t>. При подборе оптимального насоса экономия электроэнергии составит 35%.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  <w:r w:rsidRPr="00015360">
        <w:rPr>
          <w:sz w:val="18"/>
          <w:szCs w:val="18"/>
        </w:rPr>
        <w:tab/>
        <w:t xml:space="preserve">В целях экономии электроэнергии рекомендуется оптимизировать подбор насосов, их рабочих </w:t>
      </w:r>
      <w:proofErr w:type="gramStart"/>
      <w:r w:rsidRPr="00015360">
        <w:rPr>
          <w:sz w:val="18"/>
          <w:szCs w:val="18"/>
        </w:rPr>
        <w:t>колес  либо</w:t>
      </w:r>
      <w:proofErr w:type="gramEnd"/>
      <w:r w:rsidRPr="00015360">
        <w:rPr>
          <w:sz w:val="18"/>
          <w:szCs w:val="18"/>
        </w:rPr>
        <w:t xml:space="preserve"> предусмотреть установку частотного регулирования двигателей. 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  <w:r w:rsidRPr="00015360">
        <w:rPr>
          <w:sz w:val="18"/>
          <w:szCs w:val="18"/>
        </w:rPr>
        <w:t>Кроме того, учитывая п. 6.7.4 [15] и таблицу 2 [14] давление на выходе из котлов может быть снижено до 69 м (температура насыщения при данном давлении составляет 170 градусов). В таком случае возможна еще большая экономия электроэнергии и упрощается регулирование давления сетевой воды на выходе из котельной (в настоящее время регулирование производится одновременно задвижками на нагнетании сетевых насосах и задвижками на подающем трубопроводе на выходе из котельной.</w:t>
      </w:r>
    </w:p>
    <w:p w:rsidR="0076456F" w:rsidRPr="00015360" w:rsidRDefault="0076456F" w:rsidP="0076456F">
      <w:pPr>
        <w:jc w:val="both"/>
        <w:rPr>
          <w:sz w:val="18"/>
          <w:szCs w:val="18"/>
        </w:rPr>
      </w:pPr>
      <w:r w:rsidRPr="00015360">
        <w:rPr>
          <w:sz w:val="18"/>
          <w:szCs w:val="18"/>
        </w:rPr>
        <w:t xml:space="preserve">Напор </w:t>
      </w:r>
      <w:proofErr w:type="spellStart"/>
      <w:r w:rsidRPr="00015360">
        <w:rPr>
          <w:sz w:val="18"/>
          <w:szCs w:val="18"/>
        </w:rPr>
        <w:t>рециркуляционных</w:t>
      </w:r>
      <w:proofErr w:type="spellEnd"/>
      <w:r w:rsidRPr="00015360">
        <w:rPr>
          <w:sz w:val="18"/>
          <w:szCs w:val="18"/>
        </w:rPr>
        <w:t xml:space="preserve"> насосов СЭ-800-100-11 в 100 м. необоснованно завышен в 2 раза</w:t>
      </w:r>
    </w:p>
    <w:p w:rsidR="0076456F" w:rsidRPr="00015360" w:rsidRDefault="0076456F" w:rsidP="0076456F">
      <w:pPr>
        <w:rPr>
          <w:sz w:val="18"/>
          <w:szCs w:val="18"/>
        </w:rPr>
      </w:pPr>
    </w:p>
    <w:p w:rsidR="0076456F" w:rsidRPr="00015360" w:rsidRDefault="0076456F" w:rsidP="0076456F">
      <w:pPr>
        <w:rPr>
          <w:sz w:val="18"/>
          <w:szCs w:val="18"/>
        </w:rPr>
      </w:pPr>
    </w:p>
    <w:p w:rsidR="0076456F" w:rsidRPr="00015360" w:rsidRDefault="0076456F" w:rsidP="0076456F">
      <w:pPr>
        <w:rPr>
          <w:sz w:val="18"/>
          <w:szCs w:val="18"/>
        </w:rPr>
      </w:pPr>
    </w:p>
    <w:p w:rsidR="0076456F" w:rsidRPr="00015360" w:rsidRDefault="0076456F" w:rsidP="0076456F">
      <w:pPr>
        <w:rPr>
          <w:sz w:val="18"/>
          <w:szCs w:val="18"/>
        </w:rPr>
      </w:pPr>
    </w:p>
    <w:p w:rsidR="0076456F" w:rsidRPr="00015360" w:rsidRDefault="0076456F" w:rsidP="0076456F">
      <w:pPr>
        <w:rPr>
          <w:sz w:val="18"/>
          <w:szCs w:val="18"/>
        </w:rPr>
      </w:pPr>
    </w:p>
    <w:p w:rsidR="0076456F" w:rsidRDefault="0076456F" w:rsidP="0076456F">
      <w:pPr>
        <w:autoSpaceDE w:val="0"/>
        <w:autoSpaceDN w:val="0"/>
        <w:adjustRightInd w:val="0"/>
        <w:rPr>
          <w:color w:val="000000"/>
          <w:szCs w:val="28"/>
        </w:rPr>
      </w:pPr>
      <w:r w:rsidRPr="0042488B">
        <w:rPr>
          <w:noProof/>
          <w:color w:val="000000"/>
          <w:szCs w:val="28"/>
          <w:lang w:eastAsia="ru-RU" w:bidi="ar-SA"/>
        </w:rPr>
        <w:drawing>
          <wp:inline distT="0" distB="0" distL="0" distR="0">
            <wp:extent cx="3448050" cy="2705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6F" w:rsidRPr="00486AF2" w:rsidRDefault="0076456F" w:rsidP="0076456F">
      <w:pPr>
        <w:autoSpaceDE w:val="0"/>
        <w:autoSpaceDN w:val="0"/>
        <w:adjustRightInd w:val="0"/>
        <w:rPr>
          <w:color w:val="000000"/>
          <w:szCs w:val="28"/>
        </w:rPr>
      </w:pPr>
    </w:p>
    <w:p w:rsidR="0076456F" w:rsidRPr="00015360" w:rsidRDefault="0076456F" w:rsidP="0076456F">
      <w:pPr>
        <w:rPr>
          <w:sz w:val="18"/>
          <w:szCs w:val="18"/>
        </w:rPr>
      </w:pPr>
      <w:proofErr w:type="spellStart"/>
      <w:r w:rsidRPr="00015360">
        <w:rPr>
          <w:sz w:val="18"/>
          <w:szCs w:val="18"/>
        </w:rPr>
        <w:t>Подпиточные</w:t>
      </w:r>
      <w:proofErr w:type="spellEnd"/>
      <w:r w:rsidRPr="00015360">
        <w:rPr>
          <w:sz w:val="18"/>
          <w:szCs w:val="18"/>
        </w:rPr>
        <w:t xml:space="preserve"> насосы при максимальном расходе </w:t>
      </w:r>
      <w:proofErr w:type="spellStart"/>
      <w:r w:rsidRPr="00015360">
        <w:rPr>
          <w:sz w:val="18"/>
          <w:szCs w:val="18"/>
        </w:rPr>
        <w:t>подпиточной</w:t>
      </w:r>
      <w:proofErr w:type="spellEnd"/>
      <w:r w:rsidRPr="00015360">
        <w:rPr>
          <w:sz w:val="18"/>
          <w:szCs w:val="18"/>
        </w:rPr>
        <w:t xml:space="preserve"> воды -1400 т/ч развивают напор 50-56 </w:t>
      </w:r>
      <w:proofErr w:type="spellStart"/>
      <w:r w:rsidRPr="00015360">
        <w:rPr>
          <w:sz w:val="18"/>
          <w:szCs w:val="18"/>
        </w:rPr>
        <w:t>м.в.ст</w:t>
      </w:r>
      <w:proofErr w:type="spellEnd"/>
      <w:r w:rsidRPr="00015360">
        <w:rPr>
          <w:sz w:val="18"/>
          <w:szCs w:val="18"/>
        </w:rPr>
        <w:t xml:space="preserve">., что отвечает требованиям как динамического, так и статического режимов. Общая производительность </w:t>
      </w:r>
      <w:proofErr w:type="spellStart"/>
      <w:r w:rsidRPr="00015360">
        <w:rPr>
          <w:sz w:val="18"/>
          <w:szCs w:val="18"/>
        </w:rPr>
        <w:t>подпиточных</w:t>
      </w:r>
      <w:proofErr w:type="spellEnd"/>
      <w:r w:rsidRPr="00015360">
        <w:rPr>
          <w:sz w:val="18"/>
          <w:szCs w:val="18"/>
        </w:rPr>
        <w:t xml:space="preserve"> насосов составляет (3*450+ 320+ 500+ 5*290) = 3620 т/час, что соответствует нормам с большим запасом.</w:t>
      </w:r>
    </w:p>
    <w:p w:rsidR="0076456F" w:rsidRPr="00015360" w:rsidRDefault="0076456F" w:rsidP="0076456F">
      <w:pPr>
        <w:rPr>
          <w:sz w:val="18"/>
          <w:szCs w:val="18"/>
        </w:rPr>
      </w:pPr>
      <w:r w:rsidRPr="00015360">
        <w:rPr>
          <w:sz w:val="18"/>
          <w:szCs w:val="18"/>
        </w:rPr>
        <w:t xml:space="preserve">Для предотвращения оголения систем теплопотребления при динамическом режиме для части потребителей теплоты предусмотрена установка шайб на обратном трубопроводе ИТП. Для систем, в которых давление в обратном трубопроводе не обеспечивает избыточный минимально допустимый напор в верхней точке предусматривается установка дроссельной подпорной шайбы. </w:t>
      </w:r>
    </w:p>
    <w:p w:rsidR="0076456F" w:rsidRPr="00015360" w:rsidRDefault="0076456F" w:rsidP="0076456F">
      <w:pPr>
        <w:rPr>
          <w:sz w:val="18"/>
          <w:szCs w:val="18"/>
        </w:rPr>
      </w:pPr>
      <w:r w:rsidRPr="00015360">
        <w:rPr>
          <w:sz w:val="18"/>
          <w:szCs w:val="18"/>
        </w:rPr>
        <w:t xml:space="preserve">Для стабилизации гидравлического режима тепловой сети и распределения теплоносителя между отдельными абонентами в соответствии с их тепловыми нагрузками предусмотрена установка дроссельных устройств перед системами теплопотребления. </w:t>
      </w:r>
    </w:p>
    <w:p w:rsidR="0076456F" w:rsidRPr="00015360" w:rsidRDefault="0076456F" w:rsidP="0076456F">
      <w:pPr>
        <w:rPr>
          <w:sz w:val="18"/>
          <w:szCs w:val="18"/>
        </w:rPr>
      </w:pPr>
    </w:p>
    <w:p w:rsidR="0076456F" w:rsidRPr="00015360" w:rsidRDefault="0076456F" w:rsidP="0076456F">
      <w:pPr>
        <w:rPr>
          <w:sz w:val="18"/>
          <w:szCs w:val="18"/>
        </w:rPr>
      </w:pPr>
      <w:r w:rsidRPr="00015360">
        <w:rPr>
          <w:sz w:val="18"/>
          <w:szCs w:val="18"/>
        </w:rPr>
        <w:t xml:space="preserve">Данные по сетевым, </w:t>
      </w:r>
      <w:proofErr w:type="spellStart"/>
      <w:r w:rsidRPr="00015360">
        <w:rPr>
          <w:sz w:val="18"/>
          <w:szCs w:val="18"/>
        </w:rPr>
        <w:t>рециркуляционным</w:t>
      </w:r>
      <w:proofErr w:type="spellEnd"/>
      <w:r w:rsidRPr="00015360">
        <w:rPr>
          <w:sz w:val="18"/>
          <w:szCs w:val="18"/>
        </w:rPr>
        <w:t xml:space="preserve"> насосам приведены в табл. 2.3, 2.4</w:t>
      </w:r>
    </w:p>
    <w:p w:rsidR="0076456F" w:rsidRPr="00015360" w:rsidRDefault="0076456F" w:rsidP="0076456F">
      <w:pPr>
        <w:rPr>
          <w:sz w:val="18"/>
          <w:szCs w:val="18"/>
        </w:rPr>
      </w:pPr>
      <w:r w:rsidRPr="00015360">
        <w:rPr>
          <w:sz w:val="18"/>
          <w:szCs w:val="18"/>
        </w:rPr>
        <w:t>Табл. 2.3</w:t>
      </w:r>
    </w:p>
    <w:p w:rsidR="0076456F" w:rsidRPr="00015360" w:rsidRDefault="0076456F" w:rsidP="0076456F">
      <w:pPr>
        <w:rPr>
          <w:sz w:val="18"/>
          <w:szCs w:val="18"/>
        </w:rPr>
      </w:pPr>
      <w:r w:rsidRPr="00015360">
        <w:rPr>
          <w:sz w:val="18"/>
          <w:szCs w:val="18"/>
        </w:rPr>
        <w:t>Технические характеристики сетевых насосов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1672"/>
        <w:gridCol w:w="1701"/>
        <w:gridCol w:w="1559"/>
        <w:gridCol w:w="1417"/>
      </w:tblGrid>
      <w:tr w:rsidR="0076456F" w:rsidRPr="00015360" w:rsidTr="00E910CB">
        <w:tc>
          <w:tcPr>
            <w:tcW w:w="3398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Номер СЭН</w:t>
            </w:r>
          </w:p>
        </w:tc>
        <w:tc>
          <w:tcPr>
            <w:tcW w:w="1672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2, 3, 4</w:t>
            </w:r>
          </w:p>
        </w:tc>
        <w:tc>
          <w:tcPr>
            <w:tcW w:w="155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8, 9, 10, 11</w:t>
            </w:r>
          </w:p>
        </w:tc>
        <w:tc>
          <w:tcPr>
            <w:tcW w:w="1417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12</w:t>
            </w:r>
          </w:p>
        </w:tc>
      </w:tr>
      <w:tr w:rsidR="0076456F" w:rsidRPr="00015360" w:rsidTr="00E910CB">
        <w:tc>
          <w:tcPr>
            <w:tcW w:w="3398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Очередь строительства</w:t>
            </w:r>
          </w:p>
        </w:tc>
        <w:tc>
          <w:tcPr>
            <w:tcW w:w="1672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2</w:t>
            </w:r>
          </w:p>
        </w:tc>
      </w:tr>
      <w:tr w:rsidR="0076456F" w:rsidRPr="00015360" w:rsidTr="00E910CB">
        <w:tc>
          <w:tcPr>
            <w:tcW w:w="3398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Марка насоса</w:t>
            </w:r>
          </w:p>
        </w:tc>
        <w:tc>
          <w:tcPr>
            <w:tcW w:w="1672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12СД-10*2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14СД-10*2</w:t>
            </w:r>
          </w:p>
        </w:tc>
        <w:tc>
          <w:tcPr>
            <w:tcW w:w="155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1Д1250-125</w:t>
            </w:r>
          </w:p>
        </w:tc>
        <w:tc>
          <w:tcPr>
            <w:tcW w:w="1417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Д1250-125</w:t>
            </w:r>
          </w:p>
        </w:tc>
      </w:tr>
      <w:tr w:rsidR="0076456F" w:rsidRPr="00015360" w:rsidTr="00E910CB">
        <w:tc>
          <w:tcPr>
            <w:tcW w:w="3398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 xml:space="preserve">Подача, </w:t>
            </w:r>
            <w:proofErr w:type="spellStart"/>
            <w:r w:rsidRPr="00015360">
              <w:rPr>
                <w:sz w:val="18"/>
                <w:szCs w:val="18"/>
              </w:rPr>
              <w:t>куб.м</w:t>
            </w:r>
            <w:proofErr w:type="spellEnd"/>
            <w:r w:rsidRPr="00015360">
              <w:rPr>
                <w:sz w:val="18"/>
                <w:szCs w:val="18"/>
              </w:rPr>
              <w:t>/час</w:t>
            </w:r>
          </w:p>
        </w:tc>
        <w:tc>
          <w:tcPr>
            <w:tcW w:w="1672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570-800-900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900-1260-1360</w:t>
            </w:r>
          </w:p>
        </w:tc>
        <w:tc>
          <w:tcPr>
            <w:tcW w:w="155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1250</w:t>
            </w:r>
          </w:p>
        </w:tc>
        <w:tc>
          <w:tcPr>
            <w:tcW w:w="1417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1250</w:t>
            </w:r>
          </w:p>
        </w:tc>
      </w:tr>
      <w:tr w:rsidR="0076456F" w:rsidRPr="00015360" w:rsidTr="00E910CB">
        <w:tc>
          <w:tcPr>
            <w:tcW w:w="3398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Полный напор, м</w:t>
            </w:r>
          </w:p>
        </w:tc>
        <w:tc>
          <w:tcPr>
            <w:tcW w:w="1672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115-100-95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141-129-125</w:t>
            </w:r>
          </w:p>
        </w:tc>
        <w:tc>
          <w:tcPr>
            <w:tcW w:w="155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125</w:t>
            </w:r>
          </w:p>
        </w:tc>
        <w:tc>
          <w:tcPr>
            <w:tcW w:w="1417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125</w:t>
            </w:r>
          </w:p>
        </w:tc>
      </w:tr>
      <w:tr w:rsidR="0076456F" w:rsidRPr="00015360" w:rsidTr="00E910CB">
        <w:tc>
          <w:tcPr>
            <w:tcW w:w="3398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Диаметр рабочего колеса, мм</w:t>
            </w:r>
          </w:p>
        </w:tc>
        <w:tc>
          <w:tcPr>
            <w:tcW w:w="1672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415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460</w:t>
            </w:r>
          </w:p>
        </w:tc>
        <w:tc>
          <w:tcPr>
            <w:tcW w:w="155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615</w:t>
            </w:r>
          </w:p>
        </w:tc>
        <w:tc>
          <w:tcPr>
            <w:tcW w:w="1417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615</w:t>
            </w:r>
          </w:p>
        </w:tc>
      </w:tr>
      <w:tr w:rsidR="0076456F" w:rsidRPr="00015360" w:rsidTr="00E910CB">
        <w:tc>
          <w:tcPr>
            <w:tcW w:w="3398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Мощность эл. Двигателя, кВт</w:t>
            </w:r>
          </w:p>
        </w:tc>
        <w:tc>
          <w:tcPr>
            <w:tcW w:w="1672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320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630</w:t>
            </w:r>
          </w:p>
        </w:tc>
        <w:tc>
          <w:tcPr>
            <w:tcW w:w="155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630</w:t>
            </w:r>
          </w:p>
        </w:tc>
        <w:tc>
          <w:tcPr>
            <w:tcW w:w="1417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630</w:t>
            </w:r>
          </w:p>
        </w:tc>
      </w:tr>
      <w:tr w:rsidR="0076456F" w:rsidRPr="00015360" w:rsidTr="00E910CB">
        <w:tc>
          <w:tcPr>
            <w:tcW w:w="3398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Частота вращения, об/мин</w:t>
            </w:r>
          </w:p>
        </w:tc>
        <w:tc>
          <w:tcPr>
            <w:tcW w:w="1672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1480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1450</w:t>
            </w:r>
          </w:p>
        </w:tc>
        <w:tc>
          <w:tcPr>
            <w:tcW w:w="155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1500</w:t>
            </w:r>
          </w:p>
        </w:tc>
        <w:tc>
          <w:tcPr>
            <w:tcW w:w="1417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1500</w:t>
            </w:r>
          </w:p>
        </w:tc>
      </w:tr>
    </w:tbl>
    <w:p w:rsidR="0076456F" w:rsidRPr="00015360" w:rsidRDefault="0076456F" w:rsidP="0076456F">
      <w:pPr>
        <w:rPr>
          <w:sz w:val="18"/>
          <w:szCs w:val="18"/>
        </w:rPr>
      </w:pPr>
    </w:p>
    <w:p w:rsidR="0076456F" w:rsidRPr="00015360" w:rsidRDefault="0076456F" w:rsidP="0076456F">
      <w:pPr>
        <w:rPr>
          <w:sz w:val="18"/>
          <w:szCs w:val="18"/>
        </w:rPr>
      </w:pPr>
      <w:r w:rsidRPr="00015360">
        <w:rPr>
          <w:sz w:val="18"/>
          <w:szCs w:val="18"/>
        </w:rPr>
        <w:t>Табл. 2.4</w:t>
      </w:r>
    </w:p>
    <w:p w:rsidR="0076456F" w:rsidRPr="00015360" w:rsidRDefault="0076456F" w:rsidP="0076456F">
      <w:pPr>
        <w:rPr>
          <w:sz w:val="18"/>
          <w:szCs w:val="18"/>
        </w:rPr>
      </w:pPr>
      <w:r w:rsidRPr="00015360">
        <w:rPr>
          <w:sz w:val="18"/>
          <w:szCs w:val="18"/>
        </w:rPr>
        <w:t xml:space="preserve">Технические характеристики </w:t>
      </w:r>
      <w:proofErr w:type="spellStart"/>
      <w:r w:rsidRPr="00015360">
        <w:rPr>
          <w:sz w:val="18"/>
          <w:szCs w:val="18"/>
        </w:rPr>
        <w:t>рециркуляционных</w:t>
      </w:r>
      <w:proofErr w:type="spellEnd"/>
      <w:r w:rsidRPr="00015360">
        <w:rPr>
          <w:sz w:val="18"/>
          <w:szCs w:val="18"/>
        </w:rPr>
        <w:t xml:space="preserve"> насосов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1701"/>
        <w:gridCol w:w="1559"/>
      </w:tblGrid>
      <w:tr w:rsidR="0076456F" w:rsidRPr="00015360" w:rsidTr="00E910CB">
        <w:tc>
          <w:tcPr>
            <w:tcW w:w="336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Номер РЭН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1, 2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4, 5</w:t>
            </w:r>
          </w:p>
        </w:tc>
        <w:tc>
          <w:tcPr>
            <w:tcW w:w="155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6, 7</w:t>
            </w:r>
          </w:p>
        </w:tc>
      </w:tr>
      <w:tr w:rsidR="0076456F" w:rsidRPr="00015360" w:rsidTr="00E910CB">
        <w:tc>
          <w:tcPr>
            <w:tcW w:w="336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Очередь строительства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2</w:t>
            </w:r>
          </w:p>
        </w:tc>
      </w:tr>
      <w:tr w:rsidR="0076456F" w:rsidRPr="00015360" w:rsidTr="00E910CB">
        <w:tc>
          <w:tcPr>
            <w:tcW w:w="336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Марка насоса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СЭ-500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НКу-250</w:t>
            </w:r>
          </w:p>
        </w:tc>
        <w:tc>
          <w:tcPr>
            <w:tcW w:w="155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СЭ-800</w:t>
            </w:r>
          </w:p>
        </w:tc>
      </w:tr>
      <w:tr w:rsidR="0076456F" w:rsidRPr="00015360" w:rsidTr="00E910CB">
        <w:tc>
          <w:tcPr>
            <w:tcW w:w="336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 xml:space="preserve">Подача, </w:t>
            </w:r>
            <w:proofErr w:type="spellStart"/>
            <w:r w:rsidRPr="00015360">
              <w:rPr>
                <w:sz w:val="18"/>
                <w:szCs w:val="18"/>
              </w:rPr>
              <w:t>куб.м</w:t>
            </w:r>
            <w:proofErr w:type="spellEnd"/>
            <w:r w:rsidRPr="00015360">
              <w:rPr>
                <w:sz w:val="18"/>
                <w:szCs w:val="18"/>
              </w:rPr>
              <w:t>/час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790</w:t>
            </w:r>
          </w:p>
        </w:tc>
      </w:tr>
      <w:tr w:rsidR="0076456F" w:rsidRPr="00015360" w:rsidTr="00E910CB">
        <w:tc>
          <w:tcPr>
            <w:tcW w:w="336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Полный напор, м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90</w:t>
            </w:r>
          </w:p>
        </w:tc>
      </w:tr>
      <w:tr w:rsidR="0076456F" w:rsidRPr="00015360" w:rsidTr="00E910CB">
        <w:tc>
          <w:tcPr>
            <w:tcW w:w="336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Мощность эл. Двигателя, кВт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160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315</w:t>
            </w:r>
          </w:p>
        </w:tc>
      </w:tr>
      <w:tr w:rsidR="0076456F" w:rsidRPr="00015360" w:rsidTr="00E910CB">
        <w:tc>
          <w:tcPr>
            <w:tcW w:w="336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Частота вращения, об/мин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3000</w:t>
            </w:r>
          </w:p>
        </w:tc>
        <w:tc>
          <w:tcPr>
            <w:tcW w:w="1701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3000</w:t>
            </w:r>
          </w:p>
        </w:tc>
        <w:tc>
          <w:tcPr>
            <w:tcW w:w="1559" w:type="dxa"/>
          </w:tcPr>
          <w:p w:rsidR="0076456F" w:rsidRPr="00015360" w:rsidRDefault="0076456F" w:rsidP="00E910CB">
            <w:pPr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1450</w:t>
            </w:r>
          </w:p>
        </w:tc>
      </w:tr>
    </w:tbl>
    <w:p w:rsidR="0076456F" w:rsidRPr="00015360" w:rsidRDefault="0076456F" w:rsidP="0076456F">
      <w:pPr>
        <w:rPr>
          <w:sz w:val="18"/>
          <w:szCs w:val="18"/>
        </w:rPr>
      </w:pPr>
    </w:p>
    <w:p w:rsidR="0076456F" w:rsidRDefault="0076456F" w:rsidP="0076456F">
      <w:pPr>
        <w:rPr>
          <w:sz w:val="18"/>
          <w:szCs w:val="18"/>
        </w:rPr>
      </w:pPr>
    </w:p>
    <w:p w:rsidR="0076456F" w:rsidRDefault="0076456F" w:rsidP="0076456F">
      <w:pPr>
        <w:rPr>
          <w:sz w:val="18"/>
          <w:szCs w:val="18"/>
        </w:rPr>
      </w:pPr>
    </w:p>
    <w:p w:rsidR="0076456F" w:rsidRDefault="0076456F" w:rsidP="0076456F">
      <w:pPr>
        <w:rPr>
          <w:sz w:val="18"/>
          <w:szCs w:val="18"/>
        </w:rPr>
      </w:pPr>
    </w:p>
    <w:p w:rsidR="0076456F" w:rsidRDefault="0076456F" w:rsidP="0076456F">
      <w:pPr>
        <w:jc w:val="right"/>
      </w:pPr>
      <w:r>
        <w:br w:type="page"/>
      </w:r>
      <w:r>
        <w:lastRenderedPageBreak/>
        <w:t>Приложение 2 к техническому заданию по лоту 1</w:t>
      </w:r>
    </w:p>
    <w:p w:rsidR="0076456F" w:rsidRDefault="0076456F" w:rsidP="0076456F">
      <w:pPr>
        <w:rPr>
          <w:sz w:val="18"/>
          <w:szCs w:val="18"/>
        </w:rPr>
      </w:pPr>
    </w:p>
    <w:p w:rsidR="0076456F" w:rsidRDefault="0076456F" w:rsidP="0076456F">
      <w:pPr>
        <w:rPr>
          <w:sz w:val="18"/>
          <w:szCs w:val="18"/>
        </w:rPr>
      </w:pPr>
    </w:p>
    <w:p w:rsidR="0076456F" w:rsidRDefault="0076456F" w:rsidP="0076456F">
      <w:pPr>
        <w:spacing w:line="360" w:lineRule="auto"/>
        <w:ind w:right="353"/>
        <w:jc w:val="center"/>
        <w:rPr>
          <w:b/>
          <w:sz w:val="20"/>
        </w:rPr>
      </w:pPr>
      <w:r>
        <w:rPr>
          <w:b/>
          <w:sz w:val="20"/>
        </w:rPr>
        <w:t>Краткое описание источника и схемы теплоснабжения</w:t>
      </w:r>
    </w:p>
    <w:p w:rsidR="0076456F" w:rsidRDefault="0076456F" w:rsidP="0076456F">
      <w:pPr>
        <w:spacing w:line="360" w:lineRule="auto"/>
        <w:ind w:right="353"/>
        <w:jc w:val="center"/>
        <w:rPr>
          <w:b/>
          <w:sz w:val="20"/>
        </w:rPr>
      </w:pPr>
      <w:r>
        <w:rPr>
          <w:b/>
          <w:sz w:val="20"/>
        </w:rPr>
        <w:t>МП "</w:t>
      </w:r>
      <w:r w:rsidRPr="000352B7">
        <w:rPr>
          <w:b/>
          <w:sz w:val="20"/>
        </w:rPr>
        <w:t xml:space="preserve"> </w:t>
      </w:r>
      <w:r>
        <w:rPr>
          <w:b/>
          <w:sz w:val="20"/>
        </w:rPr>
        <w:t>Теплоснабжение "</w:t>
      </w:r>
    </w:p>
    <w:p w:rsidR="0076456F" w:rsidRPr="00B22561" w:rsidRDefault="0076456F" w:rsidP="0076456F">
      <w:pPr>
        <w:ind w:right="353"/>
        <w:jc w:val="both"/>
        <w:rPr>
          <w:sz w:val="18"/>
          <w:szCs w:val="18"/>
        </w:rPr>
      </w:pPr>
      <w:r>
        <w:rPr>
          <w:sz w:val="20"/>
        </w:rPr>
        <w:t xml:space="preserve">                </w:t>
      </w:r>
      <w:r w:rsidRPr="00B22561">
        <w:rPr>
          <w:sz w:val="18"/>
          <w:szCs w:val="18"/>
        </w:rPr>
        <w:t>Котельная муниципального предприятия "Теплоснабжение" обеспечивает покрытие тепловых нагрузок отопления, вентиляции и горячего водоснабжения г. Обнинска.</w:t>
      </w:r>
    </w:p>
    <w:p w:rsidR="0076456F" w:rsidRPr="00B22561" w:rsidRDefault="0076456F" w:rsidP="0076456F">
      <w:pPr>
        <w:ind w:right="353"/>
        <w:jc w:val="both"/>
        <w:rPr>
          <w:sz w:val="18"/>
          <w:szCs w:val="18"/>
        </w:rPr>
      </w:pPr>
      <w:r w:rsidRPr="00B22561">
        <w:rPr>
          <w:sz w:val="18"/>
          <w:szCs w:val="18"/>
        </w:rPr>
        <w:t xml:space="preserve">               Фактическая тепловая мощность водогрейной части котельной составляет 511 Гкал/ч.</w:t>
      </w:r>
    </w:p>
    <w:p w:rsidR="0076456F" w:rsidRPr="00B22561" w:rsidRDefault="0076456F" w:rsidP="0076456F">
      <w:pPr>
        <w:ind w:right="353"/>
        <w:jc w:val="both"/>
        <w:rPr>
          <w:sz w:val="18"/>
          <w:szCs w:val="18"/>
        </w:rPr>
      </w:pPr>
      <w:r w:rsidRPr="00B22561">
        <w:rPr>
          <w:sz w:val="18"/>
          <w:szCs w:val="18"/>
        </w:rPr>
        <w:t xml:space="preserve">                   Три котла    </w:t>
      </w:r>
      <w:proofErr w:type="gramStart"/>
      <w:r w:rsidRPr="00B22561">
        <w:rPr>
          <w:sz w:val="18"/>
          <w:szCs w:val="18"/>
        </w:rPr>
        <w:t>КВГМ  –</w:t>
      </w:r>
      <w:proofErr w:type="gramEnd"/>
      <w:r w:rsidRPr="00B22561">
        <w:rPr>
          <w:sz w:val="18"/>
          <w:szCs w:val="18"/>
        </w:rPr>
        <w:t xml:space="preserve"> 100           87 Гкал * 3 = 261 Гкал/ч</w:t>
      </w:r>
    </w:p>
    <w:p w:rsidR="0076456F" w:rsidRPr="00B22561" w:rsidRDefault="0076456F" w:rsidP="0076456F">
      <w:pPr>
        <w:ind w:right="353"/>
        <w:jc w:val="both"/>
        <w:rPr>
          <w:sz w:val="18"/>
          <w:szCs w:val="18"/>
        </w:rPr>
      </w:pPr>
      <w:r w:rsidRPr="00B22561">
        <w:rPr>
          <w:sz w:val="18"/>
          <w:szCs w:val="18"/>
        </w:rPr>
        <w:t xml:space="preserve">                   Один котел </w:t>
      </w:r>
      <w:proofErr w:type="gramStart"/>
      <w:r w:rsidRPr="00B22561">
        <w:rPr>
          <w:sz w:val="18"/>
          <w:szCs w:val="18"/>
        </w:rPr>
        <w:t>КВГМ  –</w:t>
      </w:r>
      <w:proofErr w:type="gramEnd"/>
      <w:r w:rsidRPr="00B22561">
        <w:rPr>
          <w:sz w:val="18"/>
          <w:szCs w:val="18"/>
        </w:rPr>
        <w:t xml:space="preserve"> 100           100 Гкал * 1 = 100 Гкал/ч</w:t>
      </w:r>
    </w:p>
    <w:p w:rsidR="0076456F" w:rsidRPr="00B22561" w:rsidRDefault="0076456F" w:rsidP="0076456F">
      <w:pPr>
        <w:ind w:right="353"/>
        <w:jc w:val="both"/>
        <w:rPr>
          <w:sz w:val="18"/>
          <w:szCs w:val="18"/>
        </w:rPr>
      </w:pPr>
      <w:r w:rsidRPr="00B22561">
        <w:rPr>
          <w:sz w:val="18"/>
          <w:szCs w:val="18"/>
        </w:rPr>
        <w:t xml:space="preserve">                   Три котла    ПТВМ –50                50 Гкал * 3 =150 Гкал/ч</w:t>
      </w:r>
    </w:p>
    <w:p w:rsidR="0076456F" w:rsidRPr="00B22561" w:rsidRDefault="0076456F" w:rsidP="0076456F">
      <w:pPr>
        <w:ind w:right="353"/>
        <w:jc w:val="both"/>
        <w:rPr>
          <w:sz w:val="18"/>
          <w:szCs w:val="18"/>
        </w:rPr>
      </w:pPr>
    </w:p>
    <w:p w:rsidR="0076456F" w:rsidRPr="00B22561" w:rsidRDefault="0076456F" w:rsidP="0076456F">
      <w:pPr>
        <w:ind w:right="353"/>
        <w:jc w:val="both"/>
        <w:rPr>
          <w:sz w:val="18"/>
          <w:szCs w:val="18"/>
        </w:rPr>
      </w:pPr>
      <w:r w:rsidRPr="00B22561">
        <w:rPr>
          <w:sz w:val="18"/>
          <w:szCs w:val="18"/>
        </w:rPr>
        <w:t xml:space="preserve">                Система теплоснабжения открытая, среднечасовой расход воды на горячего водоснабжение составляет 600 м</w:t>
      </w:r>
      <w:r w:rsidRPr="00B22561">
        <w:rPr>
          <w:sz w:val="18"/>
          <w:szCs w:val="18"/>
          <w:vertAlign w:val="superscript"/>
        </w:rPr>
        <w:t>3</w:t>
      </w:r>
      <w:r w:rsidRPr="00B22561">
        <w:rPr>
          <w:sz w:val="18"/>
          <w:szCs w:val="18"/>
        </w:rPr>
        <w:t xml:space="preserve">/ч. </w:t>
      </w:r>
    </w:p>
    <w:p w:rsidR="0076456F" w:rsidRPr="00B22561" w:rsidRDefault="0076456F" w:rsidP="0076456F">
      <w:pPr>
        <w:ind w:right="353"/>
        <w:jc w:val="both"/>
        <w:rPr>
          <w:sz w:val="18"/>
          <w:szCs w:val="18"/>
        </w:rPr>
      </w:pPr>
      <w:r w:rsidRPr="00B22561">
        <w:rPr>
          <w:sz w:val="18"/>
          <w:szCs w:val="18"/>
        </w:rPr>
        <w:t xml:space="preserve">                Присоединенная суммарная тепловая нагрузка составляет 416,1 Гкал/ч.</w:t>
      </w:r>
    </w:p>
    <w:p w:rsidR="0076456F" w:rsidRPr="00B22561" w:rsidRDefault="0076456F" w:rsidP="0076456F">
      <w:pPr>
        <w:ind w:right="353"/>
        <w:jc w:val="both"/>
        <w:rPr>
          <w:sz w:val="18"/>
          <w:szCs w:val="18"/>
        </w:rPr>
      </w:pPr>
      <w:r w:rsidRPr="00B22561">
        <w:rPr>
          <w:sz w:val="18"/>
          <w:szCs w:val="18"/>
        </w:rPr>
        <w:t>в том числе:</w:t>
      </w:r>
    </w:p>
    <w:p w:rsidR="0076456F" w:rsidRPr="00B22561" w:rsidRDefault="0076456F" w:rsidP="0076456F">
      <w:pPr>
        <w:ind w:right="353"/>
        <w:jc w:val="both"/>
        <w:rPr>
          <w:sz w:val="18"/>
          <w:szCs w:val="18"/>
        </w:rPr>
      </w:pPr>
      <w:r w:rsidRPr="00B22561">
        <w:rPr>
          <w:sz w:val="18"/>
          <w:szCs w:val="18"/>
        </w:rPr>
        <w:t>отопление –266,3</w:t>
      </w:r>
    </w:p>
    <w:p w:rsidR="0076456F" w:rsidRPr="00B22561" w:rsidRDefault="0076456F" w:rsidP="0076456F">
      <w:pPr>
        <w:ind w:right="353"/>
        <w:jc w:val="both"/>
        <w:rPr>
          <w:sz w:val="18"/>
          <w:szCs w:val="18"/>
        </w:rPr>
      </w:pPr>
      <w:r w:rsidRPr="00B22561">
        <w:rPr>
          <w:sz w:val="18"/>
          <w:szCs w:val="18"/>
        </w:rPr>
        <w:t>вентиляция – 97,6 Гкал/ч</w:t>
      </w:r>
    </w:p>
    <w:p w:rsidR="0076456F" w:rsidRPr="00B22561" w:rsidRDefault="0076456F" w:rsidP="0076456F">
      <w:pPr>
        <w:rPr>
          <w:sz w:val="18"/>
          <w:szCs w:val="18"/>
        </w:rPr>
      </w:pPr>
      <w:r w:rsidRPr="00B22561">
        <w:rPr>
          <w:sz w:val="18"/>
          <w:szCs w:val="18"/>
        </w:rPr>
        <w:t xml:space="preserve">ГВС с учетом цирк.  </w:t>
      </w:r>
      <w:proofErr w:type="gramStart"/>
      <w:r w:rsidRPr="00B22561">
        <w:rPr>
          <w:sz w:val="18"/>
          <w:szCs w:val="18"/>
        </w:rPr>
        <w:t>–  46</w:t>
      </w:r>
      <w:proofErr w:type="gramEnd"/>
      <w:r w:rsidRPr="00B22561">
        <w:rPr>
          <w:sz w:val="18"/>
          <w:szCs w:val="18"/>
        </w:rPr>
        <w:t>,2 Гкал/ч</w:t>
      </w:r>
    </w:p>
    <w:p w:rsidR="0076456F" w:rsidRPr="00B22561" w:rsidRDefault="0076456F" w:rsidP="0076456F">
      <w:pPr>
        <w:rPr>
          <w:sz w:val="18"/>
          <w:szCs w:val="18"/>
        </w:rPr>
      </w:pPr>
      <w:r w:rsidRPr="00B22561">
        <w:rPr>
          <w:sz w:val="18"/>
          <w:szCs w:val="18"/>
        </w:rPr>
        <w:t>собственные нужды – 6,</w:t>
      </w:r>
      <w:proofErr w:type="gramStart"/>
      <w:r w:rsidRPr="00B22561">
        <w:rPr>
          <w:sz w:val="18"/>
          <w:szCs w:val="18"/>
        </w:rPr>
        <w:t>0  Гкал</w:t>
      </w:r>
      <w:proofErr w:type="gramEnd"/>
      <w:r w:rsidRPr="00B22561">
        <w:rPr>
          <w:sz w:val="18"/>
          <w:szCs w:val="18"/>
        </w:rPr>
        <w:t>/ч</w:t>
      </w:r>
    </w:p>
    <w:p w:rsidR="0076456F" w:rsidRPr="00B22561" w:rsidRDefault="0076456F" w:rsidP="0076456F">
      <w:pPr>
        <w:rPr>
          <w:sz w:val="18"/>
          <w:szCs w:val="18"/>
        </w:rPr>
      </w:pPr>
    </w:p>
    <w:p w:rsidR="0076456F" w:rsidRPr="00B22561" w:rsidRDefault="0076456F" w:rsidP="0076456F">
      <w:pPr>
        <w:rPr>
          <w:sz w:val="18"/>
          <w:szCs w:val="18"/>
        </w:rPr>
      </w:pPr>
      <w:r w:rsidRPr="00B22561">
        <w:rPr>
          <w:sz w:val="18"/>
          <w:szCs w:val="18"/>
        </w:rPr>
        <w:t>температурный график -- 150/70</w:t>
      </w:r>
    </w:p>
    <w:p w:rsidR="0076456F" w:rsidRPr="00B22561" w:rsidRDefault="0076456F" w:rsidP="0076456F">
      <w:pPr>
        <w:rPr>
          <w:sz w:val="18"/>
          <w:szCs w:val="18"/>
        </w:rPr>
      </w:pPr>
      <w:r w:rsidRPr="00B22561">
        <w:rPr>
          <w:sz w:val="18"/>
          <w:szCs w:val="18"/>
        </w:rPr>
        <w:t>протяженность т/с в двухтрубном исполнении -- 150*2 км</w:t>
      </w:r>
    </w:p>
    <w:p w:rsidR="0076456F" w:rsidRPr="00B22561" w:rsidRDefault="0076456F" w:rsidP="0076456F">
      <w:pPr>
        <w:rPr>
          <w:sz w:val="18"/>
          <w:szCs w:val="18"/>
          <w:vertAlign w:val="superscript"/>
        </w:rPr>
      </w:pPr>
      <w:r w:rsidRPr="00B22561">
        <w:rPr>
          <w:sz w:val="18"/>
          <w:szCs w:val="18"/>
        </w:rPr>
        <w:t xml:space="preserve">объем т/с </w:t>
      </w:r>
      <w:proofErr w:type="spellStart"/>
      <w:r w:rsidRPr="00B22561">
        <w:rPr>
          <w:sz w:val="18"/>
          <w:szCs w:val="18"/>
        </w:rPr>
        <w:t>Vнар</w:t>
      </w:r>
      <w:proofErr w:type="spellEnd"/>
      <w:r w:rsidRPr="00B22561">
        <w:rPr>
          <w:sz w:val="18"/>
          <w:szCs w:val="18"/>
        </w:rPr>
        <w:t xml:space="preserve"> = 16376 м</w:t>
      </w:r>
      <w:r w:rsidRPr="00B22561">
        <w:rPr>
          <w:sz w:val="18"/>
          <w:szCs w:val="18"/>
          <w:vertAlign w:val="superscript"/>
        </w:rPr>
        <w:t>3</w:t>
      </w:r>
      <w:r w:rsidRPr="00B22561">
        <w:rPr>
          <w:sz w:val="18"/>
          <w:szCs w:val="18"/>
        </w:rPr>
        <w:t xml:space="preserve">, объем внутренних систем теплоснабжения </w:t>
      </w:r>
      <w:proofErr w:type="spellStart"/>
      <w:r w:rsidRPr="00B22561">
        <w:rPr>
          <w:sz w:val="18"/>
          <w:szCs w:val="18"/>
        </w:rPr>
        <w:t>Vвн</w:t>
      </w:r>
      <w:proofErr w:type="spellEnd"/>
      <w:r w:rsidRPr="00B22561">
        <w:rPr>
          <w:sz w:val="18"/>
          <w:szCs w:val="18"/>
        </w:rPr>
        <w:t xml:space="preserve"> = 6467м</w:t>
      </w:r>
      <w:r w:rsidRPr="00B22561">
        <w:rPr>
          <w:sz w:val="18"/>
          <w:szCs w:val="18"/>
          <w:vertAlign w:val="superscript"/>
        </w:rPr>
        <w:t>3</w:t>
      </w:r>
    </w:p>
    <w:p w:rsidR="0076456F" w:rsidRPr="00B22561" w:rsidRDefault="0076456F" w:rsidP="0076456F">
      <w:pPr>
        <w:rPr>
          <w:sz w:val="18"/>
          <w:szCs w:val="18"/>
        </w:rPr>
      </w:pPr>
      <w:r w:rsidRPr="00B22561">
        <w:rPr>
          <w:sz w:val="18"/>
          <w:szCs w:val="18"/>
        </w:rPr>
        <w:t>количество потребителей – 1340, кол-во вводов 1700</w:t>
      </w:r>
    </w:p>
    <w:p w:rsidR="0076456F" w:rsidRPr="00B22561" w:rsidRDefault="0076456F" w:rsidP="0076456F">
      <w:pPr>
        <w:rPr>
          <w:sz w:val="18"/>
          <w:szCs w:val="18"/>
        </w:rPr>
      </w:pPr>
    </w:p>
    <w:p w:rsidR="0076456F" w:rsidRPr="00B22561" w:rsidRDefault="0076456F" w:rsidP="0076456F">
      <w:pPr>
        <w:rPr>
          <w:sz w:val="18"/>
          <w:szCs w:val="18"/>
        </w:rPr>
      </w:pPr>
      <w:r w:rsidRPr="00B22561">
        <w:rPr>
          <w:sz w:val="18"/>
          <w:szCs w:val="18"/>
        </w:rPr>
        <w:t xml:space="preserve">           Гидравлический режим работы теплосети:</w:t>
      </w:r>
    </w:p>
    <w:p w:rsidR="0076456F" w:rsidRPr="00B22561" w:rsidRDefault="0076456F" w:rsidP="0076456F">
      <w:pPr>
        <w:rPr>
          <w:sz w:val="18"/>
          <w:szCs w:val="18"/>
        </w:rPr>
      </w:pPr>
      <w:r w:rsidRPr="00B22561">
        <w:rPr>
          <w:sz w:val="18"/>
          <w:szCs w:val="18"/>
        </w:rPr>
        <w:t>зимний (летний)</w:t>
      </w:r>
    </w:p>
    <w:p w:rsidR="0076456F" w:rsidRPr="00B22561" w:rsidRDefault="0076456F" w:rsidP="0076456F">
      <w:pPr>
        <w:rPr>
          <w:sz w:val="18"/>
          <w:szCs w:val="18"/>
        </w:rPr>
      </w:pPr>
      <w:r w:rsidRPr="00B22561">
        <w:rPr>
          <w:sz w:val="18"/>
          <w:szCs w:val="18"/>
        </w:rPr>
        <w:t>Расход воды в подающем трубопроводе 6300 м</w:t>
      </w:r>
      <w:r w:rsidRPr="00B22561">
        <w:rPr>
          <w:sz w:val="18"/>
          <w:szCs w:val="18"/>
          <w:vertAlign w:val="superscript"/>
        </w:rPr>
        <w:t>3</w:t>
      </w:r>
      <w:r w:rsidRPr="00B22561">
        <w:rPr>
          <w:sz w:val="18"/>
          <w:szCs w:val="18"/>
        </w:rPr>
        <w:t>/ч (2300 м</w:t>
      </w:r>
      <w:r w:rsidRPr="00B22561">
        <w:rPr>
          <w:sz w:val="18"/>
          <w:szCs w:val="18"/>
          <w:vertAlign w:val="superscript"/>
        </w:rPr>
        <w:t>3</w:t>
      </w:r>
      <w:r w:rsidRPr="00B22561">
        <w:rPr>
          <w:sz w:val="18"/>
          <w:szCs w:val="18"/>
        </w:rPr>
        <w:t>/ч)</w:t>
      </w:r>
    </w:p>
    <w:p w:rsidR="0076456F" w:rsidRPr="00B22561" w:rsidRDefault="0076456F" w:rsidP="0076456F">
      <w:pPr>
        <w:rPr>
          <w:sz w:val="18"/>
          <w:szCs w:val="18"/>
        </w:rPr>
      </w:pPr>
      <w:r w:rsidRPr="00B22561">
        <w:rPr>
          <w:sz w:val="18"/>
          <w:szCs w:val="18"/>
        </w:rPr>
        <w:t>Расход воды в обратном трубопроводе 6000 м</w:t>
      </w:r>
      <w:r w:rsidRPr="00B22561">
        <w:rPr>
          <w:sz w:val="18"/>
          <w:szCs w:val="18"/>
          <w:vertAlign w:val="superscript"/>
        </w:rPr>
        <w:t>3</w:t>
      </w:r>
      <w:r w:rsidRPr="00B22561">
        <w:rPr>
          <w:sz w:val="18"/>
          <w:szCs w:val="18"/>
        </w:rPr>
        <w:t>/ч (2000 м</w:t>
      </w:r>
      <w:r w:rsidRPr="00B22561">
        <w:rPr>
          <w:sz w:val="18"/>
          <w:szCs w:val="18"/>
          <w:vertAlign w:val="superscript"/>
        </w:rPr>
        <w:t>3</w:t>
      </w:r>
      <w:r w:rsidRPr="00B22561">
        <w:rPr>
          <w:sz w:val="18"/>
          <w:szCs w:val="18"/>
        </w:rPr>
        <w:t>/ч)</w:t>
      </w:r>
    </w:p>
    <w:p w:rsidR="0076456F" w:rsidRPr="00B22561" w:rsidRDefault="0076456F" w:rsidP="0076456F">
      <w:pPr>
        <w:rPr>
          <w:sz w:val="18"/>
          <w:szCs w:val="18"/>
        </w:rPr>
      </w:pPr>
    </w:p>
    <w:p w:rsidR="0076456F" w:rsidRPr="00B22561" w:rsidRDefault="0076456F" w:rsidP="0076456F">
      <w:pPr>
        <w:rPr>
          <w:sz w:val="18"/>
          <w:szCs w:val="18"/>
        </w:rPr>
      </w:pPr>
      <w:r w:rsidRPr="00B22561">
        <w:rPr>
          <w:sz w:val="18"/>
          <w:szCs w:val="18"/>
        </w:rPr>
        <w:t>Давление воды в подающем трубопроводе 8,0 кгс/см</w:t>
      </w:r>
      <w:proofErr w:type="gramStart"/>
      <w:r w:rsidRPr="00B22561">
        <w:rPr>
          <w:sz w:val="18"/>
          <w:szCs w:val="18"/>
          <w:vertAlign w:val="superscript"/>
        </w:rPr>
        <w:t xml:space="preserve">2  </w:t>
      </w:r>
      <w:r w:rsidRPr="00B22561">
        <w:rPr>
          <w:sz w:val="18"/>
          <w:szCs w:val="18"/>
        </w:rPr>
        <w:t>(</w:t>
      </w:r>
      <w:proofErr w:type="gramEnd"/>
      <w:r w:rsidRPr="00B22561">
        <w:rPr>
          <w:sz w:val="18"/>
          <w:szCs w:val="18"/>
        </w:rPr>
        <w:t>5,5 кгс/см</w:t>
      </w:r>
      <w:r w:rsidRPr="00B22561">
        <w:rPr>
          <w:sz w:val="18"/>
          <w:szCs w:val="18"/>
          <w:vertAlign w:val="superscript"/>
        </w:rPr>
        <w:t>2</w:t>
      </w:r>
      <w:r w:rsidRPr="00B22561">
        <w:rPr>
          <w:sz w:val="18"/>
          <w:szCs w:val="18"/>
        </w:rPr>
        <w:t>)</w:t>
      </w:r>
    </w:p>
    <w:p w:rsidR="0076456F" w:rsidRPr="00B22561" w:rsidRDefault="0076456F" w:rsidP="0076456F">
      <w:pPr>
        <w:rPr>
          <w:sz w:val="18"/>
          <w:szCs w:val="18"/>
        </w:rPr>
      </w:pPr>
      <w:r w:rsidRPr="00B22561">
        <w:rPr>
          <w:sz w:val="18"/>
          <w:szCs w:val="18"/>
        </w:rPr>
        <w:t>Давление воды в обратном трубопроводе 2,5 кгс/см</w:t>
      </w:r>
      <w:r w:rsidRPr="00B22561">
        <w:rPr>
          <w:sz w:val="18"/>
          <w:szCs w:val="18"/>
          <w:vertAlign w:val="superscript"/>
        </w:rPr>
        <w:t>2</w:t>
      </w:r>
      <w:proofErr w:type="gramStart"/>
      <w:r w:rsidRPr="00B22561">
        <w:rPr>
          <w:sz w:val="18"/>
          <w:szCs w:val="18"/>
          <w:vertAlign w:val="superscript"/>
        </w:rPr>
        <w:t xml:space="preserve">   </w:t>
      </w:r>
      <w:r w:rsidRPr="00B22561">
        <w:rPr>
          <w:sz w:val="18"/>
          <w:szCs w:val="18"/>
        </w:rPr>
        <w:t>(</w:t>
      </w:r>
      <w:proofErr w:type="gramEnd"/>
      <w:r w:rsidRPr="00B22561">
        <w:rPr>
          <w:sz w:val="18"/>
          <w:szCs w:val="18"/>
        </w:rPr>
        <w:t>4,5 кгс/см</w:t>
      </w:r>
      <w:r w:rsidRPr="00B22561">
        <w:rPr>
          <w:sz w:val="18"/>
          <w:szCs w:val="18"/>
          <w:vertAlign w:val="superscript"/>
        </w:rPr>
        <w:t>2</w:t>
      </w:r>
      <w:r w:rsidRPr="00B22561">
        <w:rPr>
          <w:sz w:val="18"/>
          <w:szCs w:val="18"/>
        </w:rPr>
        <w:t>)</w:t>
      </w:r>
    </w:p>
    <w:p w:rsidR="0076456F" w:rsidRPr="00B22561" w:rsidRDefault="0076456F" w:rsidP="0076456F">
      <w:pPr>
        <w:rPr>
          <w:sz w:val="18"/>
          <w:szCs w:val="18"/>
        </w:rPr>
      </w:pPr>
    </w:p>
    <w:p w:rsidR="0076456F" w:rsidRPr="00B22561" w:rsidRDefault="0076456F" w:rsidP="0076456F">
      <w:pPr>
        <w:rPr>
          <w:sz w:val="18"/>
          <w:szCs w:val="18"/>
        </w:rPr>
      </w:pPr>
      <w:r w:rsidRPr="00B22561">
        <w:rPr>
          <w:sz w:val="18"/>
          <w:szCs w:val="18"/>
        </w:rPr>
        <w:t xml:space="preserve">           Подкачивающие понизительные, </w:t>
      </w:r>
      <w:proofErr w:type="spellStart"/>
      <w:r w:rsidRPr="00B22561">
        <w:rPr>
          <w:sz w:val="18"/>
          <w:szCs w:val="18"/>
        </w:rPr>
        <w:t>повысительные</w:t>
      </w:r>
      <w:proofErr w:type="spellEnd"/>
      <w:r w:rsidRPr="00B22561">
        <w:rPr>
          <w:sz w:val="18"/>
          <w:szCs w:val="18"/>
        </w:rPr>
        <w:t xml:space="preserve"> станции отсутствуют.</w:t>
      </w:r>
    </w:p>
    <w:p w:rsidR="0076456F" w:rsidRPr="00B22561" w:rsidRDefault="0076456F" w:rsidP="0076456F">
      <w:pPr>
        <w:rPr>
          <w:sz w:val="18"/>
          <w:szCs w:val="18"/>
        </w:rPr>
      </w:pPr>
      <w:r w:rsidRPr="00B22561">
        <w:rPr>
          <w:sz w:val="18"/>
          <w:szCs w:val="18"/>
        </w:rPr>
        <w:t>Максимальная разность геодезических отметок составляет 30 м.</w:t>
      </w:r>
    </w:p>
    <w:p w:rsidR="0076456F" w:rsidRPr="00B22561" w:rsidRDefault="0076456F" w:rsidP="0076456F">
      <w:pPr>
        <w:rPr>
          <w:sz w:val="18"/>
          <w:szCs w:val="18"/>
        </w:rPr>
      </w:pPr>
      <w:r w:rsidRPr="00B22561">
        <w:rPr>
          <w:sz w:val="18"/>
          <w:szCs w:val="18"/>
        </w:rPr>
        <w:t xml:space="preserve">           Из котельной в город выходит два трубопровода сетевой воды, один диаметром </w:t>
      </w:r>
      <w:proofErr w:type="spellStart"/>
      <w:r w:rsidRPr="00B22561">
        <w:rPr>
          <w:sz w:val="18"/>
          <w:szCs w:val="18"/>
        </w:rPr>
        <w:t>Ду</w:t>
      </w:r>
      <w:proofErr w:type="spellEnd"/>
      <w:r w:rsidRPr="00B22561">
        <w:rPr>
          <w:sz w:val="18"/>
          <w:szCs w:val="18"/>
        </w:rPr>
        <w:t xml:space="preserve">=700 мм, другой </w:t>
      </w:r>
      <w:proofErr w:type="spellStart"/>
      <w:r w:rsidRPr="00B22561">
        <w:rPr>
          <w:sz w:val="18"/>
          <w:szCs w:val="18"/>
        </w:rPr>
        <w:t>Ду</w:t>
      </w:r>
      <w:proofErr w:type="spellEnd"/>
      <w:r w:rsidRPr="00B22561">
        <w:rPr>
          <w:sz w:val="18"/>
          <w:szCs w:val="18"/>
        </w:rPr>
        <w:t xml:space="preserve">=800. В городе сети закольцованы. </w:t>
      </w:r>
    </w:p>
    <w:p w:rsidR="0076456F" w:rsidRPr="00B22561" w:rsidRDefault="0076456F" w:rsidP="0076456F">
      <w:pPr>
        <w:rPr>
          <w:sz w:val="18"/>
          <w:szCs w:val="18"/>
        </w:rPr>
      </w:pPr>
    </w:p>
    <w:p w:rsidR="0076456F" w:rsidRPr="00B22561" w:rsidRDefault="0076456F" w:rsidP="0076456F">
      <w:pPr>
        <w:rPr>
          <w:sz w:val="18"/>
          <w:szCs w:val="18"/>
        </w:rPr>
      </w:pPr>
      <w:r w:rsidRPr="00B22561">
        <w:rPr>
          <w:sz w:val="18"/>
          <w:szCs w:val="18"/>
        </w:rPr>
        <w:t xml:space="preserve">           Фактический средний расход теплоносителя за январь месяц:</w:t>
      </w:r>
    </w:p>
    <w:p w:rsidR="0076456F" w:rsidRPr="00B22561" w:rsidRDefault="0076456F" w:rsidP="0076456F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18"/>
        <w:gridCol w:w="2202"/>
        <w:gridCol w:w="2472"/>
      </w:tblGrid>
      <w:tr w:rsidR="0076456F" w:rsidRPr="00E05127" w:rsidTr="00E910CB">
        <w:tc>
          <w:tcPr>
            <w:tcW w:w="1980" w:type="dxa"/>
          </w:tcPr>
          <w:p w:rsidR="0076456F" w:rsidRPr="00E05127" w:rsidRDefault="0076456F" w:rsidP="00E910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8" w:type="dxa"/>
          </w:tcPr>
          <w:p w:rsidR="0076456F" w:rsidRPr="00E05127" w:rsidRDefault="0076456F" w:rsidP="00E910CB">
            <w:pPr>
              <w:jc w:val="center"/>
              <w:rPr>
                <w:b/>
                <w:sz w:val="18"/>
                <w:szCs w:val="18"/>
              </w:rPr>
            </w:pPr>
            <w:r w:rsidRPr="00E05127">
              <w:rPr>
                <w:sz w:val="18"/>
                <w:szCs w:val="18"/>
              </w:rPr>
              <w:t>I Ввод (старая часть)</w:t>
            </w:r>
          </w:p>
        </w:tc>
        <w:tc>
          <w:tcPr>
            <w:tcW w:w="2202" w:type="dxa"/>
          </w:tcPr>
          <w:p w:rsidR="0076456F" w:rsidRPr="00E05127" w:rsidRDefault="0076456F" w:rsidP="00E910CB">
            <w:pPr>
              <w:jc w:val="center"/>
              <w:rPr>
                <w:sz w:val="18"/>
                <w:szCs w:val="18"/>
              </w:rPr>
            </w:pPr>
            <w:r w:rsidRPr="00E05127">
              <w:rPr>
                <w:sz w:val="18"/>
                <w:szCs w:val="18"/>
              </w:rPr>
              <w:t>II Ввод (новая часть)</w:t>
            </w:r>
          </w:p>
        </w:tc>
        <w:tc>
          <w:tcPr>
            <w:tcW w:w="2472" w:type="dxa"/>
          </w:tcPr>
          <w:p w:rsidR="0076456F" w:rsidRPr="00E05127" w:rsidRDefault="0076456F" w:rsidP="00E910CB">
            <w:pPr>
              <w:jc w:val="center"/>
              <w:rPr>
                <w:sz w:val="18"/>
                <w:szCs w:val="18"/>
              </w:rPr>
            </w:pPr>
            <w:r w:rsidRPr="00E05127">
              <w:rPr>
                <w:sz w:val="18"/>
                <w:szCs w:val="18"/>
              </w:rPr>
              <w:sym w:font="Symbol" w:char="F0E5"/>
            </w:r>
          </w:p>
        </w:tc>
      </w:tr>
      <w:tr w:rsidR="0076456F" w:rsidRPr="00E05127" w:rsidTr="00E910CB">
        <w:tc>
          <w:tcPr>
            <w:tcW w:w="1980" w:type="dxa"/>
          </w:tcPr>
          <w:p w:rsidR="0076456F" w:rsidRPr="00E05127" w:rsidRDefault="0076456F" w:rsidP="00E910CB">
            <w:pPr>
              <w:jc w:val="center"/>
              <w:rPr>
                <w:sz w:val="18"/>
                <w:szCs w:val="18"/>
              </w:rPr>
            </w:pPr>
            <w:r w:rsidRPr="00E05127">
              <w:rPr>
                <w:sz w:val="18"/>
                <w:szCs w:val="18"/>
              </w:rPr>
              <w:t>Расход прямой</w:t>
            </w:r>
          </w:p>
        </w:tc>
        <w:tc>
          <w:tcPr>
            <w:tcW w:w="2118" w:type="dxa"/>
          </w:tcPr>
          <w:p w:rsidR="0076456F" w:rsidRPr="00E05127" w:rsidRDefault="0076456F" w:rsidP="00E910CB">
            <w:pPr>
              <w:jc w:val="center"/>
              <w:rPr>
                <w:b/>
                <w:sz w:val="18"/>
                <w:szCs w:val="18"/>
              </w:rPr>
            </w:pPr>
            <w:r w:rsidRPr="00E05127">
              <w:rPr>
                <w:b/>
                <w:sz w:val="18"/>
                <w:szCs w:val="18"/>
              </w:rPr>
              <w:t>2688</w:t>
            </w:r>
          </w:p>
        </w:tc>
        <w:tc>
          <w:tcPr>
            <w:tcW w:w="2202" w:type="dxa"/>
          </w:tcPr>
          <w:p w:rsidR="0076456F" w:rsidRPr="00E05127" w:rsidRDefault="0076456F" w:rsidP="00E910CB">
            <w:pPr>
              <w:jc w:val="center"/>
              <w:rPr>
                <w:b/>
                <w:sz w:val="18"/>
                <w:szCs w:val="18"/>
              </w:rPr>
            </w:pPr>
            <w:r w:rsidRPr="00E05127">
              <w:rPr>
                <w:b/>
                <w:sz w:val="18"/>
                <w:szCs w:val="18"/>
              </w:rPr>
              <w:t>3667</w:t>
            </w:r>
          </w:p>
        </w:tc>
        <w:tc>
          <w:tcPr>
            <w:tcW w:w="2472" w:type="dxa"/>
          </w:tcPr>
          <w:p w:rsidR="0076456F" w:rsidRPr="00E05127" w:rsidRDefault="0076456F" w:rsidP="00E910CB">
            <w:pPr>
              <w:jc w:val="center"/>
              <w:rPr>
                <w:b/>
                <w:sz w:val="18"/>
                <w:szCs w:val="18"/>
              </w:rPr>
            </w:pPr>
            <w:r w:rsidRPr="00E05127">
              <w:rPr>
                <w:b/>
                <w:sz w:val="18"/>
                <w:szCs w:val="18"/>
              </w:rPr>
              <w:t>6355</w:t>
            </w:r>
          </w:p>
        </w:tc>
      </w:tr>
      <w:tr w:rsidR="0076456F" w:rsidRPr="00E05127" w:rsidTr="00E910CB">
        <w:tc>
          <w:tcPr>
            <w:tcW w:w="1980" w:type="dxa"/>
          </w:tcPr>
          <w:p w:rsidR="0076456F" w:rsidRPr="00E05127" w:rsidRDefault="0076456F" w:rsidP="00E910CB">
            <w:pPr>
              <w:jc w:val="center"/>
              <w:rPr>
                <w:sz w:val="18"/>
                <w:szCs w:val="18"/>
              </w:rPr>
            </w:pPr>
            <w:r w:rsidRPr="00E05127">
              <w:rPr>
                <w:sz w:val="18"/>
                <w:szCs w:val="18"/>
              </w:rPr>
              <w:t>Расход обратной</w:t>
            </w:r>
          </w:p>
        </w:tc>
        <w:tc>
          <w:tcPr>
            <w:tcW w:w="2118" w:type="dxa"/>
          </w:tcPr>
          <w:p w:rsidR="0076456F" w:rsidRPr="00E05127" w:rsidRDefault="0076456F" w:rsidP="00E910CB">
            <w:pPr>
              <w:jc w:val="center"/>
              <w:rPr>
                <w:b/>
                <w:sz w:val="18"/>
                <w:szCs w:val="18"/>
              </w:rPr>
            </w:pPr>
            <w:r w:rsidRPr="00E05127">
              <w:rPr>
                <w:b/>
                <w:sz w:val="18"/>
                <w:szCs w:val="18"/>
              </w:rPr>
              <w:t>2331</w:t>
            </w:r>
          </w:p>
        </w:tc>
        <w:tc>
          <w:tcPr>
            <w:tcW w:w="2202" w:type="dxa"/>
          </w:tcPr>
          <w:p w:rsidR="0076456F" w:rsidRPr="00E05127" w:rsidRDefault="0076456F" w:rsidP="00E910CB">
            <w:pPr>
              <w:jc w:val="center"/>
              <w:rPr>
                <w:b/>
                <w:sz w:val="18"/>
                <w:szCs w:val="18"/>
              </w:rPr>
            </w:pPr>
            <w:r w:rsidRPr="00E05127">
              <w:rPr>
                <w:b/>
                <w:sz w:val="18"/>
                <w:szCs w:val="18"/>
              </w:rPr>
              <w:t>3681</w:t>
            </w:r>
          </w:p>
        </w:tc>
        <w:tc>
          <w:tcPr>
            <w:tcW w:w="2472" w:type="dxa"/>
          </w:tcPr>
          <w:p w:rsidR="0076456F" w:rsidRPr="00E05127" w:rsidRDefault="0076456F" w:rsidP="00E910CB">
            <w:pPr>
              <w:jc w:val="center"/>
              <w:rPr>
                <w:b/>
                <w:sz w:val="18"/>
                <w:szCs w:val="18"/>
              </w:rPr>
            </w:pPr>
            <w:r w:rsidRPr="00E05127">
              <w:rPr>
                <w:b/>
                <w:sz w:val="18"/>
                <w:szCs w:val="18"/>
              </w:rPr>
              <w:t>6012</w:t>
            </w:r>
          </w:p>
        </w:tc>
      </w:tr>
    </w:tbl>
    <w:p w:rsidR="0076456F" w:rsidRPr="00B22561" w:rsidRDefault="0076456F" w:rsidP="0076456F">
      <w:pPr>
        <w:rPr>
          <w:sz w:val="18"/>
          <w:szCs w:val="18"/>
        </w:rPr>
      </w:pPr>
    </w:p>
    <w:p w:rsidR="0076456F" w:rsidRPr="00B22561" w:rsidRDefault="0076456F" w:rsidP="0076456F">
      <w:pPr>
        <w:rPr>
          <w:sz w:val="18"/>
          <w:szCs w:val="18"/>
        </w:rPr>
      </w:pPr>
    </w:p>
    <w:p w:rsidR="0076456F" w:rsidRPr="00B22561" w:rsidRDefault="0076456F" w:rsidP="0076456F">
      <w:pPr>
        <w:rPr>
          <w:sz w:val="18"/>
          <w:szCs w:val="18"/>
        </w:rPr>
      </w:pPr>
    </w:p>
    <w:p w:rsidR="0076456F" w:rsidRPr="00B22561" w:rsidRDefault="0076456F" w:rsidP="0076456F">
      <w:pPr>
        <w:rPr>
          <w:sz w:val="18"/>
          <w:szCs w:val="18"/>
        </w:rPr>
      </w:pPr>
      <w:r w:rsidRPr="00B22561">
        <w:rPr>
          <w:sz w:val="18"/>
          <w:szCs w:val="18"/>
        </w:rPr>
        <w:t xml:space="preserve">          Фактический средний расход теплоносителя за июнь месяц:</w:t>
      </w:r>
    </w:p>
    <w:p w:rsidR="0076456F" w:rsidRPr="00B22561" w:rsidRDefault="0076456F" w:rsidP="0076456F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18"/>
        <w:gridCol w:w="2202"/>
        <w:gridCol w:w="2472"/>
      </w:tblGrid>
      <w:tr w:rsidR="0076456F" w:rsidRPr="00E05127" w:rsidTr="00E910CB">
        <w:tc>
          <w:tcPr>
            <w:tcW w:w="1980" w:type="dxa"/>
          </w:tcPr>
          <w:p w:rsidR="0076456F" w:rsidRPr="00E05127" w:rsidRDefault="0076456F" w:rsidP="00E910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8" w:type="dxa"/>
          </w:tcPr>
          <w:p w:rsidR="0076456F" w:rsidRPr="00E05127" w:rsidRDefault="0076456F" w:rsidP="00E910CB">
            <w:pPr>
              <w:jc w:val="center"/>
              <w:rPr>
                <w:b/>
                <w:sz w:val="18"/>
                <w:szCs w:val="18"/>
              </w:rPr>
            </w:pPr>
            <w:r w:rsidRPr="00E05127">
              <w:rPr>
                <w:sz w:val="18"/>
                <w:szCs w:val="18"/>
              </w:rPr>
              <w:t>I Ввод (старая часть)</w:t>
            </w:r>
          </w:p>
        </w:tc>
        <w:tc>
          <w:tcPr>
            <w:tcW w:w="2202" w:type="dxa"/>
          </w:tcPr>
          <w:p w:rsidR="0076456F" w:rsidRPr="00E05127" w:rsidRDefault="0076456F" w:rsidP="00E910CB">
            <w:pPr>
              <w:jc w:val="center"/>
              <w:rPr>
                <w:sz w:val="18"/>
                <w:szCs w:val="18"/>
              </w:rPr>
            </w:pPr>
            <w:r w:rsidRPr="00E05127">
              <w:rPr>
                <w:sz w:val="18"/>
                <w:szCs w:val="18"/>
              </w:rPr>
              <w:t>II Ввод (новая часть)</w:t>
            </w:r>
          </w:p>
        </w:tc>
        <w:tc>
          <w:tcPr>
            <w:tcW w:w="2472" w:type="dxa"/>
          </w:tcPr>
          <w:p w:rsidR="0076456F" w:rsidRPr="00E05127" w:rsidRDefault="0076456F" w:rsidP="00E910CB">
            <w:pPr>
              <w:jc w:val="center"/>
              <w:rPr>
                <w:sz w:val="18"/>
                <w:szCs w:val="18"/>
              </w:rPr>
            </w:pPr>
            <w:r w:rsidRPr="00E05127">
              <w:rPr>
                <w:sz w:val="18"/>
                <w:szCs w:val="18"/>
              </w:rPr>
              <w:sym w:font="Symbol" w:char="F0E5"/>
            </w:r>
          </w:p>
        </w:tc>
      </w:tr>
      <w:tr w:rsidR="0076456F" w:rsidRPr="00E05127" w:rsidTr="00E910CB">
        <w:tc>
          <w:tcPr>
            <w:tcW w:w="1980" w:type="dxa"/>
          </w:tcPr>
          <w:p w:rsidR="0076456F" w:rsidRPr="00E05127" w:rsidRDefault="0076456F" w:rsidP="00E910CB">
            <w:pPr>
              <w:jc w:val="center"/>
              <w:rPr>
                <w:sz w:val="18"/>
                <w:szCs w:val="18"/>
              </w:rPr>
            </w:pPr>
            <w:r w:rsidRPr="00E05127">
              <w:rPr>
                <w:sz w:val="18"/>
                <w:szCs w:val="18"/>
              </w:rPr>
              <w:t>Расход прямой</w:t>
            </w:r>
          </w:p>
        </w:tc>
        <w:tc>
          <w:tcPr>
            <w:tcW w:w="2118" w:type="dxa"/>
          </w:tcPr>
          <w:p w:rsidR="0076456F" w:rsidRPr="00E05127" w:rsidRDefault="0076456F" w:rsidP="00E910CB">
            <w:pPr>
              <w:jc w:val="center"/>
              <w:rPr>
                <w:b/>
                <w:sz w:val="18"/>
                <w:szCs w:val="18"/>
              </w:rPr>
            </w:pPr>
            <w:r w:rsidRPr="00E05127">
              <w:rPr>
                <w:b/>
                <w:sz w:val="18"/>
                <w:szCs w:val="18"/>
              </w:rPr>
              <w:t>1217</w:t>
            </w:r>
          </w:p>
        </w:tc>
        <w:tc>
          <w:tcPr>
            <w:tcW w:w="2202" w:type="dxa"/>
          </w:tcPr>
          <w:p w:rsidR="0076456F" w:rsidRPr="00E05127" w:rsidRDefault="0076456F" w:rsidP="00E910CB">
            <w:pPr>
              <w:jc w:val="center"/>
              <w:rPr>
                <w:b/>
                <w:sz w:val="18"/>
                <w:szCs w:val="18"/>
              </w:rPr>
            </w:pPr>
            <w:r w:rsidRPr="00E05127">
              <w:rPr>
                <w:b/>
                <w:sz w:val="18"/>
                <w:szCs w:val="18"/>
              </w:rPr>
              <w:t>1329</w:t>
            </w:r>
          </w:p>
        </w:tc>
        <w:tc>
          <w:tcPr>
            <w:tcW w:w="2472" w:type="dxa"/>
          </w:tcPr>
          <w:p w:rsidR="0076456F" w:rsidRPr="00E05127" w:rsidRDefault="0076456F" w:rsidP="00E910CB">
            <w:pPr>
              <w:jc w:val="center"/>
              <w:rPr>
                <w:b/>
                <w:sz w:val="18"/>
                <w:szCs w:val="18"/>
              </w:rPr>
            </w:pPr>
            <w:r w:rsidRPr="00E05127">
              <w:rPr>
                <w:b/>
                <w:sz w:val="18"/>
                <w:szCs w:val="18"/>
              </w:rPr>
              <w:t>2546</w:t>
            </w:r>
          </w:p>
        </w:tc>
      </w:tr>
      <w:tr w:rsidR="0076456F" w:rsidRPr="00E05127" w:rsidTr="00E910CB">
        <w:tc>
          <w:tcPr>
            <w:tcW w:w="1980" w:type="dxa"/>
          </w:tcPr>
          <w:p w:rsidR="0076456F" w:rsidRPr="00E05127" w:rsidRDefault="0076456F" w:rsidP="00E910CB">
            <w:pPr>
              <w:jc w:val="center"/>
              <w:rPr>
                <w:sz w:val="18"/>
                <w:szCs w:val="18"/>
              </w:rPr>
            </w:pPr>
            <w:r w:rsidRPr="00E05127">
              <w:rPr>
                <w:sz w:val="18"/>
                <w:szCs w:val="18"/>
              </w:rPr>
              <w:t>Расход обратной</w:t>
            </w:r>
          </w:p>
        </w:tc>
        <w:tc>
          <w:tcPr>
            <w:tcW w:w="2118" w:type="dxa"/>
          </w:tcPr>
          <w:p w:rsidR="0076456F" w:rsidRPr="00E05127" w:rsidRDefault="0076456F" w:rsidP="00E910CB">
            <w:pPr>
              <w:jc w:val="center"/>
              <w:rPr>
                <w:b/>
                <w:sz w:val="18"/>
                <w:szCs w:val="18"/>
              </w:rPr>
            </w:pPr>
            <w:r w:rsidRPr="00E05127">
              <w:rPr>
                <w:b/>
                <w:sz w:val="18"/>
                <w:szCs w:val="18"/>
              </w:rPr>
              <w:t>797</w:t>
            </w:r>
          </w:p>
        </w:tc>
        <w:tc>
          <w:tcPr>
            <w:tcW w:w="2202" w:type="dxa"/>
          </w:tcPr>
          <w:p w:rsidR="0076456F" w:rsidRPr="00E05127" w:rsidRDefault="0076456F" w:rsidP="00E910CB">
            <w:pPr>
              <w:jc w:val="center"/>
              <w:rPr>
                <w:b/>
                <w:sz w:val="18"/>
                <w:szCs w:val="18"/>
              </w:rPr>
            </w:pPr>
            <w:r w:rsidRPr="00E05127">
              <w:rPr>
                <w:b/>
                <w:sz w:val="18"/>
                <w:szCs w:val="18"/>
              </w:rPr>
              <w:t>1278</w:t>
            </w:r>
          </w:p>
        </w:tc>
        <w:tc>
          <w:tcPr>
            <w:tcW w:w="2472" w:type="dxa"/>
          </w:tcPr>
          <w:p w:rsidR="0076456F" w:rsidRPr="00E05127" w:rsidRDefault="0076456F" w:rsidP="00E910CB">
            <w:pPr>
              <w:jc w:val="center"/>
              <w:rPr>
                <w:b/>
                <w:sz w:val="18"/>
                <w:szCs w:val="18"/>
              </w:rPr>
            </w:pPr>
            <w:r w:rsidRPr="00E05127">
              <w:rPr>
                <w:b/>
                <w:sz w:val="18"/>
                <w:szCs w:val="18"/>
              </w:rPr>
              <w:t>2075</w:t>
            </w:r>
          </w:p>
        </w:tc>
      </w:tr>
    </w:tbl>
    <w:p w:rsidR="0076456F" w:rsidRDefault="0076456F" w:rsidP="0076456F">
      <w:pPr>
        <w:rPr>
          <w:sz w:val="18"/>
          <w:szCs w:val="18"/>
        </w:rPr>
      </w:pPr>
    </w:p>
    <w:p w:rsidR="0076456F" w:rsidRDefault="0076456F" w:rsidP="0076456F">
      <w:pPr>
        <w:rPr>
          <w:sz w:val="18"/>
          <w:szCs w:val="18"/>
        </w:rPr>
      </w:pPr>
    </w:p>
    <w:p w:rsidR="0076456F" w:rsidRDefault="0076456F" w:rsidP="0076456F"/>
    <w:p w:rsidR="0076456F" w:rsidRPr="00095757" w:rsidRDefault="0076456F" w:rsidP="0076456F">
      <w:pPr>
        <w:jc w:val="center"/>
        <w:rPr>
          <w:b/>
        </w:rPr>
      </w:pPr>
      <w:r w:rsidRPr="00095757">
        <w:rPr>
          <w:b/>
        </w:rPr>
        <w:t>ТЕХНИЧЕСКОЕ ЗАДАНИЕ</w:t>
      </w:r>
      <w:r>
        <w:rPr>
          <w:b/>
        </w:rPr>
        <w:t xml:space="preserve"> (по лоту 2)</w:t>
      </w:r>
    </w:p>
    <w:p w:rsidR="0076456F" w:rsidRPr="0076456F" w:rsidRDefault="0076456F" w:rsidP="0076456F">
      <w:pPr>
        <w:jc w:val="center"/>
        <w:rPr>
          <w:b/>
        </w:rPr>
      </w:pPr>
      <w:r w:rsidRPr="00095757">
        <w:rPr>
          <w:b/>
        </w:rPr>
        <w:t xml:space="preserve">на разработку проектно-сметной документации </w:t>
      </w:r>
      <w:r w:rsidRPr="0076456F">
        <w:rPr>
          <w:b/>
        </w:rPr>
        <w:t xml:space="preserve">реконструкции узла подогрева исходной воды </w:t>
      </w:r>
      <w:r w:rsidRPr="0076456F">
        <w:rPr>
          <w:b/>
          <w:lang w:val="en-US"/>
        </w:rPr>
        <w:t>II</w:t>
      </w:r>
      <w:r w:rsidRPr="0076456F">
        <w:rPr>
          <w:b/>
        </w:rPr>
        <w:t>-ой очереди котельной</w:t>
      </w:r>
    </w:p>
    <w:tbl>
      <w:tblPr>
        <w:tblW w:w="5663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811"/>
        <w:gridCol w:w="7246"/>
      </w:tblGrid>
      <w:tr w:rsidR="0076456F" w:rsidRPr="0076456F" w:rsidTr="00E910CB">
        <w:tc>
          <w:tcPr>
            <w:tcW w:w="249" w:type="pct"/>
          </w:tcPr>
          <w:p w:rsidR="0076456F" w:rsidRPr="00303D6F" w:rsidRDefault="0076456F" w:rsidP="00E910CB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6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28" w:type="pct"/>
          </w:tcPr>
          <w:p w:rsidR="0076456F" w:rsidRPr="0076456F" w:rsidRDefault="0076456F" w:rsidP="0076456F">
            <w:pPr>
              <w:pStyle w:val="1"/>
              <w:keepLines w:val="0"/>
              <w:pageBreakBefore w:val="0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456F">
              <w:rPr>
                <w:rFonts w:ascii="Times New Roman" w:hAnsi="Times New Roman"/>
                <w:b w:val="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3423" w:type="pct"/>
          </w:tcPr>
          <w:p w:rsidR="0076456F" w:rsidRPr="0076456F" w:rsidRDefault="0076456F" w:rsidP="0076456F">
            <w:pPr>
              <w:pStyle w:val="1"/>
              <w:keepLines w:val="0"/>
              <w:pageBreakBefore w:val="0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456F">
              <w:rPr>
                <w:rFonts w:ascii="Times New Roman" w:hAnsi="Times New Roman"/>
                <w:b w:val="0"/>
                <w:sz w:val="24"/>
                <w:szCs w:val="24"/>
              </w:rPr>
              <w:t>Описание работ, мероприятия</w:t>
            </w:r>
          </w:p>
        </w:tc>
      </w:tr>
      <w:tr w:rsidR="0076456F" w:rsidTr="00E910CB">
        <w:tc>
          <w:tcPr>
            <w:tcW w:w="249" w:type="pct"/>
          </w:tcPr>
          <w:p w:rsidR="0076456F" w:rsidRDefault="0076456F" w:rsidP="00E910CB">
            <w:r>
              <w:t>1</w:t>
            </w:r>
          </w:p>
        </w:tc>
        <w:tc>
          <w:tcPr>
            <w:tcW w:w="1328" w:type="pct"/>
          </w:tcPr>
          <w:p w:rsidR="0076456F" w:rsidRDefault="0076456F" w:rsidP="00E910CB">
            <w:r>
              <w:rPr>
                <w:b/>
              </w:rPr>
              <w:t xml:space="preserve">Заказчик </w:t>
            </w:r>
          </w:p>
        </w:tc>
        <w:tc>
          <w:tcPr>
            <w:tcW w:w="3423" w:type="pct"/>
          </w:tcPr>
          <w:p w:rsidR="0076456F" w:rsidRDefault="0076456F" w:rsidP="00E910CB">
            <w:r>
              <w:t>МП «Теплоснабжение»</w:t>
            </w:r>
          </w:p>
        </w:tc>
      </w:tr>
      <w:tr w:rsidR="0076456F" w:rsidTr="00E910CB">
        <w:tc>
          <w:tcPr>
            <w:tcW w:w="249" w:type="pct"/>
          </w:tcPr>
          <w:p w:rsidR="0076456F" w:rsidRDefault="0076456F" w:rsidP="00E910CB">
            <w:r>
              <w:t>2</w:t>
            </w:r>
          </w:p>
        </w:tc>
        <w:tc>
          <w:tcPr>
            <w:tcW w:w="1328" w:type="pct"/>
          </w:tcPr>
          <w:p w:rsidR="0076456F" w:rsidRPr="00303D6F" w:rsidRDefault="0076456F" w:rsidP="00E910CB">
            <w:pPr>
              <w:rPr>
                <w:b/>
              </w:rPr>
            </w:pPr>
            <w:r w:rsidRPr="00303D6F">
              <w:rPr>
                <w:b/>
              </w:rPr>
              <w:t>Срок начала и окончания.</w:t>
            </w:r>
          </w:p>
        </w:tc>
        <w:tc>
          <w:tcPr>
            <w:tcW w:w="3423" w:type="pct"/>
          </w:tcPr>
          <w:p w:rsidR="0076456F" w:rsidRPr="002B6AD3" w:rsidRDefault="0076456F" w:rsidP="00E910CB">
            <w:pPr>
              <w:rPr>
                <w:b/>
                <w:color w:val="FF0000"/>
              </w:rPr>
            </w:pPr>
            <w:r w:rsidRPr="002B6AD3">
              <w:rPr>
                <w:color w:val="FF0000"/>
              </w:rPr>
              <w:t>Июнь-сентябрь 2014 года</w:t>
            </w:r>
          </w:p>
        </w:tc>
      </w:tr>
      <w:tr w:rsidR="0076456F" w:rsidTr="00E910CB">
        <w:tc>
          <w:tcPr>
            <w:tcW w:w="249" w:type="pct"/>
          </w:tcPr>
          <w:p w:rsidR="0076456F" w:rsidRDefault="0076456F" w:rsidP="00E910CB">
            <w:r>
              <w:t>3</w:t>
            </w:r>
          </w:p>
        </w:tc>
        <w:tc>
          <w:tcPr>
            <w:tcW w:w="1328" w:type="pct"/>
          </w:tcPr>
          <w:p w:rsidR="0076456F" w:rsidRDefault="0076456F" w:rsidP="00E910CB">
            <w:r>
              <w:rPr>
                <w:b/>
              </w:rPr>
              <w:t>Стадийность</w:t>
            </w:r>
          </w:p>
        </w:tc>
        <w:tc>
          <w:tcPr>
            <w:tcW w:w="3423" w:type="pct"/>
          </w:tcPr>
          <w:p w:rsidR="0076456F" w:rsidRDefault="0076456F" w:rsidP="00C3007F">
            <w:pPr>
              <w:jc w:val="both"/>
            </w:pPr>
            <w:r>
              <w:rPr>
                <w:lang w:val="en-US"/>
              </w:rPr>
              <w:t>I</w:t>
            </w:r>
            <w:r w:rsidRPr="00B427F5">
              <w:t xml:space="preserve"> </w:t>
            </w:r>
            <w:r>
              <w:t>стадия - согласование принципиальной схемы и оборудования.</w:t>
            </w:r>
          </w:p>
          <w:p w:rsidR="0076456F" w:rsidRDefault="0076456F" w:rsidP="00C3007F">
            <w:pPr>
              <w:jc w:val="both"/>
            </w:pPr>
            <w:r>
              <w:rPr>
                <w:lang w:val="en-US"/>
              </w:rPr>
              <w:lastRenderedPageBreak/>
              <w:t>II</w:t>
            </w:r>
            <w:r w:rsidRPr="00B427F5">
              <w:t xml:space="preserve"> </w:t>
            </w:r>
            <w:r>
              <w:t>стадия - разработка рабочих чертежей.</w:t>
            </w:r>
          </w:p>
          <w:p w:rsidR="0076456F" w:rsidRDefault="0076456F" w:rsidP="00C3007F">
            <w:pPr>
              <w:jc w:val="both"/>
            </w:pPr>
            <w:r>
              <w:rPr>
                <w:lang w:val="en-US"/>
              </w:rPr>
              <w:t>III</w:t>
            </w:r>
            <w:r w:rsidRPr="00B427F5">
              <w:t xml:space="preserve"> </w:t>
            </w:r>
            <w:r>
              <w:t>стадия - сопровождение в прохождении экспертизы промышленной безопасности.</w:t>
            </w:r>
          </w:p>
        </w:tc>
      </w:tr>
      <w:tr w:rsidR="0076456F" w:rsidTr="00E910CB">
        <w:tc>
          <w:tcPr>
            <w:tcW w:w="249" w:type="pct"/>
          </w:tcPr>
          <w:p w:rsidR="0076456F" w:rsidRDefault="0076456F" w:rsidP="00E910CB">
            <w:r>
              <w:lastRenderedPageBreak/>
              <w:t>4</w:t>
            </w:r>
          </w:p>
        </w:tc>
        <w:tc>
          <w:tcPr>
            <w:tcW w:w="1328" w:type="pct"/>
          </w:tcPr>
          <w:p w:rsidR="0076456F" w:rsidRDefault="0076456F" w:rsidP="00E910CB">
            <w:pPr>
              <w:rPr>
                <w:b/>
              </w:rPr>
            </w:pPr>
            <w:r>
              <w:rPr>
                <w:b/>
              </w:rPr>
              <w:t>Основные требования к проектным решениям</w:t>
            </w:r>
          </w:p>
        </w:tc>
        <w:tc>
          <w:tcPr>
            <w:tcW w:w="3423" w:type="pct"/>
          </w:tcPr>
          <w:p w:rsidR="0076456F" w:rsidRDefault="0076456F" w:rsidP="00C3007F">
            <w:pPr>
              <w:jc w:val="both"/>
            </w:pPr>
            <w:r>
              <w:t xml:space="preserve">     4.1. Запроектировать увеличение мощности существующих </w:t>
            </w:r>
            <w:r w:rsidRPr="00303D6F">
              <w:t>подогревателей исходной воды</w:t>
            </w:r>
            <w:r>
              <w:t xml:space="preserve"> ПИВ №№ 3-8 на </w:t>
            </w:r>
            <w:r w:rsidRPr="00303D6F">
              <w:t>ХВО 2</w:t>
            </w:r>
            <w:r>
              <w:t xml:space="preserve"> (6 шт. - 16 ОСТ 34-558-68 </w:t>
            </w:r>
            <w:proofErr w:type="spellStart"/>
            <w:r>
              <w:t>Дн</w:t>
            </w:r>
            <w:proofErr w:type="spellEnd"/>
            <w:r>
              <w:t>=325) до 18,9 Гкал/час (параметры см. в п. 6 задания).</w:t>
            </w:r>
          </w:p>
          <w:p w:rsidR="0076456F" w:rsidRPr="0077163A" w:rsidRDefault="0076456F" w:rsidP="00C3007F">
            <w:pPr>
              <w:jc w:val="both"/>
            </w:pPr>
            <w:r>
              <w:t xml:space="preserve">     4.2. При отсутствии иных предложений от проектной организации увеличение мощности предусмотреть следующим образом</w:t>
            </w:r>
            <w:r w:rsidRPr="0077163A">
              <w:t>:</w:t>
            </w:r>
          </w:p>
          <w:p w:rsidR="0076456F" w:rsidRPr="002B6AD3" w:rsidRDefault="0076456F" w:rsidP="00C3007F">
            <w:pPr>
              <w:jc w:val="both"/>
            </w:pPr>
            <w:r>
              <w:t>В рабочем проекте определяются 2 стадии</w:t>
            </w:r>
            <w:r w:rsidRPr="002B6AD3">
              <w:t>:</w:t>
            </w:r>
          </w:p>
          <w:p w:rsidR="0076456F" w:rsidRDefault="0076456F" w:rsidP="00C3007F">
            <w:pPr>
              <w:jc w:val="both"/>
            </w:pPr>
            <w:r>
              <w:t xml:space="preserve">     Стадия 1.  </w:t>
            </w:r>
          </w:p>
          <w:p w:rsidR="0076456F" w:rsidRDefault="0076456F" w:rsidP="00C3007F">
            <w:pPr>
              <w:jc w:val="both"/>
            </w:pPr>
            <w:r>
              <w:t xml:space="preserve">     Увеличение мощности т/о оборудования за счет установки дополнительной очереди из шести блок-секций </w:t>
            </w:r>
            <w:proofErr w:type="spellStart"/>
            <w:r>
              <w:t>кожухотрубных</w:t>
            </w:r>
            <w:proofErr w:type="spellEnd"/>
            <w:r w:rsidRPr="001E49DF">
              <w:t xml:space="preserve"> </w:t>
            </w:r>
            <w:r>
              <w:t>водо-водяных подогревателей по ГОСТ 27590</w:t>
            </w:r>
          </w:p>
          <w:p w:rsidR="0076456F" w:rsidRDefault="0076456F" w:rsidP="00C3007F">
            <w:pPr>
              <w:jc w:val="both"/>
              <w:rPr>
                <w:color w:val="000000"/>
              </w:rPr>
            </w:pPr>
            <w:r>
              <w:t xml:space="preserve">     Обвязку осуществить по две блок-секции в каждом подогревателе. Предусмотреть отключение каждого из трех подогревателей по </w:t>
            </w:r>
            <w:r>
              <w:rPr>
                <w:color w:val="000000"/>
              </w:rPr>
              <w:t>нагреваемой и греющей воде, а также возможность регулировки.</w:t>
            </w:r>
          </w:p>
          <w:p w:rsidR="0076456F" w:rsidRPr="009939EF" w:rsidRDefault="0076456F" w:rsidP="00C300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Предусмотреть очистку исходной воды от механических примесей.</w:t>
            </w:r>
          </w:p>
          <w:p w:rsidR="0076456F" w:rsidRDefault="0076456F" w:rsidP="00C3007F">
            <w:pPr>
              <w:jc w:val="both"/>
            </w:pPr>
            <w:r>
              <w:t xml:space="preserve">     Стадия 2.</w:t>
            </w:r>
          </w:p>
          <w:p w:rsidR="0076456F" w:rsidRDefault="0076456F" w:rsidP="00C3007F">
            <w:pPr>
              <w:jc w:val="both"/>
            </w:pPr>
            <w:r>
              <w:t xml:space="preserve">     Произвести демонтаж существующих подогревателей </w:t>
            </w:r>
            <w:proofErr w:type="spellStart"/>
            <w:r>
              <w:t>Дн</w:t>
            </w:r>
            <w:proofErr w:type="spellEnd"/>
            <w:r>
              <w:t>=325 и установить взамен три подогревателя по две блок-секции в каждом, аналогично стадии 1.</w:t>
            </w:r>
          </w:p>
          <w:p w:rsidR="0076456F" w:rsidRDefault="0076456F" w:rsidP="00C3007F">
            <w:pPr>
              <w:jc w:val="both"/>
            </w:pPr>
            <w:r>
              <w:t xml:space="preserve">     </w:t>
            </w:r>
            <w:r w:rsidRPr="0077163A">
              <w:t xml:space="preserve">4.3. </w:t>
            </w:r>
            <w:r>
              <w:t xml:space="preserve">Разместить подводящие трубопроводы с учетом обеспечения возможности механической чистки трубок нагревателя.   </w:t>
            </w:r>
          </w:p>
          <w:p w:rsidR="0076456F" w:rsidRDefault="0076456F" w:rsidP="00C3007F">
            <w:pPr>
              <w:jc w:val="both"/>
              <w:rPr>
                <w:color w:val="000000"/>
              </w:rPr>
            </w:pPr>
            <w:r>
              <w:t xml:space="preserve">    </w:t>
            </w:r>
            <w:r w:rsidRPr="00D61028">
              <w:t>4</w:t>
            </w:r>
            <w:r>
              <w:t>.4. Предусмотреть</w:t>
            </w:r>
            <w:r>
              <w:rPr>
                <w:color w:val="000000"/>
              </w:rPr>
              <w:t xml:space="preserve"> установку контрольно-измерительных приборов на каждый подогреватель.</w:t>
            </w:r>
          </w:p>
          <w:p w:rsidR="0076456F" w:rsidRDefault="0076456F" w:rsidP="00C3007F">
            <w:pPr>
              <w:jc w:val="both"/>
            </w:pPr>
            <w:r>
              <w:rPr>
                <w:color w:val="000000"/>
              </w:rPr>
              <w:t xml:space="preserve">    4.5.</w:t>
            </w:r>
            <w:r>
              <w:rPr>
                <w:rFonts w:cs="Times New Roman"/>
              </w:rPr>
              <w:t xml:space="preserve"> Регулирование расхода сетевой воды по аналогии с существующим должно осуществляться по месту и дистанционно, с ЦПУ (центральный пульт управления)</w:t>
            </w:r>
            <w:r>
              <w:t>.</w:t>
            </w:r>
          </w:p>
          <w:p w:rsidR="0076456F" w:rsidRPr="00E86C1C" w:rsidRDefault="0076456F" w:rsidP="00C3007F">
            <w:pPr>
              <w:jc w:val="both"/>
              <w:rPr>
                <w:rFonts w:cs="Times New Roman"/>
              </w:rPr>
            </w:pPr>
            <w:r w:rsidRPr="00E86C1C">
              <w:rPr>
                <w:rFonts w:cs="Times New Roman"/>
              </w:rPr>
              <w:t xml:space="preserve">    4.6. Предусмотреть установку </w:t>
            </w:r>
            <w:r w:rsidRPr="00E86C1C">
              <w:rPr>
                <w:rFonts w:cs="Times New Roman"/>
                <w:bCs/>
                <w:shd w:val="clear" w:color="auto" w:fill="FFFFFF"/>
              </w:rPr>
              <w:t xml:space="preserve">приборов </w:t>
            </w:r>
            <w:r w:rsidRPr="00E86C1C">
              <w:rPr>
                <w:rFonts w:cs="Times New Roman"/>
              </w:rPr>
              <w:t xml:space="preserve">магнитной подготовки воды </w:t>
            </w:r>
            <w:r w:rsidRPr="00E86C1C">
              <w:rPr>
                <w:rFonts w:cs="Times New Roman"/>
                <w:bCs/>
                <w:shd w:val="clear" w:color="auto" w:fill="FFFFFF"/>
              </w:rPr>
              <w:t>серии «ТЕРМИТ» компании «</w:t>
            </w:r>
            <w:proofErr w:type="spellStart"/>
            <w:r w:rsidRPr="00E86C1C">
              <w:rPr>
                <w:rFonts w:cs="Times New Roman"/>
                <w:bCs/>
                <w:shd w:val="clear" w:color="auto" w:fill="FFFFFF"/>
              </w:rPr>
              <w:t>Экосервис</w:t>
            </w:r>
            <w:proofErr w:type="spellEnd"/>
            <w:r w:rsidRPr="00E86C1C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E86C1C">
              <w:rPr>
                <w:rFonts w:cs="Times New Roman"/>
                <w:bCs/>
                <w:shd w:val="clear" w:color="auto" w:fill="FFFFFF"/>
              </w:rPr>
              <w:t>Технохим</w:t>
            </w:r>
            <w:proofErr w:type="spellEnd"/>
            <w:r w:rsidRPr="00E86C1C">
              <w:rPr>
                <w:rFonts w:cs="Times New Roman"/>
                <w:bCs/>
                <w:shd w:val="clear" w:color="auto" w:fill="FFFFFF"/>
              </w:rPr>
              <w:t>-М» (установлены на существующих подогревателях).</w:t>
            </w:r>
            <w:r w:rsidRPr="00E86C1C">
              <w:rPr>
                <w:rStyle w:val="apple-converted-space"/>
                <w:rFonts w:cs="Times New Roman"/>
                <w:bCs/>
                <w:shd w:val="clear" w:color="auto" w:fill="FFFFFF"/>
              </w:rPr>
              <w:t> </w:t>
            </w:r>
          </w:p>
          <w:p w:rsidR="0076456F" w:rsidRDefault="0076456F" w:rsidP="00C3007F">
            <w:pPr>
              <w:jc w:val="both"/>
            </w:pPr>
            <w:r>
              <w:t xml:space="preserve">    4.7. Антикоррозийное покрытие выполнить</w:t>
            </w:r>
            <w:r w:rsidRPr="00DA35C8">
              <w:t xml:space="preserve"> полимерным антикоррозионным </w:t>
            </w:r>
            <w:proofErr w:type="gramStart"/>
            <w:r w:rsidRPr="00DA35C8">
              <w:t xml:space="preserve">покрытием </w:t>
            </w:r>
            <w:r>
              <w:t xml:space="preserve"> </w:t>
            </w:r>
            <w:r w:rsidRPr="00DA35C8">
              <w:t>«</w:t>
            </w:r>
            <w:proofErr w:type="gramEnd"/>
            <w:r w:rsidRPr="00DA35C8">
              <w:t>Вектор-1025»</w:t>
            </w:r>
          </w:p>
          <w:p w:rsidR="0076456F" w:rsidRDefault="0076456F" w:rsidP="00C3007F">
            <w:pPr>
              <w:jc w:val="both"/>
            </w:pPr>
            <w:r>
              <w:t xml:space="preserve">    4.8. Теплоизоляцию выполнить</w:t>
            </w:r>
            <w:r>
              <w:rPr>
                <w:rFonts w:ascii="Verdana" w:hAnsi="Verdana"/>
                <w:color w:val="717272"/>
                <w:sz w:val="17"/>
                <w:szCs w:val="17"/>
              </w:rPr>
              <w:t xml:space="preserve"> </w:t>
            </w:r>
            <w:proofErr w:type="spellStart"/>
            <w:r>
              <w:t>жидкокерамическим</w:t>
            </w:r>
            <w:proofErr w:type="spellEnd"/>
            <w:r w:rsidRPr="009939EF">
              <w:t xml:space="preserve"> </w:t>
            </w:r>
            <w:r w:rsidRPr="00DA35C8">
              <w:t>покрытие</w:t>
            </w:r>
            <w:r>
              <w:t>м</w:t>
            </w:r>
            <w:r w:rsidRPr="00DA35C8">
              <w:t xml:space="preserve"> </w:t>
            </w:r>
            <w:proofErr w:type="spellStart"/>
            <w:r w:rsidRPr="00DA35C8">
              <w:t>Изоллат</w:t>
            </w:r>
            <w:proofErr w:type="spellEnd"/>
            <w:r w:rsidRPr="009939EF">
              <w:t xml:space="preserve"> (краска-термос)</w:t>
            </w:r>
            <w:r>
              <w:t xml:space="preserve"> или аналогом.</w:t>
            </w:r>
          </w:p>
        </w:tc>
      </w:tr>
      <w:tr w:rsidR="0076456F" w:rsidTr="00E910CB">
        <w:tc>
          <w:tcPr>
            <w:tcW w:w="249" w:type="pct"/>
          </w:tcPr>
          <w:p w:rsidR="0076456F" w:rsidRDefault="0076456F" w:rsidP="00E910CB">
            <w:r>
              <w:t>5</w:t>
            </w:r>
          </w:p>
        </w:tc>
        <w:tc>
          <w:tcPr>
            <w:tcW w:w="1328" w:type="pct"/>
          </w:tcPr>
          <w:p w:rsidR="0076456F" w:rsidRDefault="0076456F" w:rsidP="00E910CB">
            <w:pPr>
              <w:rPr>
                <w:b/>
              </w:rPr>
            </w:pPr>
            <w:r>
              <w:rPr>
                <w:b/>
              </w:rPr>
              <w:t>Объем работ по разработке рабочего проекта</w:t>
            </w:r>
          </w:p>
        </w:tc>
        <w:tc>
          <w:tcPr>
            <w:tcW w:w="3423" w:type="pct"/>
          </w:tcPr>
          <w:p w:rsidR="0076456F" w:rsidRDefault="0076456F" w:rsidP="00C3007F">
            <w:pPr>
              <w:jc w:val="both"/>
            </w:pPr>
            <w:r>
              <w:t xml:space="preserve">    Разработать ПСД в полном объеме согласно нормативным документам. </w:t>
            </w:r>
          </w:p>
          <w:p w:rsidR="0076456F" w:rsidRDefault="0076456F" w:rsidP="00C300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    Состав проектно-сметной документации РП принять в соответствии со СНиП11-01-95 в количестве 3-х экземпляров, кроме того, один экземпляр в электронном виде. </w:t>
            </w:r>
            <w:r>
              <w:rPr>
                <w:color w:val="000000"/>
              </w:rPr>
              <w:t xml:space="preserve">    </w:t>
            </w:r>
          </w:p>
          <w:p w:rsidR="0076456F" w:rsidRPr="000221D7" w:rsidRDefault="0076456F" w:rsidP="00C300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21D7">
              <w:rPr>
                <w:color w:val="000000"/>
              </w:rPr>
              <w:t>Состав проекта:</w:t>
            </w:r>
          </w:p>
          <w:p w:rsidR="0076456F" w:rsidRDefault="0076456F" w:rsidP="00C300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21D7">
              <w:rPr>
                <w:color w:val="000000"/>
              </w:rPr>
              <w:t>Техно</w:t>
            </w:r>
            <w:r>
              <w:rPr>
                <w:color w:val="000000"/>
              </w:rPr>
              <w:t>логическая и строительная части.</w:t>
            </w:r>
          </w:p>
          <w:p w:rsidR="0076456F" w:rsidRPr="000221D7" w:rsidRDefault="0076456F" w:rsidP="00C300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 поверхности нагрева подогревателей.</w:t>
            </w:r>
          </w:p>
          <w:p w:rsidR="0076456F" w:rsidRPr="000221D7" w:rsidRDefault="0076456F" w:rsidP="00C300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21D7">
              <w:rPr>
                <w:color w:val="000000"/>
                <w:lang w:val="en-US"/>
              </w:rPr>
              <w:t>C</w:t>
            </w:r>
            <w:r w:rsidRPr="000221D7">
              <w:rPr>
                <w:color w:val="000000"/>
              </w:rPr>
              <w:t>мета (отдельным томом).</w:t>
            </w:r>
          </w:p>
          <w:p w:rsidR="0076456F" w:rsidRPr="00437495" w:rsidRDefault="0076456F" w:rsidP="00C3007F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     </w:t>
            </w:r>
            <w:r w:rsidRPr="000221D7">
              <w:rPr>
                <w:color w:val="000000"/>
              </w:rPr>
              <w:t>При ссылках на типовые решения должны быть приложены копии указанных решений с привязками к конкретному проекту</w:t>
            </w:r>
            <w:r w:rsidRPr="00701448">
              <w:rPr>
                <w:color w:val="FF0000"/>
              </w:rPr>
              <w:t>.</w:t>
            </w:r>
          </w:p>
        </w:tc>
      </w:tr>
      <w:tr w:rsidR="0076456F" w:rsidRPr="005A7EDF" w:rsidTr="00E910CB">
        <w:tc>
          <w:tcPr>
            <w:tcW w:w="249" w:type="pct"/>
          </w:tcPr>
          <w:p w:rsidR="0076456F" w:rsidRDefault="0076456F" w:rsidP="00E910CB">
            <w:r>
              <w:t>6</w:t>
            </w:r>
          </w:p>
        </w:tc>
        <w:tc>
          <w:tcPr>
            <w:tcW w:w="1328" w:type="pct"/>
          </w:tcPr>
          <w:p w:rsidR="0076456F" w:rsidRDefault="0076456F" w:rsidP="00E910CB">
            <w:pPr>
              <w:rPr>
                <w:b/>
              </w:rPr>
            </w:pPr>
            <w:r>
              <w:rPr>
                <w:b/>
              </w:rPr>
              <w:t>Технико-экономические показатели. Исходные данные.</w:t>
            </w:r>
          </w:p>
        </w:tc>
        <w:tc>
          <w:tcPr>
            <w:tcW w:w="3423" w:type="pct"/>
          </w:tcPr>
          <w:p w:rsidR="0076456F" w:rsidRDefault="0076456F" w:rsidP="00C3007F">
            <w:pPr>
              <w:jc w:val="both"/>
            </w:pPr>
            <w:r>
              <w:t xml:space="preserve">     Теплоноситель – горячая вода, максимальная температура воды –</w:t>
            </w:r>
          </w:p>
          <w:p w:rsidR="0076456F" w:rsidRDefault="0076456F" w:rsidP="00C3007F">
            <w:pPr>
              <w:jc w:val="both"/>
            </w:pPr>
            <w:r>
              <w:t>150° С, максимальное рабочее давление в трубопроводе – 16 кгс/см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76456F" w:rsidRDefault="0076456F" w:rsidP="00C3007F">
            <w:pPr>
              <w:widowControl/>
              <w:numPr>
                <w:ilvl w:val="0"/>
                <w:numId w:val="11"/>
              </w:numPr>
              <w:suppressAutoHyphens w:val="0"/>
              <w:jc w:val="both"/>
            </w:pPr>
            <w:r>
              <w:t>Расход исходной (нагреваемой) воды до 700 м</w:t>
            </w:r>
            <w:r w:rsidRPr="007F1998">
              <w:rPr>
                <w:vertAlign w:val="superscript"/>
              </w:rPr>
              <w:t>3</w:t>
            </w:r>
            <w:r>
              <w:t>/ч.</w:t>
            </w:r>
          </w:p>
          <w:p w:rsidR="0076456F" w:rsidRDefault="0076456F" w:rsidP="00C3007F">
            <w:pPr>
              <w:widowControl/>
              <w:numPr>
                <w:ilvl w:val="0"/>
                <w:numId w:val="11"/>
              </w:numPr>
              <w:suppressAutoHyphens w:val="0"/>
              <w:jc w:val="both"/>
            </w:pPr>
            <w:r>
              <w:t>Температура исходной воды.</w:t>
            </w:r>
          </w:p>
          <w:p w:rsidR="0076456F" w:rsidRPr="00143F94" w:rsidRDefault="0076456F" w:rsidP="00C3007F">
            <w:pPr>
              <w:jc w:val="both"/>
            </w:pPr>
            <w:r>
              <w:lastRenderedPageBreak/>
              <w:t xml:space="preserve">          2.1. Перед подогревателем   8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 w:rsidRPr="00A05BC1">
              <w:t>;</w:t>
            </w:r>
            <w:r>
              <w:t xml:space="preserve"> </w:t>
            </w:r>
          </w:p>
          <w:p w:rsidR="0076456F" w:rsidRPr="002B6AD3" w:rsidRDefault="0076456F" w:rsidP="00C3007F">
            <w:pPr>
              <w:jc w:val="both"/>
            </w:pPr>
            <w:r>
              <w:t xml:space="preserve">          2.2. После подогревателя    35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.</w:t>
            </w:r>
          </w:p>
          <w:p w:rsidR="0076456F" w:rsidRDefault="0076456F" w:rsidP="00C3007F">
            <w:pPr>
              <w:jc w:val="both"/>
            </w:pPr>
            <w:r>
              <w:t xml:space="preserve">   3. Минимальная температура греющей воды от водогрейных котлов – 100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 xml:space="preserve"> (зависит от режима работы котлов «</w:t>
            </w:r>
            <w:proofErr w:type="spellStart"/>
            <w:proofErr w:type="gramStart"/>
            <w:r>
              <w:t>зима,лето</w:t>
            </w:r>
            <w:proofErr w:type="spellEnd"/>
            <w:proofErr w:type="gramEnd"/>
            <w:r>
              <w:t>»)</w:t>
            </w:r>
          </w:p>
          <w:p w:rsidR="0076456F" w:rsidRDefault="0076456F" w:rsidP="00C3007F">
            <w:pPr>
              <w:jc w:val="both"/>
            </w:pPr>
            <w:r>
              <w:t xml:space="preserve">   4. Рабочее давление в корпусе подогревателя - 16 кгс/см</w:t>
            </w:r>
            <w:r w:rsidRPr="000852F5">
              <w:rPr>
                <w:vertAlign w:val="superscript"/>
              </w:rPr>
              <w:t>2</w:t>
            </w:r>
          </w:p>
        </w:tc>
      </w:tr>
      <w:tr w:rsidR="0076456F" w:rsidTr="00E910CB">
        <w:tc>
          <w:tcPr>
            <w:tcW w:w="249" w:type="pct"/>
          </w:tcPr>
          <w:p w:rsidR="0076456F" w:rsidRDefault="0076456F" w:rsidP="00E910CB">
            <w:r>
              <w:lastRenderedPageBreak/>
              <w:t>7</w:t>
            </w:r>
          </w:p>
        </w:tc>
        <w:tc>
          <w:tcPr>
            <w:tcW w:w="1328" w:type="pct"/>
          </w:tcPr>
          <w:p w:rsidR="0076456F" w:rsidRDefault="0076456F" w:rsidP="00E910CB">
            <w:pPr>
              <w:rPr>
                <w:b/>
              </w:rPr>
            </w:pPr>
            <w:r>
              <w:rPr>
                <w:b/>
              </w:rPr>
              <w:t>Требования к режиму</w:t>
            </w:r>
          </w:p>
        </w:tc>
        <w:tc>
          <w:tcPr>
            <w:tcW w:w="3423" w:type="pct"/>
          </w:tcPr>
          <w:p w:rsidR="0076456F" w:rsidRDefault="0076456F" w:rsidP="00C3007F">
            <w:pPr>
              <w:jc w:val="both"/>
            </w:pPr>
            <w:r>
              <w:t xml:space="preserve">Режим работы </w:t>
            </w:r>
            <w:proofErr w:type="gramStart"/>
            <w:r>
              <w:t>–  круглосуточный</w:t>
            </w:r>
            <w:proofErr w:type="gramEnd"/>
            <w:r>
              <w:t>, круглогодичный.</w:t>
            </w:r>
          </w:p>
        </w:tc>
      </w:tr>
      <w:tr w:rsidR="0076456F" w:rsidTr="00E910CB">
        <w:tc>
          <w:tcPr>
            <w:tcW w:w="249" w:type="pct"/>
          </w:tcPr>
          <w:p w:rsidR="0076456F" w:rsidRDefault="0076456F" w:rsidP="00E910CB">
            <w:r>
              <w:t>8</w:t>
            </w:r>
          </w:p>
        </w:tc>
        <w:tc>
          <w:tcPr>
            <w:tcW w:w="1328" w:type="pct"/>
          </w:tcPr>
          <w:p w:rsidR="0076456F" w:rsidRDefault="0076456F" w:rsidP="00E910CB">
            <w:pPr>
              <w:rPr>
                <w:b/>
              </w:rPr>
            </w:pPr>
            <w:r>
              <w:rPr>
                <w:b/>
              </w:rPr>
              <w:t>Требования к режиму безопасности и гигиене труда</w:t>
            </w:r>
          </w:p>
        </w:tc>
        <w:tc>
          <w:tcPr>
            <w:tcW w:w="3423" w:type="pct"/>
          </w:tcPr>
          <w:p w:rsidR="0076456F" w:rsidRDefault="0076456F" w:rsidP="00C3007F">
            <w:pPr>
              <w:jc w:val="both"/>
            </w:pPr>
            <w:r>
              <w:t>Условия работы категорий производственных групп, санитарные характеристики производственных процессов определяются в соответствии с действующими нормами.</w:t>
            </w:r>
          </w:p>
        </w:tc>
      </w:tr>
      <w:tr w:rsidR="0076456F" w:rsidTr="00E910CB">
        <w:tc>
          <w:tcPr>
            <w:tcW w:w="249" w:type="pct"/>
          </w:tcPr>
          <w:p w:rsidR="0076456F" w:rsidRDefault="0076456F" w:rsidP="00E910CB">
            <w:r>
              <w:t>9</w:t>
            </w:r>
          </w:p>
        </w:tc>
        <w:tc>
          <w:tcPr>
            <w:tcW w:w="1328" w:type="pct"/>
          </w:tcPr>
          <w:p w:rsidR="0076456F" w:rsidRDefault="0076456F" w:rsidP="00E910CB">
            <w:pPr>
              <w:rPr>
                <w:b/>
              </w:rPr>
            </w:pPr>
            <w:r>
              <w:rPr>
                <w:b/>
              </w:rPr>
              <w:t>Сметная стоимость строительства</w:t>
            </w:r>
          </w:p>
        </w:tc>
        <w:tc>
          <w:tcPr>
            <w:tcW w:w="3423" w:type="pct"/>
          </w:tcPr>
          <w:p w:rsidR="0076456F" w:rsidRDefault="0076456F" w:rsidP="00C3007F">
            <w:pPr>
              <w:jc w:val="both"/>
            </w:pPr>
            <w:r>
              <w:t>Сметную стоимость определить в базисном уровне цен ФЕР-2001 (редакция 2014 года) и в текущих ценах на день выпуска проектной документации индексно-базисным методом.</w:t>
            </w:r>
          </w:p>
        </w:tc>
      </w:tr>
      <w:tr w:rsidR="0076456F" w:rsidTr="00E910CB">
        <w:tc>
          <w:tcPr>
            <w:tcW w:w="249" w:type="pct"/>
          </w:tcPr>
          <w:p w:rsidR="0076456F" w:rsidRDefault="0076456F" w:rsidP="00E910CB">
            <w:r>
              <w:t>10</w:t>
            </w:r>
          </w:p>
        </w:tc>
        <w:tc>
          <w:tcPr>
            <w:tcW w:w="1328" w:type="pct"/>
          </w:tcPr>
          <w:p w:rsidR="0076456F" w:rsidRDefault="0076456F" w:rsidP="00E910CB">
            <w:pPr>
              <w:rPr>
                <w:b/>
              </w:rPr>
            </w:pPr>
            <w:r>
              <w:rPr>
                <w:b/>
              </w:rPr>
              <w:t>Особые требования проектирования</w:t>
            </w:r>
          </w:p>
        </w:tc>
        <w:tc>
          <w:tcPr>
            <w:tcW w:w="3423" w:type="pct"/>
          </w:tcPr>
          <w:p w:rsidR="0076456F" w:rsidRDefault="0076456F" w:rsidP="00C3007F">
            <w:pPr>
              <w:jc w:val="both"/>
            </w:pPr>
            <w:r>
              <w:t>Проектная организация совместно с Заказчиком участвует в согласовании утверждаемой части проекта в органах надзора.</w:t>
            </w:r>
          </w:p>
        </w:tc>
      </w:tr>
    </w:tbl>
    <w:p w:rsidR="0076456F" w:rsidRDefault="0076456F" w:rsidP="0076456F"/>
    <w:p w:rsidR="00C933D4" w:rsidRDefault="00C933D4" w:rsidP="00742F96">
      <w:pPr>
        <w:tabs>
          <w:tab w:val="left" w:pos="1200"/>
        </w:tabs>
      </w:pPr>
    </w:p>
    <w:p w:rsidR="00C3007F" w:rsidRDefault="00C3007F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E1069" w:rsidRDefault="009E1069" w:rsidP="009E106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Форма 1а</w:t>
      </w:r>
    </w:p>
    <w:p w:rsidR="0026527D" w:rsidRPr="009B5457" w:rsidRDefault="0026527D" w:rsidP="002652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КОММЕРЧЕСКОЕ ПРЕДЛОЖЕНИЕ</w:t>
      </w:r>
    </w:p>
    <w:p w:rsidR="00B215E7" w:rsidRDefault="0026527D" w:rsidP="00B215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участия во 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 этапе запроса предложений</w:t>
      </w:r>
      <w:bookmarkStart w:id="0" w:name="_Ref55280368"/>
      <w:bookmarkStart w:id="1" w:name="_Toc55285361"/>
      <w:bookmarkStart w:id="2" w:name="_Toc55305390"/>
      <w:bookmarkStart w:id="3" w:name="_Toc57314671"/>
      <w:bookmarkStart w:id="4" w:name="_Toc69728985"/>
      <w:bookmarkStart w:id="5" w:name="_Toc175749014"/>
      <w:bookmarkStart w:id="6" w:name="_Ref175752415"/>
      <w:bookmarkStart w:id="7" w:name="ФОРМЫ"/>
    </w:p>
    <w:p w:rsidR="00592B22" w:rsidRDefault="00592B22" w:rsidP="00B215E7">
      <w:pPr>
        <w:jc w:val="center"/>
        <w:rPr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592B22" w:rsidRDefault="00592B22" w:rsidP="00592B22">
      <w:pPr>
        <w:rPr>
          <w:color w:val="000000"/>
          <w:sz w:val="22"/>
          <w:szCs w:val="22"/>
        </w:rPr>
      </w:pPr>
      <w:r w:rsidRPr="00592B22">
        <w:rPr>
          <w:sz w:val="22"/>
          <w:szCs w:val="22"/>
        </w:rPr>
        <w:t xml:space="preserve">             1.</w:t>
      </w:r>
      <w:r>
        <w:rPr>
          <w:b/>
          <w:sz w:val="22"/>
          <w:szCs w:val="22"/>
        </w:rPr>
        <w:t xml:space="preserve">  </w:t>
      </w:r>
      <w:r w:rsidRPr="00592B22">
        <w:rPr>
          <w:sz w:val="22"/>
          <w:szCs w:val="22"/>
        </w:rPr>
        <w:t>Изучив условия и порядок проведения закупки, отраженные в к</w:t>
      </w:r>
      <w:r w:rsidRPr="00592B22">
        <w:rPr>
          <w:color w:val="000000"/>
          <w:sz w:val="22"/>
          <w:szCs w:val="22"/>
        </w:rPr>
        <w:t>онкурсной</w:t>
      </w:r>
      <w:r w:rsidRPr="00592B22">
        <w:rPr>
          <w:sz w:val="22"/>
          <w:szCs w:val="22"/>
        </w:rPr>
        <w:t xml:space="preserve"> документации о закупке,</w:t>
      </w:r>
      <w:r w:rsidRPr="00592B22">
        <w:rPr>
          <w:color w:val="000000"/>
          <w:sz w:val="22"/>
          <w:szCs w:val="22"/>
        </w:rPr>
        <w:t xml:space="preserve"> </w:t>
      </w:r>
      <w:r w:rsidRPr="00D15208">
        <w:rPr>
          <w:color w:val="000000"/>
          <w:sz w:val="22"/>
          <w:szCs w:val="22"/>
        </w:rPr>
        <w:t xml:space="preserve">и принимая установленные в них требования и условия </w:t>
      </w:r>
      <w:r>
        <w:rPr>
          <w:color w:val="000000"/>
          <w:sz w:val="22"/>
          <w:szCs w:val="22"/>
        </w:rPr>
        <w:t>запроса предложений</w:t>
      </w:r>
    </w:p>
    <w:p w:rsidR="00B215E7" w:rsidRPr="00592B22" w:rsidRDefault="00B215E7" w:rsidP="00B215E7">
      <w:pPr>
        <w:pStyle w:val="a"/>
        <w:numPr>
          <w:ilvl w:val="0"/>
          <w:numId w:val="0"/>
        </w:numPr>
        <w:tabs>
          <w:tab w:val="num" w:pos="3119"/>
        </w:tabs>
        <w:spacing w:line="240" w:lineRule="auto"/>
        <w:rPr>
          <w:bCs/>
          <w:sz w:val="24"/>
          <w:szCs w:val="24"/>
        </w:rPr>
      </w:pPr>
    </w:p>
    <w:p w:rsidR="00592B22" w:rsidRPr="00592B22" w:rsidRDefault="00592B22" w:rsidP="00592B22">
      <w:pPr>
        <w:jc w:val="both"/>
        <w:rPr>
          <w:sz w:val="22"/>
          <w:szCs w:val="22"/>
        </w:rPr>
      </w:pPr>
      <w:r w:rsidRPr="00592B22">
        <w:rPr>
          <w:sz w:val="22"/>
          <w:szCs w:val="22"/>
        </w:rPr>
        <w:t>_______________________________________________________________________________</w:t>
      </w:r>
    </w:p>
    <w:p w:rsidR="00592B22" w:rsidRPr="00592B22" w:rsidRDefault="00592B22" w:rsidP="00592B22">
      <w:pPr>
        <w:jc w:val="center"/>
        <w:rPr>
          <w:i/>
          <w:sz w:val="22"/>
          <w:szCs w:val="22"/>
        </w:rPr>
      </w:pPr>
      <w:r w:rsidRPr="00592B22">
        <w:rPr>
          <w:i/>
          <w:sz w:val="22"/>
          <w:szCs w:val="22"/>
        </w:rPr>
        <w:t>(наименование предмета и объекта закупки)</w:t>
      </w:r>
    </w:p>
    <w:p w:rsidR="00592B22" w:rsidRDefault="00592B22" w:rsidP="00B215E7">
      <w:pPr>
        <w:rPr>
          <w:color w:val="000000"/>
          <w:sz w:val="22"/>
          <w:szCs w:val="22"/>
        </w:rPr>
      </w:pPr>
    </w:p>
    <w:p w:rsidR="00B215E7" w:rsidRPr="00D15208" w:rsidRDefault="00B215E7" w:rsidP="00B215E7">
      <w:pPr>
        <w:rPr>
          <w:sz w:val="22"/>
          <w:szCs w:val="22"/>
        </w:rPr>
      </w:pPr>
      <w:r w:rsidRPr="00D15208">
        <w:rPr>
          <w:sz w:val="22"/>
          <w:szCs w:val="22"/>
        </w:rPr>
        <w:t>________________________________________________________________________________,</w:t>
      </w:r>
    </w:p>
    <w:p w:rsidR="00B215E7" w:rsidRDefault="00B215E7" w:rsidP="00B215E7">
      <w:pPr>
        <w:jc w:val="center"/>
        <w:rPr>
          <w:i/>
          <w:sz w:val="22"/>
          <w:szCs w:val="22"/>
        </w:rPr>
      </w:pPr>
      <w:r w:rsidRPr="00592B22">
        <w:rPr>
          <w:i/>
          <w:sz w:val="22"/>
          <w:szCs w:val="22"/>
        </w:rPr>
        <w:t>(полное наименование Участника конкурса с указанием организационно-правовой формы)</w:t>
      </w:r>
    </w:p>
    <w:p w:rsidR="00592B22" w:rsidRPr="00592B22" w:rsidRDefault="00592B22" w:rsidP="00B215E7">
      <w:pPr>
        <w:jc w:val="center"/>
        <w:rPr>
          <w:i/>
          <w:sz w:val="22"/>
          <w:szCs w:val="22"/>
        </w:rPr>
      </w:pPr>
    </w:p>
    <w:p w:rsidR="00592B22" w:rsidRPr="00592B22" w:rsidRDefault="00592B22" w:rsidP="00592B22">
      <w:pPr>
        <w:rPr>
          <w:sz w:val="22"/>
          <w:szCs w:val="22"/>
        </w:rPr>
      </w:pPr>
      <w:r w:rsidRPr="00592B22">
        <w:rPr>
          <w:sz w:val="22"/>
          <w:szCs w:val="22"/>
        </w:rPr>
        <w:t xml:space="preserve">в лице ___________________________________________________________________________ </w:t>
      </w:r>
    </w:p>
    <w:p w:rsidR="00592B22" w:rsidRPr="00592B22" w:rsidRDefault="00592B22" w:rsidP="00592B22">
      <w:pPr>
        <w:jc w:val="center"/>
        <w:rPr>
          <w:i/>
          <w:sz w:val="22"/>
          <w:szCs w:val="22"/>
        </w:rPr>
      </w:pPr>
      <w:r w:rsidRPr="00592B22">
        <w:rPr>
          <w:i/>
          <w:sz w:val="22"/>
          <w:szCs w:val="22"/>
        </w:rPr>
        <w:t>(должность руководителя, И.О. Фамилия)</w:t>
      </w:r>
    </w:p>
    <w:p w:rsidR="00592B22" w:rsidRPr="00592B22" w:rsidRDefault="00592B22" w:rsidP="00B215E7">
      <w:pPr>
        <w:jc w:val="center"/>
        <w:rPr>
          <w:i/>
          <w:sz w:val="22"/>
          <w:szCs w:val="22"/>
        </w:rPr>
      </w:pPr>
    </w:p>
    <w:p w:rsidR="00B215E7" w:rsidRPr="00D15208" w:rsidRDefault="00B215E7" w:rsidP="00B215E7">
      <w:pPr>
        <w:spacing w:before="120"/>
        <w:rPr>
          <w:sz w:val="22"/>
          <w:szCs w:val="22"/>
        </w:rPr>
      </w:pPr>
      <w:r w:rsidRPr="00D15208">
        <w:rPr>
          <w:sz w:val="22"/>
          <w:szCs w:val="22"/>
        </w:rPr>
        <w:t>зарегистрированное по адресу</w:t>
      </w:r>
    </w:p>
    <w:p w:rsidR="00B215E7" w:rsidRPr="00D15208" w:rsidRDefault="00B215E7" w:rsidP="00B215E7">
      <w:pPr>
        <w:rPr>
          <w:sz w:val="22"/>
          <w:szCs w:val="22"/>
        </w:rPr>
      </w:pPr>
      <w:r w:rsidRPr="00D15208">
        <w:rPr>
          <w:sz w:val="22"/>
          <w:szCs w:val="22"/>
        </w:rPr>
        <w:t>________________________________________________________________________________,</w:t>
      </w:r>
    </w:p>
    <w:p w:rsidR="00B215E7" w:rsidRPr="00592B22" w:rsidRDefault="00B215E7" w:rsidP="00B215E7">
      <w:pPr>
        <w:jc w:val="center"/>
        <w:rPr>
          <w:i/>
          <w:sz w:val="22"/>
          <w:szCs w:val="22"/>
        </w:rPr>
      </w:pPr>
      <w:r w:rsidRPr="00592B22">
        <w:rPr>
          <w:i/>
          <w:sz w:val="22"/>
          <w:szCs w:val="22"/>
        </w:rPr>
        <w:t>(юридический адрес Участника конкурса)</w:t>
      </w:r>
    </w:p>
    <w:p w:rsidR="0026527D" w:rsidRPr="00592B22" w:rsidRDefault="0026527D" w:rsidP="0026527D">
      <w:pPr>
        <w:jc w:val="both"/>
        <w:rPr>
          <w:sz w:val="22"/>
          <w:szCs w:val="22"/>
        </w:rPr>
      </w:pPr>
      <w:r w:rsidRPr="00592B22">
        <w:rPr>
          <w:sz w:val="22"/>
          <w:szCs w:val="22"/>
        </w:rPr>
        <w:t>сообщает о согласии участвовать в закупке на условиях, установленных в вышеуказанных документах и, в случае признания нас победителями закупки, подписать договор на выполнение работ (услуг, поставку) по предмету закупки в соответствии с требованиями документации о закупке и на условиях, которые мы назвали в настоящем предложении.</w:t>
      </w:r>
    </w:p>
    <w:p w:rsidR="009E1069" w:rsidRDefault="00592B22" w:rsidP="008F769B">
      <w:pPr>
        <w:widowControl/>
        <w:tabs>
          <w:tab w:val="left" w:pos="1080"/>
        </w:tabs>
        <w:suppressAutoHyphens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6527D" w:rsidRPr="00592B22">
        <w:rPr>
          <w:sz w:val="22"/>
          <w:szCs w:val="22"/>
        </w:rPr>
        <w:t>Цен</w:t>
      </w:r>
      <w:r w:rsidR="008F769B">
        <w:rPr>
          <w:sz w:val="22"/>
          <w:szCs w:val="22"/>
        </w:rPr>
        <w:t>а нашего предложения составляет:</w:t>
      </w:r>
    </w:p>
    <w:p w:rsidR="00B24F9B" w:rsidRDefault="00B24F9B" w:rsidP="00B24F9B">
      <w:pPr>
        <w:widowControl/>
        <w:tabs>
          <w:tab w:val="left" w:pos="1080"/>
        </w:tabs>
        <w:suppressAutoHyphens w:val="0"/>
        <w:jc w:val="both"/>
        <w:rPr>
          <w:sz w:val="22"/>
          <w:szCs w:val="22"/>
        </w:rPr>
      </w:pPr>
    </w:p>
    <w:p w:rsidR="00B24F9B" w:rsidRPr="009E1069" w:rsidRDefault="00B24F9B" w:rsidP="00B24F9B">
      <w:pPr>
        <w:widowControl/>
        <w:tabs>
          <w:tab w:val="left" w:pos="1080"/>
        </w:tabs>
        <w:suppressAutoHyphens w:val="0"/>
        <w:jc w:val="both"/>
        <w:rPr>
          <w:sz w:val="22"/>
          <w:szCs w:val="22"/>
        </w:rPr>
      </w:pPr>
      <w:r w:rsidRPr="009E1069">
        <w:rPr>
          <w:sz w:val="22"/>
          <w:szCs w:val="22"/>
        </w:rPr>
        <w:t>Лот №</w:t>
      </w:r>
      <w:proofErr w:type="gramStart"/>
      <w:r w:rsidRPr="009E1069">
        <w:rPr>
          <w:sz w:val="22"/>
          <w:szCs w:val="22"/>
        </w:rPr>
        <w:t>1._</w:t>
      </w:r>
      <w:proofErr w:type="gramEnd"/>
      <w:r w:rsidRPr="009E1069">
        <w:rPr>
          <w:sz w:val="22"/>
          <w:szCs w:val="22"/>
        </w:rPr>
        <w:t>__________________________________________________________________</w:t>
      </w:r>
    </w:p>
    <w:p w:rsidR="009E1069" w:rsidRPr="009E1069" w:rsidRDefault="009E1069" w:rsidP="009E1069">
      <w:pPr>
        <w:jc w:val="center"/>
        <w:rPr>
          <w:bCs/>
          <w:i/>
          <w:iCs/>
          <w:sz w:val="22"/>
          <w:szCs w:val="22"/>
        </w:rPr>
      </w:pPr>
    </w:p>
    <w:tbl>
      <w:tblPr>
        <w:tblW w:w="982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4968"/>
        <w:gridCol w:w="4860"/>
      </w:tblGrid>
      <w:tr w:rsidR="00C3007F" w:rsidRPr="009E1069" w:rsidTr="00C3007F">
        <w:trPr>
          <w:trHeight w:val="498"/>
        </w:trPr>
        <w:tc>
          <w:tcPr>
            <w:tcW w:w="4968" w:type="dxa"/>
            <w:vAlign w:val="center"/>
          </w:tcPr>
          <w:p w:rsidR="00C3007F" w:rsidRPr="009E1069" w:rsidRDefault="00C3007F" w:rsidP="00E910CB">
            <w:r>
              <w:rPr>
                <w:sz w:val="22"/>
                <w:szCs w:val="22"/>
              </w:rPr>
              <w:t>Цена договора</w:t>
            </w:r>
            <w:r w:rsidRPr="009E1069">
              <w:rPr>
                <w:sz w:val="22"/>
                <w:szCs w:val="22"/>
              </w:rPr>
              <w:t xml:space="preserve">, рублей с НДС </w:t>
            </w:r>
          </w:p>
        </w:tc>
        <w:tc>
          <w:tcPr>
            <w:tcW w:w="4860" w:type="dxa"/>
            <w:vAlign w:val="center"/>
          </w:tcPr>
          <w:p w:rsidR="00C3007F" w:rsidRDefault="00C3007F" w:rsidP="00E910CB">
            <w:pPr>
              <w:jc w:val="center"/>
            </w:pPr>
          </w:p>
          <w:p w:rsidR="00C3007F" w:rsidRPr="009E1069" w:rsidRDefault="00C3007F" w:rsidP="00E910CB">
            <w:pPr>
              <w:jc w:val="center"/>
            </w:pPr>
            <w:r w:rsidRPr="009E1069">
              <w:rPr>
                <w:sz w:val="22"/>
                <w:szCs w:val="22"/>
              </w:rPr>
              <w:t>_____________________________</w:t>
            </w:r>
          </w:p>
          <w:p w:rsidR="00C3007F" w:rsidRPr="009E1069" w:rsidRDefault="00C3007F" w:rsidP="00E910CB">
            <w:pPr>
              <w:jc w:val="center"/>
              <w:rPr>
                <w:vertAlign w:val="subscript"/>
              </w:rPr>
            </w:pPr>
          </w:p>
        </w:tc>
      </w:tr>
      <w:tr w:rsidR="00C3007F" w:rsidRPr="009E1069" w:rsidTr="00C3007F">
        <w:trPr>
          <w:trHeight w:val="498"/>
        </w:trPr>
        <w:tc>
          <w:tcPr>
            <w:tcW w:w="4968" w:type="dxa"/>
            <w:vAlign w:val="center"/>
          </w:tcPr>
          <w:p w:rsidR="00C3007F" w:rsidRPr="00745970" w:rsidRDefault="009C0A51" w:rsidP="00E91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Безвозмездный а</w:t>
            </w:r>
            <w:r w:rsidR="00745970" w:rsidRPr="00745970">
              <w:rPr>
                <w:sz w:val="22"/>
                <w:szCs w:val="22"/>
              </w:rPr>
              <w:t>вторский надзор при реализации проекта в течение</w:t>
            </w:r>
            <w:r w:rsidR="00745970">
              <w:rPr>
                <w:sz w:val="22"/>
                <w:szCs w:val="22"/>
              </w:rPr>
              <w:t>, лет</w:t>
            </w:r>
          </w:p>
        </w:tc>
        <w:tc>
          <w:tcPr>
            <w:tcW w:w="4860" w:type="dxa"/>
            <w:vAlign w:val="center"/>
          </w:tcPr>
          <w:p w:rsidR="00C3007F" w:rsidRPr="009E1069" w:rsidRDefault="00C3007F" w:rsidP="00E910CB">
            <w:pPr>
              <w:jc w:val="center"/>
            </w:pPr>
            <w:r>
              <w:rPr>
                <w:sz w:val="22"/>
                <w:szCs w:val="22"/>
              </w:rPr>
              <w:t>_____________________________</w:t>
            </w:r>
          </w:p>
        </w:tc>
      </w:tr>
      <w:tr w:rsidR="00C3007F" w:rsidRPr="009E1069" w:rsidTr="00C3007F">
        <w:trPr>
          <w:trHeight w:val="498"/>
        </w:trPr>
        <w:tc>
          <w:tcPr>
            <w:tcW w:w="4968" w:type="dxa"/>
            <w:vAlign w:val="center"/>
          </w:tcPr>
          <w:p w:rsidR="00C3007F" w:rsidRPr="00745970" w:rsidRDefault="00745970" w:rsidP="00E910CB">
            <w:pPr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>Гарантийный срок, лет</w:t>
            </w:r>
          </w:p>
        </w:tc>
        <w:tc>
          <w:tcPr>
            <w:tcW w:w="4860" w:type="dxa"/>
            <w:vAlign w:val="center"/>
          </w:tcPr>
          <w:p w:rsidR="00C3007F" w:rsidRDefault="00C3007F" w:rsidP="00E910CB">
            <w:pPr>
              <w:jc w:val="center"/>
            </w:pPr>
          </w:p>
          <w:p w:rsidR="00C3007F" w:rsidRDefault="00C3007F" w:rsidP="00E910CB">
            <w:pPr>
              <w:jc w:val="center"/>
            </w:pPr>
            <w:r w:rsidRPr="009E1069">
              <w:rPr>
                <w:sz w:val="22"/>
                <w:szCs w:val="22"/>
              </w:rPr>
              <w:t>_____________________________</w:t>
            </w:r>
          </w:p>
          <w:p w:rsidR="00C3007F" w:rsidRPr="009E1069" w:rsidRDefault="00C3007F" w:rsidP="00E910CB">
            <w:pPr>
              <w:jc w:val="center"/>
            </w:pPr>
          </w:p>
          <w:p w:rsidR="00C3007F" w:rsidRPr="009E1069" w:rsidRDefault="00C3007F" w:rsidP="00E910CB">
            <w:pPr>
              <w:jc w:val="center"/>
              <w:rPr>
                <w:vertAlign w:val="subscript"/>
              </w:rPr>
            </w:pPr>
          </w:p>
        </w:tc>
      </w:tr>
    </w:tbl>
    <w:p w:rsidR="009E1069" w:rsidRDefault="009E1069" w:rsidP="009E1069">
      <w:pPr>
        <w:rPr>
          <w:sz w:val="22"/>
          <w:szCs w:val="22"/>
        </w:rPr>
      </w:pPr>
    </w:p>
    <w:p w:rsidR="00B24F9B" w:rsidRPr="009E1069" w:rsidRDefault="00B24F9B" w:rsidP="00B24F9B">
      <w:pPr>
        <w:widowControl/>
        <w:tabs>
          <w:tab w:val="left" w:pos="1080"/>
        </w:tabs>
        <w:suppressAutoHyphens w:val="0"/>
        <w:jc w:val="both"/>
        <w:rPr>
          <w:sz w:val="22"/>
          <w:szCs w:val="22"/>
        </w:rPr>
      </w:pPr>
      <w:r w:rsidRPr="009E1069">
        <w:rPr>
          <w:sz w:val="22"/>
          <w:szCs w:val="22"/>
        </w:rPr>
        <w:t>Лот №</w:t>
      </w:r>
      <w:proofErr w:type="gramStart"/>
      <w:r>
        <w:rPr>
          <w:sz w:val="22"/>
          <w:szCs w:val="22"/>
        </w:rPr>
        <w:t>2</w:t>
      </w:r>
      <w:r w:rsidRPr="009E1069">
        <w:rPr>
          <w:sz w:val="22"/>
          <w:szCs w:val="22"/>
        </w:rPr>
        <w:t>._</w:t>
      </w:r>
      <w:proofErr w:type="gramEnd"/>
      <w:r w:rsidRPr="009E1069">
        <w:rPr>
          <w:sz w:val="22"/>
          <w:szCs w:val="22"/>
        </w:rPr>
        <w:t>__________________________________________________________________</w:t>
      </w:r>
    </w:p>
    <w:p w:rsidR="00B24F9B" w:rsidRPr="009E1069" w:rsidRDefault="00B24F9B" w:rsidP="00B24F9B">
      <w:pPr>
        <w:jc w:val="center"/>
        <w:rPr>
          <w:bCs/>
          <w:i/>
          <w:iCs/>
          <w:sz w:val="22"/>
          <w:szCs w:val="22"/>
        </w:rPr>
      </w:pPr>
    </w:p>
    <w:tbl>
      <w:tblPr>
        <w:tblW w:w="982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4968"/>
        <w:gridCol w:w="4860"/>
      </w:tblGrid>
      <w:tr w:rsidR="00B24F9B" w:rsidRPr="009E1069" w:rsidTr="00E910CB">
        <w:trPr>
          <w:trHeight w:val="498"/>
        </w:trPr>
        <w:tc>
          <w:tcPr>
            <w:tcW w:w="4968" w:type="dxa"/>
            <w:vAlign w:val="center"/>
          </w:tcPr>
          <w:p w:rsidR="00B24F9B" w:rsidRPr="009E1069" w:rsidRDefault="00B24F9B" w:rsidP="00E910CB">
            <w:r>
              <w:rPr>
                <w:sz w:val="22"/>
                <w:szCs w:val="22"/>
              </w:rPr>
              <w:t>Цена договора</w:t>
            </w:r>
            <w:r w:rsidRPr="009E1069">
              <w:rPr>
                <w:sz w:val="22"/>
                <w:szCs w:val="22"/>
              </w:rPr>
              <w:t xml:space="preserve">, рублей с НДС </w:t>
            </w:r>
          </w:p>
        </w:tc>
        <w:tc>
          <w:tcPr>
            <w:tcW w:w="4860" w:type="dxa"/>
            <w:vAlign w:val="center"/>
          </w:tcPr>
          <w:p w:rsidR="00B24F9B" w:rsidRDefault="00B24F9B" w:rsidP="00E910CB">
            <w:pPr>
              <w:jc w:val="center"/>
            </w:pPr>
          </w:p>
          <w:p w:rsidR="00B24F9B" w:rsidRPr="009E1069" w:rsidRDefault="00B24F9B" w:rsidP="00E910CB">
            <w:pPr>
              <w:jc w:val="center"/>
            </w:pPr>
            <w:r w:rsidRPr="009E1069">
              <w:rPr>
                <w:sz w:val="22"/>
                <w:szCs w:val="22"/>
              </w:rPr>
              <w:t>_____________________________</w:t>
            </w:r>
          </w:p>
          <w:p w:rsidR="00B24F9B" w:rsidRPr="009E1069" w:rsidRDefault="00B24F9B" w:rsidP="00E910CB">
            <w:pPr>
              <w:jc w:val="center"/>
              <w:rPr>
                <w:vertAlign w:val="subscript"/>
              </w:rPr>
            </w:pPr>
          </w:p>
        </w:tc>
      </w:tr>
      <w:tr w:rsidR="00745970" w:rsidRPr="009E1069" w:rsidTr="00E910CB">
        <w:trPr>
          <w:trHeight w:val="498"/>
        </w:trPr>
        <w:tc>
          <w:tcPr>
            <w:tcW w:w="4968" w:type="dxa"/>
            <w:vAlign w:val="center"/>
          </w:tcPr>
          <w:p w:rsidR="00745970" w:rsidRPr="00745970" w:rsidRDefault="009C0A51" w:rsidP="00745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Безвозмездный а</w:t>
            </w:r>
            <w:bookmarkStart w:id="8" w:name="_GoBack"/>
            <w:bookmarkEnd w:id="8"/>
            <w:r w:rsidR="00745970" w:rsidRPr="00745970">
              <w:rPr>
                <w:sz w:val="22"/>
                <w:szCs w:val="22"/>
              </w:rPr>
              <w:t>вторский надзор при реализации проекта в течение</w:t>
            </w:r>
            <w:r w:rsidR="00745970">
              <w:rPr>
                <w:sz w:val="22"/>
                <w:szCs w:val="22"/>
              </w:rPr>
              <w:t>, лет</w:t>
            </w:r>
          </w:p>
        </w:tc>
        <w:tc>
          <w:tcPr>
            <w:tcW w:w="4860" w:type="dxa"/>
            <w:vAlign w:val="center"/>
          </w:tcPr>
          <w:p w:rsidR="00745970" w:rsidRPr="009E1069" w:rsidRDefault="00745970" w:rsidP="00745970">
            <w:pPr>
              <w:jc w:val="center"/>
            </w:pPr>
            <w:r>
              <w:rPr>
                <w:sz w:val="22"/>
                <w:szCs w:val="22"/>
              </w:rPr>
              <w:t>_____________________________</w:t>
            </w:r>
          </w:p>
        </w:tc>
      </w:tr>
      <w:tr w:rsidR="00745970" w:rsidRPr="009E1069" w:rsidTr="00E910CB">
        <w:trPr>
          <w:trHeight w:val="498"/>
        </w:trPr>
        <w:tc>
          <w:tcPr>
            <w:tcW w:w="4968" w:type="dxa"/>
            <w:vAlign w:val="center"/>
          </w:tcPr>
          <w:p w:rsidR="00745970" w:rsidRPr="00745970" w:rsidRDefault="00745970" w:rsidP="00745970">
            <w:pPr>
              <w:rPr>
                <w:sz w:val="22"/>
                <w:szCs w:val="22"/>
              </w:rPr>
            </w:pPr>
            <w:r w:rsidRPr="00745970">
              <w:rPr>
                <w:sz w:val="22"/>
                <w:szCs w:val="22"/>
              </w:rPr>
              <w:t>Гарантийный срок, лет</w:t>
            </w:r>
          </w:p>
        </w:tc>
        <w:tc>
          <w:tcPr>
            <w:tcW w:w="4860" w:type="dxa"/>
            <w:vAlign w:val="center"/>
          </w:tcPr>
          <w:p w:rsidR="00745970" w:rsidRDefault="00745970" w:rsidP="00745970">
            <w:pPr>
              <w:jc w:val="center"/>
            </w:pPr>
          </w:p>
          <w:p w:rsidR="00745970" w:rsidRDefault="00745970" w:rsidP="00745970">
            <w:pPr>
              <w:jc w:val="center"/>
            </w:pPr>
            <w:r w:rsidRPr="009E1069">
              <w:rPr>
                <w:sz w:val="22"/>
                <w:szCs w:val="22"/>
              </w:rPr>
              <w:t>_____________________________</w:t>
            </w:r>
          </w:p>
          <w:p w:rsidR="00745970" w:rsidRPr="009E1069" w:rsidRDefault="00745970" w:rsidP="00745970">
            <w:pPr>
              <w:jc w:val="center"/>
            </w:pPr>
          </w:p>
          <w:p w:rsidR="00745970" w:rsidRPr="009E1069" w:rsidRDefault="00745970" w:rsidP="00745970">
            <w:pPr>
              <w:jc w:val="center"/>
              <w:rPr>
                <w:vertAlign w:val="subscript"/>
              </w:rPr>
            </w:pPr>
          </w:p>
        </w:tc>
      </w:tr>
    </w:tbl>
    <w:p w:rsidR="00B24F9B" w:rsidRPr="009E1069" w:rsidRDefault="00B24F9B" w:rsidP="009E1069">
      <w:pPr>
        <w:rPr>
          <w:sz w:val="22"/>
          <w:szCs w:val="22"/>
        </w:rPr>
      </w:pPr>
    </w:p>
    <w:p w:rsidR="009E1069" w:rsidRPr="009E1069" w:rsidRDefault="009E1069" w:rsidP="009E1069">
      <w:pPr>
        <w:rPr>
          <w:sz w:val="22"/>
          <w:szCs w:val="22"/>
        </w:rPr>
      </w:pPr>
    </w:p>
    <w:p w:rsidR="00CE576B" w:rsidRPr="00D37739" w:rsidRDefault="00CE576B" w:rsidP="00CE576B">
      <w:pPr>
        <w:ind w:left="374"/>
      </w:pPr>
      <w:r w:rsidRPr="00D37739">
        <w:t>Подпись руководителя (уполномоченного лица)</w:t>
      </w:r>
    </w:p>
    <w:p w:rsidR="00CE576B" w:rsidRPr="00D37739" w:rsidRDefault="00CE576B" w:rsidP="00CE576B">
      <w:pPr>
        <w:ind w:left="374"/>
      </w:pPr>
      <w:r w:rsidRPr="00D37739">
        <w:t xml:space="preserve">Участника размещения заказа                                              </w:t>
      </w:r>
      <w:r w:rsidR="00745970">
        <w:t xml:space="preserve">                            </w:t>
      </w:r>
      <w:r w:rsidRPr="00D37739">
        <w:t xml:space="preserve">    /     ФИО    /</w:t>
      </w:r>
    </w:p>
    <w:p w:rsidR="00CE576B" w:rsidRPr="00D37739" w:rsidRDefault="00CE576B" w:rsidP="00CE576B">
      <w:pPr>
        <w:jc w:val="center"/>
      </w:pPr>
      <w:proofErr w:type="spellStart"/>
      <w:r w:rsidRPr="00D37739">
        <w:t>м.п</w:t>
      </w:r>
      <w:proofErr w:type="spellEnd"/>
      <w:r w:rsidRPr="00D37739">
        <w:t>.</w:t>
      </w:r>
    </w:p>
    <w:p w:rsidR="009E1069" w:rsidRDefault="009E1069" w:rsidP="0026527D">
      <w:pPr>
        <w:widowControl/>
        <w:suppressAutoHyphens w:val="0"/>
        <w:spacing w:after="160" w:line="259" w:lineRule="auto"/>
        <w:rPr>
          <w:rFonts w:eastAsia="Times New Roman" w:cs="Times New Roman"/>
          <w:b/>
          <w:bCs/>
          <w:snapToGrid w:val="0"/>
          <w:spacing w:val="3"/>
          <w:kern w:val="0"/>
          <w:sz w:val="22"/>
          <w:szCs w:val="22"/>
          <w:lang w:eastAsia="ru-RU" w:bidi="ar-SA"/>
        </w:rPr>
      </w:pPr>
    </w:p>
    <w:p w:rsidR="00900998" w:rsidRPr="00DE047A" w:rsidRDefault="00A232B7" w:rsidP="00900998">
      <w:pPr>
        <w:pStyle w:val="2"/>
        <w:pageBreakBefore/>
        <w:numPr>
          <w:ilvl w:val="0"/>
          <w:numId w:val="0"/>
        </w:numPr>
        <w:spacing w:before="0" w:after="0"/>
        <w:rPr>
          <w:bCs/>
          <w:spacing w:val="3"/>
          <w:sz w:val="22"/>
          <w:szCs w:val="22"/>
        </w:rPr>
      </w:pPr>
      <w:r w:rsidRPr="00DE047A">
        <w:rPr>
          <w:bCs/>
          <w:spacing w:val="3"/>
          <w:sz w:val="22"/>
          <w:szCs w:val="22"/>
        </w:rPr>
        <w:lastRenderedPageBreak/>
        <w:t>Проект Договора</w:t>
      </w:r>
    </w:p>
    <w:p w:rsidR="002702CC" w:rsidRPr="002702CC" w:rsidRDefault="002702CC" w:rsidP="002702CC">
      <w:pPr>
        <w:pStyle w:val="2"/>
        <w:numPr>
          <w:ilvl w:val="0"/>
          <w:numId w:val="0"/>
        </w:numPr>
        <w:ind w:left="1080"/>
        <w:rPr>
          <w:sz w:val="24"/>
          <w:szCs w:val="24"/>
        </w:rPr>
      </w:pPr>
      <w:r>
        <w:t xml:space="preserve">                       </w:t>
      </w:r>
      <w:r w:rsidRPr="002702CC">
        <w:rPr>
          <w:sz w:val="24"/>
          <w:szCs w:val="24"/>
        </w:rPr>
        <w:t xml:space="preserve">Д О Г О В О Р № </w:t>
      </w:r>
      <w:r>
        <w:rPr>
          <w:sz w:val="24"/>
          <w:szCs w:val="24"/>
        </w:rPr>
        <w:t>__________</w:t>
      </w:r>
    </w:p>
    <w:p w:rsidR="002702CC" w:rsidRPr="00F92829" w:rsidRDefault="002702CC" w:rsidP="002702CC">
      <w:pPr>
        <w:rPr>
          <w:b/>
        </w:rPr>
      </w:pPr>
    </w:p>
    <w:p w:rsidR="002702CC" w:rsidRPr="00F92829" w:rsidRDefault="002702CC" w:rsidP="002702CC">
      <w:r w:rsidRPr="00F92829">
        <w:rPr>
          <w:b/>
        </w:rPr>
        <w:t xml:space="preserve">г. </w:t>
      </w:r>
      <w:r>
        <w:rPr>
          <w:b/>
        </w:rPr>
        <w:t>__________</w:t>
      </w:r>
      <w:r w:rsidRPr="00F92829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«__»</w:t>
      </w:r>
      <w:r w:rsidRPr="00F92829">
        <w:rPr>
          <w:b/>
        </w:rPr>
        <w:t xml:space="preserve"> </w:t>
      </w:r>
      <w:r>
        <w:rPr>
          <w:b/>
        </w:rPr>
        <w:t>__________</w:t>
      </w:r>
      <w:r w:rsidRPr="00F92829">
        <w:rPr>
          <w:b/>
        </w:rPr>
        <w:t xml:space="preserve"> 201</w:t>
      </w:r>
      <w:r>
        <w:rPr>
          <w:b/>
        </w:rPr>
        <w:t>4</w:t>
      </w:r>
      <w:r w:rsidRPr="00F92829">
        <w:rPr>
          <w:b/>
        </w:rPr>
        <w:t xml:space="preserve"> г.</w:t>
      </w:r>
    </w:p>
    <w:p w:rsidR="002702CC" w:rsidRPr="00F92829" w:rsidRDefault="002702CC" w:rsidP="002702CC">
      <w:r w:rsidRPr="00F92829">
        <w:t xml:space="preserve"> </w:t>
      </w:r>
    </w:p>
    <w:p w:rsidR="002702CC" w:rsidRPr="00F92829" w:rsidRDefault="002702CC" w:rsidP="002702CC">
      <w:pPr>
        <w:jc w:val="both"/>
      </w:pPr>
      <w:r w:rsidRPr="00F92829">
        <w:t xml:space="preserve">          </w:t>
      </w:r>
      <w:r>
        <w:t>________________________________________________</w:t>
      </w:r>
      <w:r w:rsidRPr="00F92829">
        <w:t xml:space="preserve">, именуемое в дальнейшем ИСПОЛНИТЕЛЬ, в лице </w:t>
      </w:r>
      <w:r>
        <w:t>_______________________________, действующего на основании ________________</w:t>
      </w:r>
      <w:r w:rsidRPr="00F92829">
        <w:t>, с одной стороны,</w:t>
      </w:r>
      <w:r>
        <w:t xml:space="preserve"> </w:t>
      </w:r>
      <w:r w:rsidRPr="00F92829">
        <w:t xml:space="preserve">и Муниципальное предприятие «Теплоснабжение», именуемое в дальнейшем ЗАКАЗЧИК, в лице Директора </w:t>
      </w:r>
      <w:proofErr w:type="spellStart"/>
      <w:r w:rsidRPr="00F92829">
        <w:t>Юркова</w:t>
      </w:r>
      <w:proofErr w:type="spellEnd"/>
      <w:r w:rsidRPr="00F92829">
        <w:t xml:space="preserve"> Ю. И., действующего на основании «Устава», с другой стороны, </w:t>
      </w:r>
      <w:r>
        <w:t xml:space="preserve">и на основании протокола запроса предложений № ____ от «____» ___________ 2014г. </w:t>
      </w:r>
      <w:r w:rsidRPr="00F92829">
        <w:t>заключили договор о нижеследующем:</w:t>
      </w:r>
    </w:p>
    <w:p w:rsidR="002702CC" w:rsidRPr="00F92829" w:rsidRDefault="002702CC" w:rsidP="002702CC">
      <w:pPr>
        <w:jc w:val="both"/>
        <w:rPr>
          <w:b/>
        </w:rPr>
      </w:pPr>
    </w:p>
    <w:p w:rsidR="002702CC" w:rsidRPr="00F92829" w:rsidRDefault="002702CC" w:rsidP="002702CC">
      <w:pPr>
        <w:jc w:val="center"/>
        <w:rPr>
          <w:b/>
        </w:rPr>
      </w:pPr>
      <w:r w:rsidRPr="00F92829">
        <w:rPr>
          <w:b/>
        </w:rPr>
        <w:t>1. ПРЕДМЕТ ДОГОВОРА</w:t>
      </w:r>
    </w:p>
    <w:p w:rsidR="002702CC" w:rsidRPr="00F92829" w:rsidRDefault="002702CC" w:rsidP="002702CC">
      <w:pPr>
        <w:rPr>
          <w:b/>
        </w:rPr>
      </w:pPr>
    </w:p>
    <w:p w:rsidR="002702CC" w:rsidRPr="002702CC" w:rsidRDefault="00C71EE2" w:rsidP="002702CC">
      <w:pPr>
        <w:jc w:val="both"/>
      </w:pPr>
      <w:r>
        <w:rPr>
          <w:b/>
        </w:rPr>
        <w:t xml:space="preserve">        </w:t>
      </w:r>
      <w:r w:rsidR="002702CC" w:rsidRPr="00F92829">
        <w:t>1.1. ЗАКАЗЧИК поручает, а ИСПОЛНИТЕЛЬ принимает на себя разработку</w:t>
      </w:r>
      <w:r w:rsidR="002702CC">
        <w:t xml:space="preserve"> </w:t>
      </w:r>
      <w:r w:rsidR="002702CC" w:rsidRPr="002702CC">
        <w:t>проектной документации:</w:t>
      </w:r>
    </w:p>
    <w:p w:rsidR="002702CC" w:rsidRPr="002702CC" w:rsidRDefault="002702CC" w:rsidP="002702CC">
      <w:r w:rsidRPr="002702CC">
        <w:rPr>
          <w:u w:val="single"/>
        </w:rPr>
        <w:t>Лот №1</w:t>
      </w:r>
      <w:r w:rsidRPr="002702CC">
        <w:t xml:space="preserve">: проект двух узлов регулирования расхода сетевой воды на выводах </w:t>
      </w:r>
      <w:r w:rsidRPr="002702CC">
        <w:rPr>
          <w:lang w:val="en-US"/>
        </w:rPr>
        <w:t>I</w:t>
      </w:r>
      <w:r w:rsidRPr="002702CC">
        <w:t xml:space="preserve">-ой и </w:t>
      </w:r>
      <w:r w:rsidRPr="002702CC">
        <w:rPr>
          <w:lang w:val="en-US"/>
        </w:rPr>
        <w:t>II</w:t>
      </w:r>
      <w:r w:rsidRPr="002702CC">
        <w:t>-ой очередей котельной;</w:t>
      </w:r>
    </w:p>
    <w:p w:rsidR="002702CC" w:rsidRPr="002702CC" w:rsidRDefault="002702CC" w:rsidP="002702CC">
      <w:pPr>
        <w:jc w:val="both"/>
        <w:rPr>
          <w:b/>
          <w:i/>
          <w:iCs/>
        </w:rPr>
      </w:pPr>
      <w:r w:rsidRPr="002702CC">
        <w:rPr>
          <w:u w:val="single"/>
        </w:rPr>
        <w:t>Лот №2</w:t>
      </w:r>
      <w:r w:rsidRPr="002702CC">
        <w:t xml:space="preserve">: проект реконструкции узла подогрева исходной воды </w:t>
      </w:r>
      <w:r w:rsidRPr="002702CC">
        <w:rPr>
          <w:lang w:val="en-US"/>
        </w:rPr>
        <w:t>II</w:t>
      </w:r>
      <w:r w:rsidRPr="002702CC">
        <w:t>-ой очереди котельной.</w:t>
      </w:r>
    </w:p>
    <w:p w:rsidR="002702CC" w:rsidRDefault="00C71EE2" w:rsidP="00C71EE2">
      <w:r>
        <w:t xml:space="preserve">        </w:t>
      </w:r>
      <w:r w:rsidR="002702CC" w:rsidRPr="00F92829">
        <w:t xml:space="preserve">1.2. Срок выполнения работ по договору - </w:t>
      </w:r>
      <w:r w:rsidR="002702CC">
        <w:t xml:space="preserve">июнь – сентябрь </w:t>
      </w:r>
      <w:r w:rsidR="002702CC" w:rsidRPr="00F92829">
        <w:t>201</w:t>
      </w:r>
      <w:r w:rsidR="002702CC">
        <w:t>4</w:t>
      </w:r>
      <w:r w:rsidR="002702CC" w:rsidRPr="00F92829">
        <w:t xml:space="preserve"> г.</w:t>
      </w:r>
    </w:p>
    <w:p w:rsidR="00DD4977" w:rsidRDefault="00DD4977" w:rsidP="00DD4977">
      <w:pPr>
        <w:jc w:val="both"/>
      </w:pPr>
      <w:r>
        <w:t xml:space="preserve">        1.3. ИСПОЛНИТЕЛЬ осуществляет авторский надзор при реализации проекта в </w:t>
      </w:r>
      <w:proofErr w:type="spellStart"/>
      <w:r>
        <w:t>течение_______лет</w:t>
      </w:r>
      <w:proofErr w:type="spellEnd"/>
      <w:r>
        <w:t>.</w:t>
      </w:r>
    </w:p>
    <w:p w:rsidR="00DD4977" w:rsidRPr="00F92829" w:rsidRDefault="00DD4977" w:rsidP="00DD4977">
      <w:pPr>
        <w:jc w:val="both"/>
      </w:pPr>
      <w:r>
        <w:t xml:space="preserve">        1.4.  Обеспечение ИСПОЛНИТЕЛЕМ гарантийного срока на выполненные работы _____ лет.</w:t>
      </w:r>
    </w:p>
    <w:p w:rsidR="002702CC" w:rsidRPr="00F92829" w:rsidRDefault="002702CC" w:rsidP="002702CC">
      <w:pPr>
        <w:rPr>
          <w:i/>
        </w:rPr>
      </w:pPr>
      <w:r w:rsidRPr="00F92829">
        <w:t xml:space="preserve">  </w:t>
      </w:r>
      <w:r w:rsidRPr="00F92829">
        <w:tab/>
        <w:t xml:space="preserve"> </w:t>
      </w:r>
    </w:p>
    <w:p w:rsidR="002702CC" w:rsidRPr="00F92829" w:rsidRDefault="002702CC" w:rsidP="002702CC">
      <w:pPr>
        <w:jc w:val="center"/>
        <w:rPr>
          <w:b/>
        </w:rPr>
      </w:pPr>
      <w:r w:rsidRPr="00F92829">
        <w:rPr>
          <w:b/>
        </w:rPr>
        <w:t>2. СТОИМОСТЬ РАБОТ И ПОРЯДОК РАСЧЕТОВ</w:t>
      </w:r>
    </w:p>
    <w:p w:rsidR="002702CC" w:rsidRPr="00F92829" w:rsidRDefault="002702CC" w:rsidP="002702CC">
      <w:pPr>
        <w:rPr>
          <w:b/>
        </w:rPr>
      </w:pPr>
    </w:p>
    <w:p w:rsidR="00B24F9B" w:rsidRDefault="002702CC" w:rsidP="00C71EE2">
      <w:pPr>
        <w:jc w:val="both"/>
      </w:pPr>
      <w:r w:rsidRPr="00F92829">
        <w:rPr>
          <w:b/>
        </w:rPr>
        <w:t xml:space="preserve">        </w:t>
      </w:r>
      <w:r w:rsidRPr="00F92829">
        <w:t>2.1. Договорная цена продукции согласно настоящему договору в соответствии со сметой и протоколом соглашен</w:t>
      </w:r>
      <w:r w:rsidR="00B24F9B">
        <w:t>ия о договорной цене составляет:</w:t>
      </w:r>
    </w:p>
    <w:p w:rsidR="002702CC" w:rsidRDefault="00B24F9B" w:rsidP="00C71EE2">
      <w:pPr>
        <w:jc w:val="both"/>
      </w:pPr>
      <w:r w:rsidRPr="002702CC">
        <w:rPr>
          <w:u w:val="single"/>
        </w:rPr>
        <w:t>Лот №1</w:t>
      </w:r>
      <w:r w:rsidRPr="002702CC">
        <w:t xml:space="preserve">: </w:t>
      </w:r>
      <w:r w:rsidR="00C71EE2">
        <w:t xml:space="preserve">___________рублей, в том числе </w:t>
      </w:r>
      <w:r w:rsidR="002702CC" w:rsidRPr="00C71EE2">
        <w:t xml:space="preserve">НДС </w:t>
      </w:r>
      <w:r w:rsidR="00C71EE2" w:rsidRPr="00C71EE2">
        <w:t>18%</w:t>
      </w:r>
      <w:r w:rsidR="002702CC" w:rsidRPr="00C71EE2">
        <w:t>.</w:t>
      </w:r>
    </w:p>
    <w:p w:rsidR="00B24F9B" w:rsidRDefault="00B24F9B" w:rsidP="00B24F9B">
      <w:pPr>
        <w:jc w:val="both"/>
      </w:pPr>
      <w:r w:rsidRPr="002702CC">
        <w:rPr>
          <w:u w:val="single"/>
        </w:rPr>
        <w:t>Лот №</w:t>
      </w:r>
      <w:r>
        <w:rPr>
          <w:u w:val="single"/>
        </w:rPr>
        <w:t>2</w:t>
      </w:r>
      <w:r w:rsidRPr="002702CC">
        <w:t xml:space="preserve">: </w:t>
      </w:r>
      <w:r>
        <w:t xml:space="preserve">___________рублей, в том числе </w:t>
      </w:r>
      <w:r w:rsidRPr="00C71EE2">
        <w:t>НДС 18%.</w:t>
      </w:r>
    </w:p>
    <w:p w:rsidR="002702CC" w:rsidRPr="00F92829" w:rsidRDefault="002702CC" w:rsidP="00C71EE2">
      <w:pPr>
        <w:jc w:val="both"/>
      </w:pPr>
      <w:r w:rsidRPr="00F92829">
        <w:rPr>
          <w:b/>
          <w:i/>
        </w:rPr>
        <w:t xml:space="preserve">         </w:t>
      </w:r>
      <w:r w:rsidRPr="00F92829">
        <w:t>2.2. Оплата производится с авансовым платежом.</w:t>
      </w:r>
    </w:p>
    <w:p w:rsidR="002702CC" w:rsidRPr="00F92829" w:rsidRDefault="002702CC" w:rsidP="00C71EE2">
      <w:pPr>
        <w:jc w:val="both"/>
        <w:rPr>
          <w:i/>
        </w:rPr>
      </w:pPr>
      <w:r w:rsidRPr="00F92829">
        <w:rPr>
          <w:b/>
          <w:i/>
        </w:rPr>
        <w:t xml:space="preserve">         </w:t>
      </w:r>
      <w:r w:rsidRPr="00F92829">
        <w:t xml:space="preserve">2.3. Не позднее 5-дневного срока после подписания договора ЗАКАЗЧИК обязан перечислить ИСПОЛНИТЕЛЮ аванс в размере </w:t>
      </w:r>
      <w:r w:rsidR="00C71EE2">
        <w:t>3</w:t>
      </w:r>
      <w:r w:rsidRPr="00F92829">
        <w:t>0% от стоимости работ –</w:t>
      </w:r>
      <w:r w:rsidR="00C71EE2">
        <w:t xml:space="preserve"> _______________________</w:t>
      </w:r>
      <w:r w:rsidRPr="00F92829">
        <w:t>руб</w:t>
      </w:r>
      <w:r w:rsidR="00C71EE2">
        <w:t>лей</w:t>
      </w:r>
      <w:r>
        <w:t xml:space="preserve"> </w:t>
      </w:r>
      <w:r w:rsidR="00C71EE2">
        <w:t>_____</w:t>
      </w:r>
      <w:r>
        <w:t xml:space="preserve"> коп</w:t>
      </w:r>
      <w:r w:rsidR="00C71EE2">
        <w:t>еек</w:t>
      </w:r>
      <w:r w:rsidRPr="00F92829">
        <w:rPr>
          <w:i/>
        </w:rPr>
        <w:t>.</w:t>
      </w:r>
    </w:p>
    <w:p w:rsidR="002702CC" w:rsidRPr="00F92829" w:rsidRDefault="002702CC" w:rsidP="002702CC">
      <w:pPr>
        <w:rPr>
          <w:b/>
          <w:i/>
        </w:rPr>
      </w:pPr>
    </w:p>
    <w:p w:rsidR="002702CC" w:rsidRPr="00F92829" w:rsidRDefault="002702CC" w:rsidP="002702CC">
      <w:pPr>
        <w:jc w:val="center"/>
        <w:rPr>
          <w:b/>
        </w:rPr>
      </w:pPr>
      <w:r w:rsidRPr="00F92829">
        <w:rPr>
          <w:b/>
        </w:rPr>
        <w:t>3. ПОРЯДОК СДАЧИ И ПРИЕМКИ РАБОТ</w:t>
      </w:r>
    </w:p>
    <w:p w:rsidR="002702CC" w:rsidRPr="00F92829" w:rsidRDefault="002702CC" w:rsidP="002702CC">
      <w:pPr>
        <w:rPr>
          <w:b/>
        </w:rPr>
      </w:pPr>
    </w:p>
    <w:p w:rsidR="002702CC" w:rsidRPr="00F92829" w:rsidRDefault="009605B5" w:rsidP="009605B5">
      <w:pPr>
        <w:jc w:val="both"/>
      </w:pPr>
      <w:r>
        <w:rPr>
          <w:b/>
        </w:rPr>
        <w:t xml:space="preserve">           </w:t>
      </w:r>
      <w:r w:rsidR="002702CC" w:rsidRPr="00F92829">
        <w:t>3.1. При завершении работ ИСПОЛНИТЕЛЬ представляет ЗАКАЗЧИКУ акт сдачи-приемки проектной продукции с приложением к нему комплекта проектной документации, предусмотренной заданием на проектирование и условиями договора.</w:t>
      </w:r>
    </w:p>
    <w:p w:rsidR="002702CC" w:rsidRPr="00F92829" w:rsidRDefault="002702CC" w:rsidP="009605B5">
      <w:pPr>
        <w:jc w:val="both"/>
      </w:pPr>
      <w:r w:rsidRPr="00F92829">
        <w:t xml:space="preserve">           3.2. ЗАКАЗЧИК обязан в течение 10 дней со дня получения акта сдачи-приемки работы и отчетных документов, указанных в п. 3.1 настоящего договора, направить ИСПОЛНИТЕЛЮ подписанный акт сдачи-приемки проектной продукции и оплатить стоимость работы, либо в этот же срок направить ИСПОЛНИТЕЛЮ свои замечания в письменном виде.</w:t>
      </w:r>
    </w:p>
    <w:p w:rsidR="002702CC" w:rsidRPr="00F92829" w:rsidRDefault="002702CC" w:rsidP="009605B5">
      <w:pPr>
        <w:jc w:val="both"/>
      </w:pPr>
      <w:r w:rsidRPr="00F92829">
        <w:tab/>
        <w:t>3.3. В случае наличия замечаний ЗАКАЗЧИКА по проектной продукции, сторонами составляется двухсторонний акт с перечнем необходимых доработок и сроков их исполнения. При отсутствии замечаний и задержке акта на срок более 10 дней, работа считается принятой.</w:t>
      </w:r>
    </w:p>
    <w:p w:rsidR="002702CC" w:rsidRPr="00F92829" w:rsidRDefault="002702CC" w:rsidP="002702CC">
      <w:pPr>
        <w:jc w:val="center"/>
      </w:pPr>
      <w:r w:rsidRPr="00F92829">
        <w:rPr>
          <w:b/>
        </w:rPr>
        <w:t>4</w:t>
      </w:r>
      <w:r w:rsidRPr="00F92829">
        <w:t xml:space="preserve">. </w:t>
      </w:r>
      <w:r w:rsidRPr="00F92829">
        <w:rPr>
          <w:b/>
        </w:rPr>
        <w:t>ОТВЕТСТВЕННОСТЬ СТОРОН</w:t>
      </w:r>
    </w:p>
    <w:p w:rsidR="002702CC" w:rsidRPr="00F92829" w:rsidRDefault="002702CC" w:rsidP="002702CC"/>
    <w:p w:rsidR="002702CC" w:rsidRPr="00F92829" w:rsidRDefault="002702CC" w:rsidP="009605B5">
      <w:pPr>
        <w:jc w:val="both"/>
      </w:pPr>
      <w:r w:rsidRPr="00F92829">
        <w:tab/>
        <w:t>4.1. ЗАКАЗЧИК обязан в 5-дневный срок оформить договор в установленном порядке.</w:t>
      </w:r>
    </w:p>
    <w:p w:rsidR="002702CC" w:rsidRDefault="002702CC" w:rsidP="009605B5">
      <w:pPr>
        <w:ind w:firstLine="708"/>
        <w:jc w:val="both"/>
      </w:pPr>
      <w:r w:rsidRPr="00F92829">
        <w:t>4.2.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:rsidR="002702CC" w:rsidRPr="00F92829" w:rsidRDefault="002702CC" w:rsidP="009605B5">
      <w:pPr>
        <w:ind w:firstLine="708"/>
        <w:jc w:val="both"/>
      </w:pPr>
      <w:r w:rsidRPr="00F92829">
        <w:t xml:space="preserve">4.3. В случае задержки ЗАКАЗЧИКОМ исходных данных, оформления договора и перечисления аванса, сроки выполнения работы подлежат пересмотру или работа прекращается. </w:t>
      </w:r>
    </w:p>
    <w:p w:rsidR="002702CC" w:rsidRPr="00F92829" w:rsidRDefault="002702CC" w:rsidP="009605B5">
      <w:pPr>
        <w:ind w:firstLine="708"/>
        <w:jc w:val="both"/>
      </w:pPr>
      <w:r w:rsidRPr="00F92829">
        <w:t>4.4. При внесении изменений в задание на проектирование после заключения договора и начала проектирования, повлекшие за собой изменения выполненной документации, ЗАКАЗЧИК оплачивает дополнительно выполненные работы.</w:t>
      </w:r>
    </w:p>
    <w:p w:rsidR="002702CC" w:rsidRDefault="002702CC" w:rsidP="009605B5">
      <w:pPr>
        <w:ind w:firstLine="708"/>
        <w:jc w:val="both"/>
      </w:pPr>
      <w:r w:rsidRPr="00F92829">
        <w:t>4.5. ИСПОЛНИТЕЛЬ принимает на себя техническую сторону согласования проекта, ЗАКАЗЧИК оплачивает согласования по счетам инспектирующих организаций.</w:t>
      </w:r>
    </w:p>
    <w:p w:rsidR="00DD4977" w:rsidRPr="00DD4977" w:rsidRDefault="00DD4977" w:rsidP="00DD4977">
      <w:pPr>
        <w:pStyle w:val="3"/>
        <w:keepNext w:val="0"/>
        <w:keepLines w:val="0"/>
        <w:widowControl/>
        <w:suppressAutoHyphens w:val="0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bookmarkStart w:id="9" w:name="_ref_22428615"/>
      <w:r w:rsidRPr="00DD4977">
        <w:rPr>
          <w:rFonts w:ascii="Times New Roman" w:hAnsi="Times New Roman" w:cs="Times New Roman"/>
          <w:color w:val="auto"/>
        </w:rPr>
        <w:t>4.6. В случае просрочки выполнения работы ЗАКАЗЧИК вправе потребовать уплаты ИСПОЛНИТЕЛЕМ пени в размере 0,1% цены работы за каждый день просрочки.</w:t>
      </w:r>
      <w:bookmarkEnd w:id="9"/>
    </w:p>
    <w:p w:rsidR="00DD4977" w:rsidRDefault="00DD4977" w:rsidP="00DD4977">
      <w:pPr>
        <w:pStyle w:val="3"/>
        <w:keepNext w:val="0"/>
        <w:keepLines w:val="0"/>
        <w:widowControl/>
        <w:suppressAutoHyphens w:val="0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bookmarkStart w:id="10" w:name="_ref_22428617"/>
      <w:r w:rsidRPr="00DD4977">
        <w:rPr>
          <w:rFonts w:ascii="Times New Roman" w:hAnsi="Times New Roman" w:cs="Times New Roman"/>
          <w:color w:val="auto"/>
        </w:rPr>
        <w:t>4.7. В случае просрочки устранения выявленных недостатков в выполненной работе ЗАКАЗЧИК вправе потребовать уплаты ИСПОЛНИТЕЛЕМ пени в размере 0,1 % цены работы за каждый день просрочки.</w:t>
      </w:r>
      <w:bookmarkEnd w:id="10"/>
    </w:p>
    <w:p w:rsidR="00DD4977" w:rsidRDefault="00DD4977" w:rsidP="00DD4977">
      <w:r>
        <w:tab/>
      </w:r>
    </w:p>
    <w:p w:rsidR="002702CC" w:rsidRPr="00F92829" w:rsidRDefault="002702CC" w:rsidP="002702CC">
      <w:pPr>
        <w:jc w:val="center"/>
      </w:pPr>
      <w:r w:rsidRPr="00F92829">
        <w:rPr>
          <w:b/>
        </w:rPr>
        <w:t>5. ИЗМЕНЕНИЕ И РАСТОРЖЕНИЕ ДОГОВОРА</w:t>
      </w:r>
    </w:p>
    <w:p w:rsidR="002702CC" w:rsidRPr="00F92829" w:rsidRDefault="002702CC" w:rsidP="002702CC"/>
    <w:p w:rsidR="002702CC" w:rsidRPr="00F92829" w:rsidRDefault="002702CC" w:rsidP="009605B5">
      <w:pPr>
        <w:jc w:val="both"/>
      </w:pPr>
      <w:r w:rsidRPr="00F92829">
        <w:t xml:space="preserve">            5.1.Договор может быть изменен или расторгнут по соглашению сторон.</w:t>
      </w:r>
    </w:p>
    <w:p w:rsidR="002702CC" w:rsidRPr="00F92829" w:rsidRDefault="002702CC" w:rsidP="002702CC"/>
    <w:p w:rsidR="002702CC" w:rsidRPr="00F92829" w:rsidRDefault="002702CC" w:rsidP="002702CC">
      <w:pPr>
        <w:jc w:val="center"/>
        <w:rPr>
          <w:b/>
        </w:rPr>
      </w:pPr>
      <w:r w:rsidRPr="00F92829">
        <w:rPr>
          <w:b/>
        </w:rPr>
        <w:t>6. ПРОЧИЕ УСЛОВИЯ</w:t>
      </w:r>
    </w:p>
    <w:p w:rsidR="002702CC" w:rsidRPr="00F92829" w:rsidRDefault="002702CC" w:rsidP="002702CC">
      <w:pPr>
        <w:rPr>
          <w:b/>
        </w:rPr>
      </w:pPr>
    </w:p>
    <w:p w:rsidR="002702CC" w:rsidRPr="00F92829" w:rsidRDefault="002702CC" w:rsidP="009605B5">
      <w:pPr>
        <w:jc w:val="both"/>
      </w:pPr>
      <w:r w:rsidRPr="00F92829">
        <w:rPr>
          <w:b/>
        </w:rPr>
        <w:t xml:space="preserve">         </w:t>
      </w:r>
      <w:r w:rsidRPr="00F92829">
        <w:t>6.1.При необходимости выполнения дополнительных проектных работ, не предусмотренных заданием на проектирование, между ЗАКАЗЧИКОМ и ИСПОЛНИТЕЛЕМ заключается дополнительное соглашение к договору.</w:t>
      </w:r>
    </w:p>
    <w:p w:rsidR="002702CC" w:rsidRDefault="002702CC" w:rsidP="009605B5">
      <w:pPr>
        <w:jc w:val="both"/>
      </w:pPr>
      <w:r w:rsidRPr="00F92829">
        <w:t xml:space="preserve">         6.2. Право на интеллектуальную собственность, созданную по настоящему договору проектную документацию, принадлежит ИСПОЛНИТЕЛЮ и переходит к ЗАКАЗЧИКУ в момент подписания акта сдачи-приемки выполненных работ. ИСПОЛНИТЕЛЬ обязуется обеспечить неразглашение и соблюдение конфиденциального характера всей исследовательской, проектной, технической и другой информации, созданной в результате работы по настоящему договору.    </w:t>
      </w:r>
    </w:p>
    <w:p w:rsidR="002702CC" w:rsidRPr="00F92829" w:rsidRDefault="002702CC" w:rsidP="002702CC"/>
    <w:p w:rsidR="002702CC" w:rsidRPr="00F92829" w:rsidRDefault="002702CC" w:rsidP="002702CC">
      <w:pPr>
        <w:rPr>
          <w:b/>
        </w:rPr>
      </w:pPr>
      <w:r w:rsidRPr="00F92829">
        <w:t xml:space="preserve">                                          </w:t>
      </w:r>
      <w:r w:rsidRPr="00F92829">
        <w:rPr>
          <w:b/>
        </w:rPr>
        <w:t>ЮРИДИЧЕСКИЕ АДРЕСА СТОРОН</w:t>
      </w:r>
    </w:p>
    <w:p w:rsidR="002702CC" w:rsidRPr="00F92829" w:rsidRDefault="002702CC" w:rsidP="002702CC">
      <w:pPr>
        <w:rPr>
          <w:b/>
        </w:rPr>
      </w:pPr>
    </w:p>
    <w:p w:rsidR="009605B5" w:rsidRPr="00F92829" w:rsidRDefault="002702CC" w:rsidP="009605B5">
      <w:r w:rsidRPr="00F92829">
        <w:rPr>
          <w:b/>
        </w:rPr>
        <w:t xml:space="preserve">ИСПОЛНИТЕЛЯ: </w:t>
      </w:r>
    </w:p>
    <w:p w:rsidR="002702CC" w:rsidRPr="00F92829" w:rsidRDefault="002702CC" w:rsidP="002702CC"/>
    <w:p w:rsidR="002702CC" w:rsidRPr="00F92829" w:rsidRDefault="002702CC" w:rsidP="002702CC">
      <w:pPr>
        <w:rPr>
          <w:bCs/>
        </w:rPr>
      </w:pPr>
      <w:r w:rsidRPr="00F92829">
        <w:rPr>
          <w:b/>
        </w:rPr>
        <w:t xml:space="preserve">ЗАКАЗЧИКА: </w:t>
      </w:r>
      <w:r w:rsidRPr="00F92829">
        <w:rPr>
          <w:bCs/>
        </w:rPr>
        <w:t>Калужская область 249038, г. Обнинск, Коммунальный проезд, 21</w:t>
      </w:r>
    </w:p>
    <w:p w:rsidR="002702CC" w:rsidRPr="00F92829" w:rsidRDefault="002702CC" w:rsidP="002702CC">
      <w:r w:rsidRPr="00F92829">
        <w:t>Расчетный счет: 40702810958060020411</w:t>
      </w:r>
    </w:p>
    <w:p w:rsidR="002702CC" w:rsidRPr="00F92829" w:rsidRDefault="002702CC" w:rsidP="002702CC">
      <w:r w:rsidRPr="00F92829">
        <w:t xml:space="preserve">Банк Воронежский филиал ОАО «МДМ БАНК» г. Воронеж БИК 042007730 ИНН 4025020133 КПП 402501001 </w:t>
      </w:r>
    </w:p>
    <w:p w:rsidR="002702CC" w:rsidRPr="00F92829" w:rsidRDefault="002702CC" w:rsidP="002702CC">
      <w:r w:rsidRPr="00F92829">
        <w:t>Кор. счет: 30101810700000000730</w:t>
      </w:r>
    </w:p>
    <w:p w:rsidR="002702CC" w:rsidRPr="00F92829" w:rsidRDefault="002702CC" w:rsidP="002702CC">
      <w:pPr>
        <w:rPr>
          <w:b/>
        </w:rPr>
      </w:pPr>
      <w:r w:rsidRPr="00F92829">
        <w:rPr>
          <w:bCs/>
        </w:rPr>
        <w:t xml:space="preserve"> </w:t>
      </w:r>
    </w:p>
    <w:p w:rsidR="002702CC" w:rsidRPr="00F92829" w:rsidRDefault="002702CC" w:rsidP="002702CC">
      <w:r w:rsidRPr="00F92829">
        <w:t>К настоящему договору прилагается:</w:t>
      </w:r>
    </w:p>
    <w:p w:rsidR="002702CC" w:rsidRPr="00F92829" w:rsidRDefault="002702CC" w:rsidP="002702CC">
      <w:r w:rsidRPr="00F92829">
        <w:t>1. Смета</w:t>
      </w:r>
    </w:p>
    <w:p w:rsidR="002702CC" w:rsidRPr="00F92829" w:rsidRDefault="002702CC" w:rsidP="002702CC">
      <w:r w:rsidRPr="00F92829">
        <w:t>2. Протокол соглашения о договорной цене</w:t>
      </w:r>
    </w:p>
    <w:p w:rsidR="002702CC" w:rsidRPr="00F92829" w:rsidRDefault="002702CC" w:rsidP="002702CC">
      <w:r w:rsidRPr="00F92829">
        <w:t xml:space="preserve">3. </w:t>
      </w:r>
      <w:r w:rsidR="009605B5">
        <w:t>Техническое з</w:t>
      </w:r>
      <w:r w:rsidRPr="00F92829">
        <w:t xml:space="preserve">адание </w:t>
      </w:r>
    </w:p>
    <w:p w:rsidR="002702CC" w:rsidRPr="00F92829" w:rsidRDefault="002702CC" w:rsidP="002702CC">
      <w:pPr>
        <w:rPr>
          <w:b/>
        </w:rPr>
      </w:pPr>
    </w:p>
    <w:p w:rsidR="002702CC" w:rsidRPr="00F92829" w:rsidRDefault="002702CC" w:rsidP="002702CC">
      <w:pPr>
        <w:rPr>
          <w:b/>
        </w:rPr>
      </w:pPr>
      <w:r w:rsidRPr="00F92829">
        <w:rPr>
          <w:b/>
        </w:rPr>
        <w:t xml:space="preserve">От </w:t>
      </w:r>
      <w:proofErr w:type="gramStart"/>
      <w:r w:rsidRPr="00F92829">
        <w:rPr>
          <w:b/>
        </w:rPr>
        <w:t xml:space="preserve">ИСПОЛНИТЕЛЯ:   </w:t>
      </w:r>
      <w:proofErr w:type="gramEnd"/>
      <w:r w:rsidRPr="00F92829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F92829">
        <w:rPr>
          <w:b/>
        </w:rPr>
        <w:t>От ЗАКАЗЧИКА:</w:t>
      </w:r>
    </w:p>
    <w:p w:rsidR="002702CC" w:rsidRPr="00F92829" w:rsidRDefault="002702CC" w:rsidP="009605B5">
      <w:pPr>
        <w:jc w:val="right"/>
      </w:pPr>
      <w:r w:rsidRPr="00F92829">
        <w:lastRenderedPageBreak/>
        <w:t xml:space="preserve">Приложение 2 к договору № </w:t>
      </w:r>
      <w:r w:rsidR="009605B5">
        <w:t>____</w:t>
      </w:r>
      <w:r w:rsidRPr="00F92829">
        <w:t xml:space="preserve"> от </w:t>
      </w:r>
      <w:r w:rsidR="009605B5">
        <w:t>«____» ________</w:t>
      </w:r>
      <w:r w:rsidRPr="00F92829">
        <w:t>201</w:t>
      </w:r>
      <w:r w:rsidR="009605B5">
        <w:t>4</w:t>
      </w:r>
      <w:r w:rsidRPr="00F92829">
        <w:t xml:space="preserve"> г.</w:t>
      </w:r>
    </w:p>
    <w:p w:rsidR="002702CC" w:rsidRPr="00F92829" w:rsidRDefault="002702CC" w:rsidP="002702CC">
      <w:pPr>
        <w:rPr>
          <w:b/>
          <w:i/>
        </w:rPr>
      </w:pPr>
      <w:r w:rsidRPr="00F92829">
        <w:rPr>
          <w:b/>
          <w:i/>
        </w:rPr>
        <w:t xml:space="preserve"> </w:t>
      </w:r>
    </w:p>
    <w:p w:rsidR="002702CC" w:rsidRPr="00F92829" w:rsidRDefault="002702CC" w:rsidP="002702CC">
      <w:r w:rsidRPr="00F92829">
        <w:rPr>
          <w:b/>
          <w:i/>
        </w:rPr>
        <w:t xml:space="preserve">                                                                                                                                 </w:t>
      </w:r>
    </w:p>
    <w:p w:rsidR="002702CC" w:rsidRPr="00F92829" w:rsidRDefault="002702CC" w:rsidP="002702CC">
      <w:pPr>
        <w:rPr>
          <w:b/>
          <w:i/>
        </w:rPr>
      </w:pPr>
    </w:p>
    <w:p w:rsidR="002702CC" w:rsidRPr="00F92829" w:rsidRDefault="002702CC" w:rsidP="002702CC">
      <w:pPr>
        <w:rPr>
          <w:b/>
          <w:i/>
        </w:rPr>
      </w:pPr>
    </w:p>
    <w:p w:rsidR="002702CC" w:rsidRPr="009605B5" w:rsidRDefault="009605B5" w:rsidP="009605B5">
      <w:pPr>
        <w:pStyle w:val="2"/>
        <w:numPr>
          <w:ilvl w:val="0"/>
          <w:numId w:val="0"/>
        </w:numPr>
        <w:ind w:left="2214"/>
        <w:rPr>
          <w:sz w:val="24"/>
          <w:szCs w:val="24"/>
        </w:rPr>
      </w:pPr>
      <w:r>
        <w:t xml:space="preserve">               </w:t>
      </w:r>
      <w:r w:rsidR="002702CC" w:rsidRPr="009605B5">
        <w:rPr>
          <w:sz w:val="24"/>
          <w:szCs w:val="24"/>
        </w:rPr>
        <w:t>ПРОТОКОЛ</w:t>
      </w:r>
    </w:p>
    <w:p w:rsidR="002702CC" w:rsidRPr="00F92829" w:rsidRDefault="009605B5" w:rsidP="009605B5">
      <w:pPr>
        <w:rPr>
          <w:b/>
        </w:rPr>
      </w:pPr>
      <w:r>
        <w:rPr>
          <w:b/>
        </w:rPr>
        <w:t xml:space="preserve">                                         </w:t>
      </w:r>
      <w:r w:rsidR="002702CC" w:rsidRPr="00F92829">
        <w:rPr>
          <w:b/>
        </w:rPr>
        <w:t xml:space="preserve">соглашения о договорной цене </w:t>
      </w:r>
    </w:p>
    <w:p w:rsidR="002702CC" w:rsidRPr="00F92829" w:rsidRDefault="002702CC" w:rsidP="002702CC">
      <w:pPr>
        <w:jc w:val="center"/>
        <w:rPr>
          <w:b/>
        </w:rPr>
      </w:pPr>
    </w:p>
    <w:p w:rsidR="002702CC" w:rsidRPr="00F92829" w:rsidRDefault="002702CC" w:rsidP="002702CC"/>
    <w:p w:rsidR="002702CC" w:rsidRPr="00F92829" w:rsidRDefault="002702CC" w:rsidP="002702CC"/>
    <w:p w:rsidR="002702CC" w:rsidRPr="00F92829" w:rsidRDefault="002702CC" w:rsidP="002702CC"/>
    <w:p w:rsidR="00E910CB" w:rsidRDefault="002702CC" w:rsidP="00E910CB">
      <w:pPr>
        <w:pStyle w:val="36"/>
        <w:jc w:val="both"/>
        <w:rPr>
          <w:b/>
          <w:i/>
          <w:sz w:val="24"/>
          <w:szCs w:val="24"/>
        </w:rPr>
      </w:pPr>
      <w:r w:rsidRPr="009605B5">
        <w:rPr>
          <w:sz w:val="24"/>
          <w:szCs w:val="24"/>
        </w:rPr>
        <w:t xml:space="preserve">             Мы, нижеподписавшиеся, со стороны ЗАКАЗЧИКА Директор Муниципального предприятия «Теплоснабжение» Юрков Ю. И., и со стороны ИСПОЛНИТЕЛЯ </w:t>
      </w:r>
      <w:r w:rsidR="009605B5">
        <w:rPr>
          <w:sz w:val="24"/>
          <w:szCs w:val="24"/>
        </w:rPr>
        <w:t>________________</w:t>
      </w:r>
      <w:r w:rsidRPr="009605B5">
        <w:rPr>
          <w:sz w:val="24"/>
          <w:szCs w:val="24"/>
        </w:rPr>
        <w:t xml:space="preserve"> удостоверяем, что сторонами достигнуто соглашение о величине договорной цены на разработку </w:t>
      </w:r>
      <w:r w:rsidRPr="00E910CB">
        <w:rPr>
          <w:sz w:val="24"/>
          <w:szCs w:val="24"/>
        </w:rPr>
        <w:t>проектной документации</w:t>
      </w:r>
      <w:r w:rsidRPr="009605B5">
        <w:rPr>
          <w:b/>
          <w:i/>
          <w:sz w:val="24"/>
          <w:szCs w:val="24"/>
        </w:rPr>
        <w:t xml:space="preserve"> </w:t>
      </w:r>
    </w:p>
    <w:p w:rsidR="00E910CB" w:rsidRPr="002702CC" w:rsidRDefault="00E910CB" w:rsidP="00E910CB">
      <w:pPr>
        <w:jc w:val="both"/>
      </w:pPr>
      <w:r w:rsidRPr="002702CC">
        <w:rPr>
          <w:u w:val="single"/>
        </w:rPr>
        <w:t>Лот №1</w:t>
      </w:r>
      <w:r w:rsidRPr="002702CC">
        <w:t xml:space="preserve">: проект двух узлов регулирования расхода сетевой воды на выводах </w:t>
      </w:r>
      <w:r w:rsidRPr="002702CC">
        <w:rPr>
          <w:lang w:val="en-US"/>
        </w:rPr>
        <w:t>I</w:t>
      </w:r>
      <w:r w:rsidRPr="002702CC">
        <w:t xml:space="preserve">-ой и </w:t>
      </w:r>
      <w:r w:rsidRPr="002702CC">
        <w:rPr>
          <w:lang w:val="en-US"/>
        </w:rPr>
        <w:t>II</w:t>
      </w:r>
      <w:r w:rsidRPr="002702CC">
        <w:t>-ой очередей котельной</w:t>
      </w:r>
      <w:r>
        <w:t xml:space="preserve"> - ____________________рублей, в </w:t>
      </w:r>
      <w:proofErr w:type="spellStart"/>
      <w:r>
        <w:t>т.ч</w:t>
      </w:r>
      <w:proofErr w:type="spellEnd"/>
      <w:r>
        <w:t>. НДС 18%</w:t>
      </w:r>
      <w:r w:rsidRPr="002702CC">
        <w:t>;</w:t>
      </w:r>
    </w:p>
    <w:p w:rsidR="00E910CB" w:rsidRPr="002702CC" w:rsidRDefault="00E910CB" w:rsidP="00E910CB">
      <w:pPr>
        <w:jc w:val="both"/>
        <w:rPr>
          <w:b/>
          <w:i/>
          <w:iCs/>
        </w:rPr>
      </w:pPr>
      <w:r w:rsidRPr="002702CC">
        <w:rPr>
          <w:u w:val="single"/>
        </w:rPr>
        <w:t>Лот №2</w:t>
      </w:r>
      <w:r w:rsidRPr="002702CC">
        <w:t xml:space="preserve">: проект реконструкции узла подогрева исходной воды </w:t>
      </w:r>
      <w:r w:rsidRPr="002702CC">
        <w:rPr>
          <w:lang w:val="en-US"/>
        </w:rPr>
        <w:t>II</w:t>
      </w:r>
      <w:r w:rsidRPr="002702CC">
        <w:t>-ой очереди котельной</w:t>
      </w:r>
      <w:r>
        <w:t xml:space="preserve"> - ____________________рублей, в </w:t>
      </w:r>
      <w:proofErr w:type="spellStart"/>
      <w:r>
        <w:t>т.ч</w:t>
      </w:r>
      <w:proofErr w:type="spellEnd"/>
      <w:r>
        <w:t>. НДС 18%</w:t>
      </w:r>
      <w:r w:rsidRPr="002702CC">
        <w:t>.</w:t>
      </w:r>
    </w:p>
    <w:p w:rsidR="002702CC" w:rsidRPr="009605B5" w:rsidRDefault="002702CC" w:rsidP="00E910CB">
      <w:pPr>
        <w:jc w:val="both"/>
      </w:pPr>
      <w:r w:rsidRPr="009605B5">
        <w:rPr>
          <w:b/>
          <w:i/>
        </w:rPr>
        <w:t xml:space="preserve">        </w:t>
      </w:r>
      <w:r w:rsidRPr="009605B5">
        <w:t xml:space="preserve">    Настоящий договор является основанием для проведения взаимных расчетов и платежей между ИСПОЛНИТЕЛЕМ и ЗАКАЗЧИКОМ.             </w:t>
      </w:r>
    </w:p>
    <w:p w:rsidR="002702CC" w:rsidRPr="00F92829" w:rsidRDefault="002702CC" w:rsidP="002702CC"/>
    <w:p w:rsidR="002702CC" w:rsidRPr="00F92829" w:rsidRDefault="002702CC" w:rsidP="002702CC"/>
    <w:p w:rsidR="002702CC" w:rsidRPr="00F92829" w:rsidRDefault="002702CC" w:rsidP="002702CC"/>
    <w:p w:rsidR="002702CC" w:rsidRPr="00F92829" w:rsidRDefault="002702CC" w:rsidP="002702CC"/>
    <w:p w:rsidR="002702CC" w:rsidRPr="00F92829" w:rsidRDefault="002702CC" w:rsidP="002702CC"/>
    <w:p w:rsidR="002702CC" w:rsidRPr="00F92829" w:rsidRDefault="002702CC" w:rsidP="002702CC">
      <w:pPr>
        <w:rPr>
          <w:b/>
          <w:i/>
        </w:rPr>
      </w:pPr>
      <w:r w:rsidRPr="00F92829">
        <w:rPr>
          <w:b/>
          <w:i/>
        </w:rPr>
        <w:t xml:space="preserve">От </w:t>
      </w:r>
      <w:proofErr w:type="gramStart"/>
      <w:r w:rsidRPr="00F92829">
        <w:rPr>
          <w:b/>
          <w:i/>
        </w:rPr>
        <w:t xml:space="preserve">ИСПОЛНИТЕЛЯ:   </w:t>
      </w:r>
      <w:proofErr w:type="gramEnd"/>
      <w:r w:rsidRPr="00F92829">
        <w:rPr>
          <w:b/>
          <w:i/>
        </w:rPr>
        <w:t xml:space="preserve">                                                   </w:t>
      </w:r>
      <w:r>
        <w:rPr>
          <w:b/>
          <w:i/>
        </w:rPr>
        <w:t xml:space="preserve"> </w:t>
      </w:r>
      <w:r w:rsidRPr="00F92829">
        <w:rPr>
          <w:b/>
          <w:i/>
        </w:rPr>
        <w:t>От ЗАКАЗЧИКА:</w:t>
      </w:r>
    </w:p>
    <w:p w:rsidR="002702CC" w:rsidRPr="00F92829" w:rsidRDefault="002702CC" w:rsidP="002702CC">
      <w:pPr>
        <w:rPr>
          <w:b/>
          <w:i/>
        </w:rPr>
      </w:pPr>
      <w:r w:rsidRPr="00F92829">
        <w:rPr>
          <w:b/>
          <w:i/>
        </w:rPr>
        <w:t xml:space="preserve"> </w:t>
      </w:r>
    </w:p>
    <w:p w:rsidR="002702CC" w:rsidRPr="00F92829" w:rsidRDefault="002702CC" w:rsidP="002702CC">
      <w:pPr>
        <w:rPr>
          <w:b/>
          <w:i/>
        </w:rPr>
      </w:pPr>
      <w:r w:rsidRPr="00F92829">
        <w:rPr>
          <w:b/>
          <w:i/>
        </w:rPr>
        <w:t xml:space="preserve">   </w:t>
      </w:r>
    </w:p>
    <w:p w:rsidR="002702CC" w:rsidRPr="00F92829" w:rsidRDefault="002702CC" w:rsidP="00A538C9">
      <w:pPr>
        <w:jc w:val="right"/>
      </w:pPr>
      <w:r w:rsidRPr="00F92829">
        <w:br w:type="page"/>
      </w:r>
      <w:r w:rsidRPr="00F92829">
        <w:lastRenderedPageBreak/>
        <w:t xml:space="preserve">Приложение 3 к договору № </w:t>
      </w:r>
      <w:r w:rsidR="00A538C9">
        <w:t>______</w:t>
      </w:r>
      <w:r w:rsidRPr="00F92829">
        <w:t xml:space="preserve"> от </w:t>
      </w:r>
      <w:r w:rsidR="00A538C9">
        <w:t>«_</w:t>
      </w:r>
      <w:proofErr w:type="gramStart"/>
      <w:r w:rsidR="00A538C9">
        <w:t>_»_</w:t>
      </w:r>
      <w:proofErr w:type="gramEnd"/>
      <w:r w:rsidR="00A538C9">
        <w:t>________</w:t>
      </w:r>
      <w:r w:rsidRPr="00F92829">
        <w:t>201</w:t>
      </w:r>
      <w:r w:rsidR="00A538C9">
        <w:t>4</w:t>
      </w:r>
      <w:r w:rsidRPr="00F92829">
        <w:t xml:space="preserve"> г.</w:t>
      </w:r>
    </w:p>
    <w:p w:rsidR="002702CC" w:rsidRDefault="002702CC" w:rsidP="002702CC"/>
    <w:p w:rsidR="00E910CB" w:rsidRDefault="00E910CB" w:rsidP="00E910CB">
      <w:pPr>
        <w:jc w:val="center"/>
        <w:rPr>
          <w:b/>
        </w:rPr>
      </w:pPr>
      <w:r>
        <w:rPr>
          <w:b/>
        </w:rPr>
        <w:t>ТЕХНИЧЕСКОЕ ЗАДАНИЕ (по лоту 1)</w:t>
      </w:r>
    </w:p>
    <w:p w:rsidR="00E910CB" w:rsidRDefault="00E910CB" w:rsidP="00E910CB">
      <w:pPr>
        <w:rPr>
          <w:b/>
        </w:rPr>
      </w:pPr>
      <w:r w:rsidRPr="00095757">
        <w:rPr>
          <w:b/>
        </w:rPr>
        <w:t xml:space="preserve">на разработку </w:t>
      </w:r>
      <w:r>
        <w:rPr>
          <w:b/>
        </w:rPr>
        <w:t>проектно-сметной документации</w:t>
      </w:r>
      <w:r w:rsidRPr="00095757">
        <w:rPr>
          <w:b/>
        </w:rPr>
        <w:t xml:space="preserve"> дв</w:t>
      </w:r>
      <w:r>
        <w:rPr>
          <w:b/>
        </w:rPr>
        <w:t>ух узлов регулирования давления</w:t>
      </w:r>
    </w:p>
    <w:p w:rsidR="00E910CB" w:rsidRPr="00095757" w:rsidRDefault="00E910CB" w:rsidP="00E910CB">
      <w:pPr>
        <w:jc w:val="center"/>
        <w:rPr>
          <w:b/>
        </w:rPr>
      </w:pPr>
      <w:r w:rsidRPr="00095757">
        <w:rPr>
          <w:b/>
        </w:rPr>
        <w:t>сетевой воды в подающих трубопроводах на выводах котельной перво</w:t>
      </w:r>
      <w:r>
        <w:rPr>
          <w:b/>
        </w:rPr>
        <w:t>й и второй очередей котельной</w:t>
      </w:r>
      <w:r w:rsidRPr="00095757">
        <w:rPr>
          <w:b/>
        </w:rPr>
        <w:t>.</w:t>
      </w:r>
    </w:p>
    <w:tbl>
      <w:tblPr>
        <w:tblW w:w="5663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811"/>
        <w:gridCol w:w="7246"/>
      </w:tblGrid>
      <w:tr w:rsidR="00E910CB" w:rsidTr="00E910CB">
        <w:tc>
          <w:tcPr>
            <w:tcW w:w="249" w:type="pct"/>
          </w:tcPr>
          <w:p w:rsidR="00E910CB" w:rsidRPr="00303D6F" w:rsidRDefault="00E910CB" w:rsidP="00E910CB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6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28" w:type="pct"/>
          </w:tcPr>
          <w:p w:rsidR="00E910CB" w:rsidRPr="0076456F" w:rsidRDefault="00E910CB" w:rsidP="00E910CB">
            <w:pPr>
              <w:pStyle w:val="1"/>
              <w:keepLines w:val="0"/>
              <w:pageBreakBefore w:val="0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456F">
              <w:rPr>
                <w:rFonts w:ascii="Times New Roman" w:hAnsi="Times New Roman"/>
                <w:b w:val="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3423" w:type="pct"/>
          </w:tcPr>
          <w:p w:rsidR="00E910CB" w:rsidRPr="0076456F" w:rsidRDefault="00E910CB" w:rsidP="00E910CB">
            <w:pPr>
              <w:pStyle w:val="1"/>
              <w:keepLines w:val="0"/>
              <w:pageBreakBefore w:val="0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456F">
              <w:rPr>
                <w:rFonts w:ascii="Times New Roman" w:hAnsi="Times New Roman"/>
                <w:b w:val="0"/>
                <w:sz w:val="24"/>
                <w:szCs w:val="24"/>
              </w:rPr>
              <w:t>Описание работ, мероприятия</w:t>
            </w:r>
          </w:p>
        </w:tc>
      </w:tr>
      <w:tr w:rsidR="00E910CB" w:rsidTr="00E910CB">
        <w:tc>
          <w:tcPr>
            <w:tcW w:w="249" w:type="pct"/>
          </w:tcPr>
          <w:p w:rsidR="00E910CB" w:rsidRDefault="00E910CB" w:rsidP="00E910CB">
            <w:r>
              <w:t>1</w:t>
            </w:r>
          </w:p>
        </w:tc>
        <w:tc>
          <w:tcPr>
            <w:tcW w:w="1328" w:type="pct"/>
          </w:tcPr>
          <w:p w:rsidR="00E910CB" w:rsidRDefault="00E910CB" w:rsidP="00E910CB">
            <w:r>
              <w:rPr>
                <w:b/>
              </w:rPr>
              <w:t xml:space="preserve">Заказчик </w:t>
            </w:r>
          </w:p>
        </w:tc>
        <w:tc>
          <w:tcPr>
            <w:tcW w:w="3423" w:type="pct"/>
          </w:tcPr>
          <w:p w:rsidR="00E910CB" w:rsidRDefault="00E910CB" w:rsidP="00E910CB">
            <w:r>
              <w:t>МП «Теплоснабжение»</w:t>
            </w:r>
          </w:p>
        </w:tc>
      </w:tr>
      <w:tr w:rsidR="00E910CB" w:rsidTr="00E910CB">
        <w:tc>
          <w:tcPr>
            <w:tcW w:w="249" w:type="pct"/>
          </w:tcPr>
          <w:p w:rsidR="00E910CB" w:rsidRDefault="00E910CB" w:rsidP="00E910CB">
            <w:r>
              <w:t>2</w:t>
            </w:r>
          </w:p>
        </w:tc>
        <w:tc>
          <w:tcPr>
            <w:tcW w:w="1328" w:type="pct"/>
          </w:tcPr>
          <w:p w:rsidR="00E910CB" w:rsidRPr="00303D6F" w:rsidRDefault="00E910CB" w:rsidP="00E910CB">
            <w:pPr>
              <w:rPr>
                <w:b/>
              </w:rPr>
            </w:pPr>
            <w:r w:rsidRPr="00303D6F">
              <w:rPr>
                <w:b/>
              </w:rPr>
              <w:t>Срок начала и окончания.</w:t>
            </w:r>
          </w:p>
        </w:tc>
        <w:tc>
          <w:tcPr>
            <w:tcW w:w="3423" w:type="pct"/>
          </w:tcPr>
          <w:p w:rsidR="00E910CB" w:rsidRPr="002B6AD3" w:rsidRDefault="00E910CB" w:rsidP="00E910CB">
            <w:pPr>
              <w:rPr>
                <w:b/>
                <w:color w:val="FF0000"/>
              </w:rPr>
            </w:pPr>
            <w:r w:rsidRPr="002B6AD3">
              <w:rPr>
                <w:color w:val="FF0000"/>
              </w:rPr>
              <w:t>Июнь-сентябрь 2014 года</w:t>
            </w:r>
          </w:p>
        </w:tc>
      </w:tr>
      <w:tr w:rsidR="00E910CB" w:rsidTr="00E910CB">
        <w:tc>
          <w:tcPr>
            <w:tcW w:w="249" w:type="pct"/>
          </w:tcPr>
          <w:p w:rsidR="00E910CB" w:rsidRDefault="00E910CB" w:rsidP="00E910CB">
            <w:r>
              <w:t>3</w:t>
            </w:r>
          </w:p>
        </w:tc>
        <w:tc>
          <w:tcPr>
            <w:tcW w:w="1328" w:type="pct"/>
          </w:tcPr>
          <w:p w:rsidR="00E910CB" w:rsidRDefault="00E910CB" w:rsidP="00E910CB">
            <w:r>
              <w:rPr>
                <w:b/>
              </w:rPr>
              <w:t>Стадийность</w:t>
            </w:r>
          </w:p>
        </w:tc>
        <w:tc>
          <w:tcPr>
            <w:tcW w:w="3423" w:type="pct"/>
          </w:tcPr>
          <w:p w:rsidR="00E910CB" w:rsidRDefault="00E910CB" w:rsidP="00E910CB">
            <w:r>
              <w:rPr>
                <w:lang w:val="en-US"/>
              </w:rPr>
              <w:t>I</w:t>
            </w:r>
            <w:r w:rsidRPr="00B427F5">
              <w:t xml:space="preserve"> </w:t>
            </w:r>
            <w:r>
              <w:t>стадия - согласование принципиальной схемы и оборудования.</w:t>
            </w:r>
          </w:p>
          <w:p w:rsidR="00E910CB" w:rsidRDefault="00E910CB" w:rsidP="00E910CB">
            <w:r>
              <w:rPr>
                <w:lang w:val="en-US"/>
              </w:rPr>
              <w:t>II</w:t>
            </w:r>
            <w:r w:rsidRPr="00B427F5">
              <w:t xml:space="preserve"> </w:t>
            </w:r>
            <w:r>
              <w:t>стадия - разработка рабочих чертежей.</w:t>
            </w:r>
          </w:p>
          <w:p w:rsidR="00E910CB" w:rsidRDefault="00E910CB" w:rsidP="00E910CB">
            <w:r>
              <w:rPr>
                <w:lang w:val="en-US"/>
              </w:rPr>
              <w:t>III</w:t>
            </w:r>
            <w:r w:rsidRPr="00B427F5">
              <w:t xml:space="preserve"> </w:t>
            </w:r>
            <w:r>
              <w:t>стадия - сопровождение в прохождении экспертизы промышленной безопасности.</w:t>
            </w:r>
          </w:p>
        </w:tc>
      </w:tr>
      <w:tr w:rsidR="00E910CB" w:rsidTr="00E910CB">
        <w:tc>
          <w:tcPr>
            <w:tcW w:w="249" w:type="pct"/>
          </w:tcPr>
          <w:p w:rsidR="00E910CB" w:rsidRDefault="00E910CB" w:rsidP="00E910CB">
            <w:r>
              <w:t>4</w:t>
            </w:r>
          </w:p>
        </w:tc>
        <w:tc>
          <w:tcPr>
            <w:tcW w:w="1328" w:type="pct"/>
          </w:tcPr>
          <w:p w:rsidR="00E910CB" w:rsidRDefault="00E910CB" w:rsidP="00E910CB">
            <w:pPr>
              <w:rPr>
                <w:b/>
              </w:rPr>
            </w:pPr>
            <w:r>
              <w:rPr>
                <w:b/>
              </w:rPr>
              <w:t>Основные требования к проектным решениям</w:t>
            </w:r>
          </w:p>
        </w:tc>
        <w:tc>
          <w:tcPr>
            <w:tcW w:w="3423" w:type="pct"/>
          </w:tcPr>
          <w:p w:rsidR="00E910CB" w:rsidRPr="008166E1" w:rsidRDefault="00E910CB" w:rsidP="00E910CB">
            <w:pPr>
              <w:jc w:val="both"/>
              <w:rPr>
                <w:rFonts w:cs="Times New Roman"/>
              </w:rPr>
            </w:pPr>
            <w:r>
              <w:t xml:space="preserve">     </w:t>
            </w:r>
            <w:r w:rsidRPr="008166E1">
              <w:rPr>
                <w:rFonts w:cs="Times New Roman"/>
              </w:rPr>
              <w:t xml:space="preserve">4.1. Запроектировать изменения в существующую схему регулирования давления сетевой воды </w:t>
            </w:r>
            <w:r>
              <w:rPr>
                <w:rFonts w:cs="Times New Roman"/>
              </w:rPr>
              <w:t xml:space="preserve">на выходе из котельной </w:t>
            </w:r>
            <w:r w:rsidRPr="008166E1">
              <w:rPr>
                <w:rFonts w:cs="Times New Roman"/>
              </w:rPr>
              <w:t xml:space="preserve">задвижками, которая не соответствует </w:t>
            </w:r>
            <w:r w:rsidRPr="008166E1">
              <w:rPr>
                <w:rFonts w:cs="Times New Roman"/>
                <w:bCs/>
                <w:color w:val="000000"/>
                <w:shd w:val="clear" w:color="auto" w:fill="FFFFFF"/>
              </w:rPr>
              <w:t>Правилам технической эксплуатации тепловых энергоустановок</w:t>
            </w:r>
            <w:r>
              <w:rPr>
                <w:rFonts w:cs="Times New Roman"/>
                <w:bCs/>
                <w:color w:val="000000"/>
                <w:shd w:val="clear" w:color="auto" w:fill="FFFFFF"/>
              </w:rPr>
              <w:t xml:space="preserve"> (</w:t>
            </w:r>
            <w:r w:rsidRPr="008166E1">
              <w:rPr>
                <w:rFonts w:cs="Times New Roman"/>
                <w:bCs/>
                <w:color w:val="000000"/>
                <w:shd w:val="clear" w:color="auto" w:fill="FFFFFF"/>
              </w:rPr>
              <w:t>согласно п.</w:t>
            </w:r>
            <w:r w:rsidRPr="008166E1">
              <w:rPr>
                <w:rFonts w:cs="Times New Roman"/>
                <w:color w:val="000000"/>
              </w:rPr>
              <w:t xml:space="preserve">6.1.15 </w:t>
            </w:r>
            <w:r>
              <w:rPr>
                <w:rFonts w:cs="Times New Roman"/>
                <w:color w:val="000000"/>
              </w:rPr>
              <w:t>Правил</w:t>
            </w:r>
            <w:r w:rsidRPr="008166E1">
              <w:rPr>
                <w:rFonts w:cs="Times New Roman"/>
                <w:color w:val="000000"/>
              </w:rPr>
              <w:t xml:space="preserve"> применять запорную арматуру в качестве</w:t>
            </w:r>
            <w:r w:rsidRPr="008166E1">
              <w:rPr>
                <w:rStyle w:val="apple-converted-space"/>
                <w:rFonts w:cs="Times New Roman"/>
                <w:color w:val="000000"/>
              </w:rPr>
              <w:t> </w:t>
            </w:r>
            <w:r w:rsidRPr="008166E1">
              <w:rPr>
                <w:rStyle w:val="match"/>
                <w:rFonts w:cs="Times New Roman"/>
                <w:color w:val="000000"/>
              </w:rPr>
              <w:t>регулирующей</w:t>
            </w:r>
            <w:r w:rsidRPr="008166E1">
              <w:rPr>
                <w:rStyle w:val="apple-converted-space"/>
                <w:rFonts w:cs="Times New Roman"/>
                <w:color w:val="000000"/>
              </w:rPr>
              <w:t> </w:t>
            </w:r>
            <w:r w:rsidRPr="008166E1">
              <w:rPr>
                <w:rFonts w:cs="Times New Roman"/>
                <w:color w:val="000000"/>
              </w:rPr>
              <w:t>не допускается</w:t>
            </w:r>
            <w:r w:rsidRPr="008166E1">
              <w:rPr>
                <w:rFonts w:cs="Times New Roman"/>
              </w:rPr>
              <w:t>).</w:t>
            </w:r>
          </w:p>
          <w:p w:rsidR="00E910CB" w:rsidRPr="008166E1" w:rsidRDefault="00E910CB" w:rsidP="00E910C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4.2.</w:t>
            </w:r>
            <w:r w:rsidRPr="008166E1">
              <w:rPr>
                <w:rFonts w:cs="Times New Roman"/>
              </w:rPr>
              <w:t xml:space="preserve"> Обосновать место установки, тип, количество устройств.     </w:t>
            </w:r>
          </w:p>
          <w:p w:rsidR="00E910CB" w:rsidRDefault="00E910CB" w:rsidP="00E910CB">
            <w:pPr>
              <w:jc w:val="both"/>
              <w:rPr>
                <w:rFonts w:cs="Times New Roman"/>
              </w:rPr>
            </w:pPr>
            <w:r w:rsidRPr="008166E1">
              <w:rPr>
                <w:rFonts w:cs="Times New Roman"/>
              </w:rPr>
              <w:t xml:space="preserve">    4.</w:t>
            </w:r>
            <w:r>
              <w:rPr>
                <w:rFonts w:cs="Times New Roman"/>
              </w:rPr>
              <w:t>3</w:t>
            </w:r>
            <w:r w:rsidRPr="008166E1">
              <w:rPr>
                <w:rFonts w:cs="Times New Roman"/>
              </w:rPr>
              <w:t>. При отсутствии иных предложений от проектной организации предусмотреть регулирование с применением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трехэксцентриковых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8166E1">
              <w:rPr>
                <w:rFonts w:cs="Times New Roman"/>
              </w:rPr>
              <w:t>поворотных дисковых</w:t>
            </w:r>
            <w:r>
              <w:rPr>
                <w:rFonts w:cs="Times New Roman"/>
              </w:rPr>
              <w:t xml:space="preserve"> затворов с металлическим уплотнением </w:t>
            </w:r>
            <w:r>
              <w:rPr>
                <w:rFonts w:cs="Times New Roman"/>
                <w:lang w:val="en-US"/>
              </w:rPr>
              <w:t>Klinger</w:t>
            </w:r>
            <w:r w:rsidRPr="008166E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или </w:t>
            </w:r>
            <w:proofErr w:type="spellStart"/>
            <w:r>
              <w:rPr>
                <w:rFonts w:cs="Times New Roman"/>
                <w:lang w:val="en-US"/>
              </w:rPr>
              <w:t>Broen</w:t>
            </w:r>
            <w:proofErr w:type="spellEnd"/>
            <w:r w:rsidRPr="0079066B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c</w:t>
            </w:r>
            <w:r>
              <w:rPr>
                <w:rFonts w:cs="Times New Roman"/>
              </w:rPr>
              <w:t xml:space="preserve"> электроприводом AUMA</w:t>
            </w:r>
            <w:r w:rsidRPr="0079066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(возможны аналоги) последовательно или вместо существующих регулирующих задвижек</w:t>
            </w:r>
          </w:p>
          <w:p w:rsidR="00E910CB" w:rsidRDefault="00E910CB" w:rsidP="00E910CB">
            <w:pPr>
              <w:jc w:val="both"/>
            </w:pPr>
            <w:r>
              <w:rPr>
                <w:rFonts w:cs="Times New Roman"/>
              </w:rPr>
              <w:t xml:space="preserve">    4.4. Регулирование давления по аналогии с существующим должно осуществляться по месту и дистанционно, с ЦПУ (центральный пульт управления).</w:t>
            </w:r>
          </w:p>
        </w:tc>
      </w:tr>
      <w:tr w:rsidR="00E910CB" w:rsidTr="00E910CB">
        <w:tc>
          <w:tcPr>
            <w:tcW w:w="249" w:type="pct"/>
          </w:tcPr>
          <w:p w:rsidR="00E910CB" w:rsidRDefault="00E910CB" w:rsidP="00E910CB">
            <w:r>
              <w:t>5</w:t>
            </w:r>
          </w:p>
        </w:tc>
        <w:tc>
          <w:tcPr>
            <w:tcW w:w="1328" w:type="pct"/>
          </w:tcPr>
          <w:p w:rsidR="00E910CB" w:rsidRDefault="00E910CB" w:rsidP="00E910CB">
            <w:pPr>
              <w:rPr>
                <w:b/>
              </w:rPr>
            </w:pPr>
            <w:r>
              <w:rPr>
                <w:b/>
              </w:rPr>
              <w:t>Объем работ по разработке рабочего проекта</w:t>
            </w:r>
          </w:p>
        </w:tc>
        <w:tc>
          <w:tcPr>
            <w:tcW w:w="3423" w:type="pct"/>
          </w:tcPr>
          <w:p w:rsidR="00E910CB" w:rsidRDefault="00E910CB" w:rsidP="00E910CB">
            <w:pPr>
              <w:jc w:val="both"/>
            </w:pPr>
            <w:r>
              <w:t xml:space="preserve">    Разработать ПСД в полном объеме согласно нормативным документам. </w:t>
            </w:r>
          </w:p>
          <w:p w:rsidR="00E910CB" w:rsidRDefault="00E910CB" w:rsidP="00E910CB">
            <w:pPr>
              <w:jc w:val="both"/>
            </w:pPr>
            <w:r>
              <w:t xml:space="preserve">    Состав проектно-сметной документации РП принять в соответствии со СНиП11-01-95 в количестве 3-х экземпляров, кроме того, один экземпляр в электронном виде. </w:t>
            </w:r>
          </w:p>
          <w:p w:rsidR="00E910CB" w:rsidRPr="000221D7" w:rsidRDefault="00E910CB" w:rsidP="00E910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0221D7">
              <w:rPr>
                <w:color w:val="000000"/>
              </w:rPr>
              <w:t>Состав проекта:</w:t>
            </w:r>
          </w:p>
          <w:p w:rsidR="00E910CB" w:rsidRDefault="00E910CB" w:rsidP="00E910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21D7">
              <w:rPr>
                <w:color w:val="000000"/>
              </w:rPr>
              <w:t>Техно</w:t>
            </w:r>
            <w:r>
              <w:rPr>
                <w:color w:val="000000"/>
              </w:rPr>
              <w:t>логическая и строительная части.</w:t>
            </w:r>
          </w:p>
          <w:p w:rsidR="00E910CB" w:rsidRPr="000221D7" w:rsidRDefault="00E910CB" w:rsidP="00E910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21D7">
              <w:rPr>
                <w:color w:val="000000"/>
                <w:lang w:val="en-US"/>
              </w:rPr>
              <w:t>C</w:t>
            </w:r>
            <w:r w:rsidRPr="000221D7">
              <w:rPr>
                <w:color w:val="000000"/>
              </w:rPr>
              <w:t>мета (отдельным томом).</w:t>
            </w:r>
          </w:p>
          <w:p w:rsidR="00E910CB" w:rsidRPr="00437495" w:rsidRDefault="00E910CB" w:rsidP="00E910CB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     </w:t>
            </w:r>
            <w:r w:rsidRPr="000221D7">
              <w:rPr>
                <w:color w:val="000000"/>
              </w:rPr>
              <w:t>При ссылках на типовые решения должны быть приложены копии указанных решений с привязками к конкретному проекту</w:t>
            </w:r>
            <w:r w:rsidRPr="00701448">
              <w:rPr>
                <w:color w:val="FF0000"/>
              </w:rPr>
              <w:t>.</w:t>
            </w:r>
          </w:p>
        </w:tc>
      </w:tr>
      <w:tr w:rsidR="00E910CB" w:rsidRPr="005A7EDF" w:rsidTr="00E910CB">
        <w:tc>
          <w:tcPr>
            <w:tcW w:w="249" w:type="pct"/>
          </w:tcPr>
          <w:p w:rsidR="00E910CB" w:rsidRDefault="00E910CB" w:rsidP="00E910CB">
            <w:r>
              <w:t>6</w:t>
            </w:r>
          </w:p>
        </w:tc>
        <w:tc>
          <w:tcPr>
            <w:tcW w:w="1328" w:type="pct"/>
          </w:tcPr>
          <w:p w:rsidR="00E910CB" w:rsidRDefault="00E910CB" w:rsidP="00E910CB">
            <w:pPr>
              <w:rPr>
                <w:b/>
              </w:rPr>
            </w:pPr>
            <w:r>
              <w:rPr>
                <w:b/>
              </w:rPr>
              <w:t>Технико-экономические показатели. Исходные данные.</w:t>
            </w:r>
          </w:p>
        </w:tc>
        <w:tc>
          <w:tcPr>
            <w:tcW w:w="3423" w:type="pct"/>
          </w:tcPr>
          <w:p w:rsidR="00E910CB" w:rsidRDefault="00E910CB" w:rsidP="00E910CB">
            <w:pPr>
              <w:jc w:val="both"/>
            </w:pPr>
            <w:r>
              <w:t xml:space="preserve">     6.1. Теплоноситель – горячая вода по температурному графику 150/70 ° С, максимальное рабочее давление в трубопроводе – 16 кгс/см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E910CB" w:rsidRDefault="00E910CB" w:rsidP="00E910CB">
            <w:pPr>
              <w:jc w:val="both"/>
            </w:pPr>
            <w:r>
              <w:t xml:space="preserve">    6.2. Дросселируемое давление в узле регулирования в отопительный период может колебаться в диапазоне от 1,5 до 4,0 кгс/см</w:t>
            </w:r>
            <w:proofErr w:type="gramStart"/>
            <w:r>
              <w:rPr>
                <w:vertAlign w:val="superscript"/>
              </w:rPr>
              <w:t>2</w:t>
            </w:r>
            <w:r>
              <w:t xml:space="preserve">  (</w:t>
            </w:r>
            <w:proofErr w:type="gramEnd"/>
            <w:r>
              <w:t>обычно 2,0 кгс/см</w:t>
            </w:r>
            <w:r>
              <w:rPr>
                <w:vertAlign w:val="superscript"/>
              </w:rPr>
              <w:t>2</w:t>
            </w:r>
            <w:r>
              <w:t>, с 10,0 до 8,0 кгс/см</w:t>
            </w:r>
            <w:r>
              <w:rPr>
                <w:vertAlign w:val="superscript"/>
              </w:rPr>
              <w:t>2</w:t>
            </w:r>
            <w:r>
              <w:t>), в неотопительный период может колебаться в диапазоне от 4,5 до 8,0 кгс/см</w:t>
            </w:r>
            <w:r>
              <w:rPr>
                <w:vertAlign w:val="superscript"/>
              </w:rPr>
              <w:t>2</w:t>
            </w:r>
            <w:r>
              <w:t xml:space="preserve">  (обычно 4,5 кгс/см</w:t>
            </w:r>
            <w:r>
              <w:rPr>
                <w:vertAlign w:val="superscript"/>
              </w:rPr>
              <w:t>2</w:t>
            </w:r>
            <w:r>
              <w:t>, с 10,0 до 5,5 кгс/см</w:t>
            </w:r>
            <w:r>
              <w:rPr>
                <w:vertAlign w:val="superscript"/>
              </w:rPr>
              <w:t>2</w:t>
            </w:r>
            <w:r>
              <w:t>).</w:t>
            </w:r>
          </w:p>
          <w:p w:rsidR="00E910CB" w:rsidRDefault="00E910CB" w:rsidP="00E910CB">
            <w:pPr>
              <w:jc w:val="both"/>
            </w:pPr>
            <w:r>
              <w:t xml:space="preserve">   6.3. Дросселируемое давление напорными задвижками сетевых насосов (всего 9 шт.) в отопительный период обычно составляет 2,0 кгс/см</w:t>
            </w:r>
            <w:r>
              <w:rPr>
                <w:vertAlign w:val="superscript"/>
              </w:rPr>
              <w:t xml:space="preserve">2 </w:t>
            </w:r>
            <w:r>
              <w:t>(с 15,0 до 13,0 кгс/см</w:t>
            </w:r>
            <w:r>
              <w:rPr>
                <w:vertAlign w:val="superscript"/>
              </w:rPr>
              <w:t>2</w:t>
            </w:r>
            <w:r>
              <w:t>), в неотопительный период 4,0 кгс/см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lastRenderedPageBreak/>
              <w:t>(с 17,0 до 13,0 кгс/см</w:t>
            </w:r>
            <w:r>
              <w:rPr>
                <w:vertAlign w:val="superscript"/>
              </w:rPr>
              <w:t>2</w:t>
            </w:r>
            <w:r>
              <w:t>).</w:t>
            </w:r>
          </w:p>
          <w:p w:rsidR="00E910CB" w:rsidRPr="00AE04F9" w:rsidRDefault="00E910CB" w:rsidP="00E910CB">
            <w:pPr>
              <w:jc w:val="both"/>
            </w:pPr>
            <w:r>
              <w:t xml:space="preserve">    6.4. Расход сетевой воды через узел регулирования на выходе 1-ой очереди</w:t>
            </w:r>
            <w:r w:rsidRPr="00302DE0">
              <w:t xml:space="preserve"> (</w:t>
            </w:r>
            <w:r>
              <w:t xml:space="preserve">задвижка </w:t>
            </w:r>
            <w:proofErr w:type="spellStart"/>
            <w:r>
              <w:t>Ду</w:t>
            </w:r>
            <w:proofErr w:type="spellEnd"/>
            <w:r>
              <w:t>=600 мм)</w:t>
            </w:r>
            <w:r w:rsidRPr="00AE04F9">
              <w:t>:</w:t>
            </w:r>
          </w:p>
          <w:p w:rsidR="00E910CB" w:rsidRPr="00AE04F9" w:rsidRDefault="00E910CB" w:rsidP="00E910CB">
            <w:pPr>
              <w:jc w:val="both"/>
            </w:pPr>
            <w:r>
              <w:t>Средний в отопительный период 2700</w:t>
            </w:r>
            <w:r w:rsidRPr="00AE04F9">
              <w:t xml:space="preserve"> </w:t>
            </w:r>
            <w:r>
              <w:t>т/час</w:t>
            </w:r>
          </w:p>
          <w:p w:rsidR="00E910CB" w:rsidRDefault="00E910CB" w:rsidP="00E910CB">
            <w:pPr>
              <w:jc w:val="both"/>
            </w:pPr>
            <w:r>
              <w:t>Возможный диапазон в отопительный период 1500-3000 т/час</w:t>
            </w:r>
          </w:p>
          <w:p w:rsidR="00E910CB" w:rsidRDefault="00E910CB" w:rsidP="00E910CB">
            <w:pPr>
              <w:jc w:val="both"/>
            </w:pPr>
            <w:r>
              <w:t>Средний в неотопительный период 1200 т/час</w:t>
            </w:r>
          </w:p>
          <w:p w:rsidR="00E910CB" w:rsidRDefault="00E910CB" w:rsidP="00E910CB">
            <w:pPr>
              <w:jc w:val="both"/>
            </w:pPr>
            <w:r>
              <w:t>Возможный диапазон в неотопительный период 0-3000 т/час (одна из очередей может отключаться, тогда через оставшуюся очередь средний расход составляет 2500 т/час)</w:t>
            </w:r>
          </w:p>
          <w:p w:rsidR="00E910CB" w:rsidRPr="00AE04F9" w:rsidRDefault="00E910CB" w:rsidP="00E910CB">
            <w:pPr>
              <w:jc w:val="both"/>
            </w:pPr>
            <w:r>
              <w:t xml:space="preserve">    6.5. Расход сетевой воды через узел регулирования на выходе 2-ой очереди</w:t>
            </w:r>
            <w:r w:rsidRPr="00302DE0">
              <w:t xml:space="preserve"> (</w:t>
            </w:r>
            <w:r>
              <w:t xml:space="preserve">задвижка </w:t>
            </w:r>
            <w:proofErr w:type="spellStart"/>
            <w:r>
              <w:t>Ду</w:t>
            </w:r>
            <w:proofErr w:type="spellEnd"/>
            <w:r>
              <w:t>=800 мм)</w:t>
            </w:r>
            <w:r w:rsidRPr="00AE04F9">
              <w:t>:</w:t>
            </w:r>
          </w:p>
          <w:p w:rsidR="00E910CB" w:rsidRPr="00AE04F9" w:rsidRDefault="00E910CB" w:rsidP="00E910CB">
            <w:pPr>
              <w:jc w:val="both"/>
            </w:pPr>
            <w:r>
              <w:t>Средний в отопительный период 3700</w:t>
            </w:r>
            <w:r w:rsidRPr="00AE04F9">
              <w:t xml:space="preserve"> </w:t>
            </w:r>
            <w:r>
              <w:t>т/час</w:t>
            </w:r>
          </w:p>
          <w:p w:rsidR="00E910CB" w:rsidRDefault="00E910CB" w:rsidP="00E910CB">
            <w:pPr>
              <w:jc w:val="both"/>
            </w:pPr>
            <w:r>
              <w:t>Возможный диапазон в отопительный период 2500-3800 т/час</w:t>
            </w:r>
          </w:p>
          <w:p w:rsidR="00E910CB" w:rsidRDefault="00E910CB" w:rsidP="00E910CB">
            <w:pPr>
              <w:jc w:val="both"/>
            </w:pPr>
            <w:r>
              <w:t>Средний в неотопительный период 1300 т/час</w:t>
            </w:r>
          </w:p>
          <w:p w:rsidR="00E910CB" w:rsidRDefault="00E910CB" w:rsidP="00E910CB">
            <w:pPr>
              <w:jc w:val="both"/>
            </w:pPr>
            <w:r>
              <w:t>Возможный диапазон в неотопительный период 0-3000 т/час (одна из очередей может отключаться, тогда через оставшуюся очередь средний расход составляет 2500 т/час)</w:t>
            </w:r>
          </w:p>
        </w:tc>
      </w:tr>
      <w:tr w:rsidR="00E910CB" w:rsidTr="00E910CB">
        <w:tc>
          <w:tcPr>
            <w:tcW w:w="249" w:type="pct"/>
          </w:tcPr>
          <w:p w:rsidR="00E910CB" w:rsidRDefault="00E910CB" w:rsidP="00E910CB">
            <w:r>
              <w:lastRenderedPageBreak/>
              <w:t>7</w:t>
            </w:r>
          </w:p>
        </w:tc>
        <w:tc>
          <w:tcPr>
            <w:tcW w:w="1328" w:type="pct"/>
          </w:tcPr>
          <w:p w:rsidR="00E910CB" w:rsidRDefault="00E910CB" w:rsidP="00E910CB">
            <w:pPr>
              <w:rPr>
                <w:b/>
              </w:rPr>
            </w:pPr>
            <w:r>
              <w:rPr>
                <w:b/>
              </w:rPr>
              <w:t>Требования к режиму</w:t>
            </w:r>
          </w:p>
        </w:tc>
        <w:tc>
          <w:tcPr>
            <w:tcW w:w="3423" w:type="pct"/>
          </w:tcPr>
          <w:p w:rsidR="00E910CB" w:rsidRDefault="00E910CB" w:rsidP="00E910CB">
            <w:pPr>
              <w:jc w:val="both"/>
            </w:pPr>
            <w:r>
              <w:t>Режим работы – круглосуточный, круглогодичный.</w:t>
            </w:r>
          </w:p>
        </w:tc>
      </w:tr>
      <w:tr w:rsidR="00E910CB" w:rsidTr="00E910CB">
        <w:tc>
          <w:tcPr>
            <w:tcW w:w="249" w:type="pct"/>
          </w:tcPr>
          <w:p w:rsidR="00E910CB" w:rsidRDefault="00E910CB" w:rsidP="00E910CB">
            <w:r>
              <w:t>8</w:t>
            </w:r>
          </w:p>
        </w:tc>
        <w:tc>
          <w:tcPr>
            <w:tcW w:w="1328" w:type="pct"/>
          </w:tcPr>
          <w:p w:rsidR="00E910CB" w:rsidRDefault="00E910CB" w:rsidP="00E910CB">
            <w:pPr>
              <w:rPr>
                <w:b/>
              </w:rPr>
            </w:pPr>
            <w:r>
              <w:rPr>
                <w:b/>
              </w:rPr>
              <w:t>Требования к режиму безопасности и гигиене труда</w:t>
            </w:r>
          </w:p>
        </w:tc>
        <w:tc>
          <w:tcPr>
            <w:tcW w:w="3423" w:type="pct"/>
          </w:tcPr>
          <w:p w:rsidR="00E910CB" w:rsidRDefault="00E910CB" w:rsidP="00E910CB">
            <w:pPr>
              <w:jc w:val="both"/>
            </w:pPr>
            <w:r>
              <w:t>Условия работы категорий производственных групп, санитарные характеристики производственных процессов определяются в соответствии с действующими нормами.</w:t>
            </w:r>
          </w:p>
        </w:tc>
      </w:tr>
      <w:tr w:rsidR="00E910CB" w:rsidTr="00E910CB">
        <w:tc>
          <w:tcPr>
            <w:tcW w:w="249" w:type="pct"/>
          </w:tcPr>
          <w:p w:rsidR="00E910CB" w:rsidRDefault="00E910CB" w:rsidP="00E910CB">
            <w:r>
              <w:t>9</w:t>
            </w:r>
          </w:p>
        </w:tc>
        <w:tc>
          <w:tcPr>
            <w:tcW w:w="1328" w:type="pct"/>
          </w:tcPr>
          <w:p w:rsidR="00E910CB" w:rsidRDefault="00E910CB" w:rsidP="00E910CB">
            <w:pPr>
              <w:rPr>
                <w:b/>
              </w:rPr>
            </w:pPr>
            <w:r>
              <w:rPr>
                <w:b/>
              </w:rPr>
              <w:t>Сметная стоимость строительства</w:t>
            </w:r>
          </w:p>
        </w:tc>
        <w:tc>
          <w:tcPr>
            <w:tcW w:w="3423" w:type="pct"/>
          </w:tcPr>
          <w:p w:rsidR="00E910CB" w:rsidRDefault="00E910CB" w:rsidP="00E910CB">
            <w:pPr>
              <w:jc w:val="both"/>
            </w:pPr>
            <w:r>
              <w:t>Сметную стоимость определить в базисном уровне цен ФЕР-2001 (редакция 2014 года) и в текущих ценах на день выпуска проектной документации индексно-базисным методом.</w:t>
            </w:r>
          </w:p>
        </w:tc>
      </w:tr>
      <w:tr w:rsidR="00E910CB" w:rsidTr="00E910CB">
        <w:tc>
          <w:tcPr>
            <w:tcW w:w="249" w:type="pct"/>
          </w:tcPr>
          <w:p w:rsidR="00E910CB" w:rsidRDefault="00E910CB" w:rsidP="00E910CB">
            <w:r>
              <w:t>10</w:t>
            </w:r>
          </w:p>
        </w:tc>
        <w:tc>
          <w:tcPr>
            <w:tcW w:w="1328" w:type="pct"/>
          </w:tcPr>
          <w:p w:rsidR="00E910CB" w:rsidRDefault="00E910CB" w:rsidP="00E910CB">
            <w:pPr>
              <w:rPr>
                <w:b/>
              </w:rPr>
            </w:pPr>
            <w:r>
              <w:rPr>
                <w:b/>
              </w:rPr>
              <w:t>Особые требования проектирования</w:t>
            </w:r>
          </w:p>
        </w:tc>
        <w:tc>
          <w:tcPr>
            <w:tcW w:w="3423" w:type="pct"/>
          </w:tcPr>
          <w:p w:rsidR="00E910CB" w:rsidRDefault="00E910CB" w:rsidP="00E910CB">
            <w:pPr>
              <w:jc w:val="both"/>
            </w:pPr>
            <w:r>
              <w:t>Проектная организация совместно с Заказчиком участвует в согласовании утверждаемой части проекта в органах надзора.</w:t>
            </w:r>
          </w:p>
        </w:tc>
      </w:tr>
    </w:tbl>
    <w:p w:rsidR="00E910CB" w:rsidRDefault="00E910CB" w:rsidP="00E910CB"/>
    <w:p w:rsidR="00E910CB" w:rsidRPr="00F92829" w:rsidRDefault="00E910CB" w:rsidP="00E910CB">
      <w:r w:rsidRPr="00F92829">
        <w:t>От ИСПОЛНИТЕЛЯ                                                          От ЗАКАЗЧИКА</w:t>
      </w:r>
    </w:p>
    <w:p w:rsidR="00E910CB" w:rsidRDefault="00E910CB" w:rsidP="00E910CB"/>
    <w:p w:rsidR="00E910CB" w:rsidRPr="00095757" w:rsidRDefault="00E910CB" w:rsidP="00E910CB">
      <w:pPr>
        <w:jc w:val="center"/>
        <w:rPr>
          <w:b/>
        </w:rPr>
      </w:pPr>
      <w:r>
        <w:br w:type="page"/>
      </w:r>
      <w:r w:rsidRPr="00095757">
        <w:rPr>
          <w:b/>
        </w:rPr>
        <w:lastRenderedPageBreak/>
        <w:t>ТЕХНИЧЕСКОЕ ЗАДАНИЕ</w:t>
      </w:r>
      <w:r>
        <w:rPr>
          <w:b/>
        </w:rPr>
        <w:t xml:space="preserve"> (по лоту 2)</w:t>
      </w:r>
    </w:p>
    <w:p w:rsidR="00E910CB" w:rsidRPr="0076456F" w:rsidRDefault="00E910CB" w:rsidP="00E910CB">
      <w:pPr>
        <w:jc w:val="center"/>
        <w:rPr>
          <w:b/>
        </w:rPr>
      </w:pPr>
      <w:r w:rsidRPr="00095757">
        <w:rPr>
          <w:b/>
        </w:rPr>
        <w:t xml:space="preserve">на разработку проектно-сметной документации </w:t>
      </w:r>
      <w:r w:rsidRPr="0076456F">
        <w:rPr>
          <w:b/>
        </w:rPr>
        <w:t xml:space="preserve">реконструкции узла подогрева исходной воды </w:t>
      </w:r>
      <w:r w:rsidRPr="0076456F">
        <w:rPr>
          <w:b/>
          <w:lang w:val="en-US"/>
        </w:rPr>
        <w:t>II</w:t>
      </w:r>
      <w:r w:rsidRPr="0076456F">
        <w:rPr>
          <w:b/>
        </w:rPr>
        <w:t>-ой очереди котельной</w:t>
      </w:r>
    </w:p>
    <w:tbl>
      <w:tblPr>
        <w:tblW w:w="5663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811"/>
        <w:gridCol w:w="7246"/>
      </w:tblGrid>
      <w:tr w:rsidR="00E910CB" w:rsidRPr="0076456F" w:rsidTr="00E910CB">
        <w:tc>
          <w:tcPr>
            <w:tcW w:w="249" w:type="pct"/>
          </w:tcPr>
          <w:p w:rsidR="00E910CB" w:rsidRPr="00303D6F" w:rsidRDefault="00E910CB" w:rsidP="00E910CB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6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28" w:type="pct"/>
          </w:tcPr>
          <w:p w:rsidR="00E910CB" w:rsidRPr="0076456F" w:rsidRDefault="00E910CB" w:rsidP="00E910CB">
            <w:pPr>
              <w:pStyle w:val="1"/>
              <w:keepLines w:val="0"/>
              <w:pageBreakBefore w:val="0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456F">
              <w:rPr>
                <w:rFonts w:ascii="Times New Roman" w:hAnsi="Times New Roman"/>
                <w:b w:val="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3423" w:type="pct"/>
          </w:tcPr>
          <w:p w:rsidR="00E910CB" w:rsidRPr="0076456F" w:rsidRDefault="00E910CB" w:rsidP="00E910CB">
            <w:pPr>
              <w:pStyle w:val="1"/>
              <w:keepLines w:val="0"/>
              <w:pageBreakBefore w:val="0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456F">
              <w:rPr>
                <w:rFonts w:ascii="Times New Roman" w:hAnsi="Times New Roman"/>
                <w:b w:val="0"/>
                <w:sz w:val="24"/>
                <w:szCs w:val="24"/>
              </w:rPr>
              <w:t>Описание работ, мероприятия</w:t>
            </w:r>
          </w:p>
        </w:tc>
      </w:tr>
      <w:tr w:rsidR="00E910CB" w:rsidTr="00E910CB">
        <w:tc>
          <w:tcPr>
            <w:tcW w:w="249" w:type="pct"/>
          </w:tcPr>
          <w:p w:rsidR="00E910CB" w:rsidRDefault="00E910CB" w:rsidP="00E910CB">
            <w:r>
              <w:t>1</w:t>
            </w:r>
          </w:p>
        </w:tc>
        <w:tc>
          <w:tcPr>
            <w:tcW w:w="1328" w:type="pct"/>
          </w:tcPr>
          <w:p w:rsidR="00E910CB" w:rsidRDefault="00E910CB" w:rsidP="00E910CB">
            <w:r>
              <w:rPr>
                <w:b/>
              </w:rPr>
              <w:t xml:space="preserve">Заказчик </w:t>
            </w:r>
          </w:p>
        </w:tc>
        <w:tc>
          <w:tcPr>
            <w:tcW w:w="3423" w:type="pct"/>
          </w:tcPr>
          <w:p w:rsidR="00E910CB" w:rsidRDefault="00E910CB" w:rsidP="00E910CB">
            <w:r>
              <w:t>МП «Теплоснабжение»</w:t>
            </w:r>
          </w:p>
        </w:tc>
      </w:tr>
      <w:tr w:rsidR="00E910CB" w:rsidTr="00E910CB">
        <w:tc>
          <w:tcPr>
            <w:tcW w:w="249" w:type="pct"/>
          </w:tcPr>
          <w:p w:rsidR="00E910CB" w:rsidRDefault="00E910CB" w:rsidP="00E910CB">
            <w:r>
              <w:t>2</w:t>
            </w:r>
          </w:p>
        </w:tc>
        <w:tc>
          <w:tcPr>
            <w:tcW w:w="1328" w:type="pct"/>
          </w:tcPr>
          <w:p w:rsidR="00E910CB" w:rsidRPr="00303D6F" w:rsidRDefault="00E910CB" w:rsidP="00E910CB">
            <w:pPr>
              <w:rPr>
                <w:b/>
              </w:rPr>
            </w:pPr>
            <w:r w:rsidRPr="00303D6F">
              <w:rPr>
                <w:b/>
              </w:rPr>
              <w:t>Срок начала и окончания.</w:t>
            </w:r>
          </w:p>
        </w:tc>
        <w:tc>
          <w:tcPr>
            <w:tcW w:w="3423" w:type="pct"/>
          </w:tcPr>
          <w:p w:rsidR="00E910CB" w:rsidRPr="002B6AD3" w:rsidRDefault="00E910CB" w:rsidP="00E910CB">
            <w:pPr>
              <w:rPr>
                <w:b/>
                <w:color w:val="FF0000"/>
              </w:rPr>
            </w:pPr>
            <w:r w:rsidRPr="002B6AD3">
              <w:rPr>
                <w:color w:val="FF0000"/>
              </w:rPr>
              <w:t>Июнь-сентябрь 2014 года</w:t>
            </w:r>
          </w:p>
        </w:tc>
      </w:tr>
      <w:tr w:rsidR="00E910CB" w:rsidTr="00E910CB">
        <w:tc>
          <w:tcPr>
            <w:tcW w:w="249" w:type="pct"/>
          </w:tcPr>
          <w:p w:rsidR="00E910CB" w:rsidRDefault="00E910CB" w:rsidP="00E910CB">
            <w:r>
              <w:t>3</w:t>
            </w:r>
          </w:p>
        </w:tc>
        <w:tc>
          <w:tcPr>
            <w:tcW w:w="1328" w:type="pct"/>
          </w:tcPr>
          <w:p w:rsidR="00E910CB" w:rsidRDefault="00E910CB" w:rsidP="00E910CB">
            <w:r>
              <w:rPr>
                <w:b/>
              </w:rPr>
              <w:t>Стадийность</w:t>
            </w:r>
          </w:p>
        </w:tc>
        <w:tc>
          <w:tcPr>
            <w:tcW w:w="3423" w:type="pct"/>
          </w:tcPr>
          <w:p w:rsidR="00E910CB" w:rsidRDefault="00E910CB" w:rsidP="00E910CB">
            <w:pPr>
              <w:jc w:val="both"/>
            </w:pPr>
            <w:r>
              <w:rPr>
                <w:lang w:val="en-US"/>
              </w:rPr>
              <w:t>I</w:t>
            </w:r>
            <w:r w:rsidRPr="00B427F5">
              <w:t xml:space="preserve"> </w:t>
            </w:r>
            <w:r>
              <w:t>стадия - согласование принципиальной схемы и оборудования.</w:t>
            </w:r>
          </w:p>
          <w:p w:rsidR="00E910CB" w:rsidRDefault="00E910CB" w:rsidP="00E910CB">
            <w:pPr>
              <w:jc w:val="both"/>
            </w:pPr>
            <w:r>
              <w:rPr>
                <w:lang w:val="en-US"/>
              </w:rPr>
              <w:t>II</w:t>
            </w:r>
            <w:r w:rsidRPr="00B427F5">
              <w:t xml:space="preserve"> </w:t>
            </w:r>
            <w:r>
              <w:t>стадия - разработка рабочих чертежей.</w:t>
            </w:r>
          </w:p>
          <w:p w:rsidR="00E910CB" w:rsidRDefault="00E910CB" w:rsidP="00E910CB">
            <w:pPr>
              <w:jc w:val="both"/>
            </w:pPr>
            <w:r>
              <w:rPr>
                <w:lang w:val="en-US"/>
              </w:rPr>
              <w:t>III</w:t>
            </w:r>
            <w:r w:rsidRPr="00B427F5">
              <w:t xml:space="preserve"> </w:t>
            </w:r>
            <w:r>
              <w:t>стадия - сопровождение в прохождении экспертизы промышленной безопасности.</w:t>
            </w:r>
          </w:p>
        </w:tc>
      </w:tr>
      <w:tr w:rsidR="00E910CB" w:rsidTr="00E910CB">
        <w:tc>
          <w:tcPr>
            <w:tcW w:w="249" w:type="pct"/>
          </w:tcPr>
          <w:p w:rsidR="00E910CB" w:rsidRDefault="00E910CB" w:rsidP="00E910CB">
            <w:r>
              <w:t>4</w:t>
            </w:r>
          </w:p>
        </w:tc>
        <w:tc>
          <w:tcPr>
            <w:tcW w:w="1328" w:type="pct"/>
          </w:tcPr>
          <w:p w:rsidR="00E910CB" w:rsidRDefault="00E910CB" w:rsidP="00E910CB">
            <w:pPr>
              <w:rPr>
                <w:b/>
              </w:rPr>
            </w:pPr>
            <w:r>
              <w:rPr>
                <w:b/>
              </w:rPr>
              <w:t>Основные требования к проектным решениям</w:t>
            </w:r>
          </w:p>
        </w:tc>
        <w:tc>
          <w:tcPr>
            <w:tcW w:w="3423" w:type="pct"/>
          </w:tcPr>
          <w:p w:rsidR="00E910CB" w:rsidRDefault="00E910CB" w:rsidP="00E910CB">
            <w:pPr>
              <w:jc w:val="both"/>
            </w:pPr>
            <w:r>
              <w:t xml:space="preserve">     4.1. Запроектировать увеличение мощности существующих </w:t>
            </w:r>
            <w:r w:rsidRPr="00303D6F">
              <w:t>подогревателей исходной воды</w:t>
            </w:r>
            <w:r>
              <w:t xml:space="preserve"> ПИВ №№ 3-8 на </w:t>
            </w:r>
            <w:r w:rsidRPr="00303D6F">
              <w:t>ХВО 2</w:t>
            </w:r>
            <w:r>
              <w:t xml:space="preserve"> (6 шт. - 16 ОСТ 34-558-68 </w:t>
            </w:r>
            <w:proofErr w:type="spellStart"/>
            <w:r>
              <w:t>Дн</w:t>
            </w:r>
            <w:proofErr w:type="spellEnd"/>
            <w:r>
              <w:t>=325) до 18,9 Гкал/час (параметры см. в п. 6 задания).</w:t>
            </w:r>
          </w:p>
          <w:p w:rsidR="00E910CB" w:rsidRPr="0077163A" w:rsidRDefault="00E910CB" w:rsidP="00E910CB">
            <w:pPr>
              <w:jc w:val="both"/>
            </w:pPr>
            <w:r>
              <w:t xml:space="preserve">     4.2. При отсутствии иных предложений от проектной организации увеличение мощности предусмотреть следующим образом</w:t>
            </w:r>
            <w:r w:rsidRPr="0077163A">
              <w:t>:</w:t>
            </w:r>
          </w:p>
          <w:p w:rsidR="00E910CB" w:rsidRPr="002B6AD3" w:rsidRDefault="00E910CB" w:rsidP="00E910CB">
            <w:pPr>
              <w:jc w:val="both"/>
            </w:pPr>
            <w:r>
              <w:t>В рабочем проекте определяются 2 стадии</w:t>
            </w:r>
            <w:r w:rsidRPr="002B6AD3">
              <w:t>:</w:t>
            </w:r>
          </w:p>
          <w:p w:rsidR="00E910CB" w:rsidRDefault="00E910CB" w:rsidP="00E910CB">
            <w:pPr>
              <w:jc w:val="both"/>
            </w:pPr>
            <w:r>
              <w:t xml:space="preserve">     Стадия 1.  </w:t>
            </w:r>
          </w:p>
          <w:p w:rsidR="00E910CB" w:rsidRDefault="00E910CB" w:rsidP="00E910CB">
            <w:pPr>
              <w:jc w:val="both"/>
            </w:pPr>
            <w:r>
              <w:t xml:space="preserve">     Увеличение мощности т/о оборудования за счет установки дополнительной очереди из шести блок-секций </w:t>
            </w:r>
            <w:proofErr w:type="spellStart"/>
            <w:r>
              <w:t>кожухотрубных</w:t>
            </w:r>
            <w:proofErr w:type="spellEnd"/>
            <w:r w:rsidRPr="001E49DF">
              <w:t xml:space="preserve"> </w:t>
            </w:r>
            <w:r>
              <w:t>водо-водяных подогревателей по ГОСТ 27590</w:t>
            </w:r>
          </w:p>
          <w:p w:rsidR="00E910CB" w:rsidRDefault="00E910CB" w:rsidP="00E910CB">
            <w:pPr>
              <w:jc w:val="both"/>
              <w:rPr>
                <w:color w:val="000000"/>
              </w:rPr>
            </w:pPr>
            <w:r>
              <w:t xml:space="preserve">     Обвязку осуществить по две блок-секции в каждом подогревателе. Предусмотреть отключение каждого из трех подогревателей по </w:t>
            </w:r>
            <w:r>
              <w:rPr>
                <w:color w:val="000000"/>
              </w:rPr>
              <w:t>нагреваемой и греющей воде, а также возможность регулировки.</w:t>
            </w:r>
          </w:p>
          <w:p w:rsidR="00E910CB" w:rsidRPr="009939EF" w:rsidRDefault="00E910CB" w:rsidP="00E910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Предусмотреть очистку исходной воды от механических примесей.</w:t>
            </w:r>
          </w:p>
          <w:p w:rsidR="00E910CB" w:rsidRDefault="00E910CB" w:rsidP="00E910CB">
            <w:pPr>
              <w:jc w:val="both"/>
            </w:pPr>
            <w:r>
              <w:t xml:space="preserve">     Стадия 2.</w:t>
            </w:r>
          </w:p>
          <w:p w:rsidR="00E910CB" w:rsidRDefault="00E910CB" w:rsidP="00E910CB">
            <w:pPr>
              <w:jc w:val="both"/>
            </w:pPr>
            <w:r>
              <w:t xml:space="preserve">     Произвести демонтаж существующих подогревателей </w:t>
            </w:r>
            <w:proofErr w:type="spellStart"/>
            <w:r>
              <w:t>Дн</w:t>
            </w:r>
            <w:proofErr w:type="spellEnd"/>
            <w:r>
              <w:t>=325 и установить взамен три подогревателя по две блок-секции в каждом, аналогично стадии 1.</w:t>
            </w:r>
          </w:p>
          <w:p w:rsidR="00E910CB" w:rsidRDefault="00E910CB" w:rsidP="00E910CB">
            <w:pPr>
              <w:jc w:val="both"/>
            </w:pPr>
            <w:r>
              <w:t xml:space="preserve">     </w:t>
            </w:r>
            <w:r w:rsidRPr="0077163A">
              <w:t xml:space="preserve">4.3. </w:t>
            </w:r>
            <w:r>
              <w:t xml:space="preserve">Разместить подводящие трубопроводы с учетом обеспечения возможности механической чистки трубок нагревателя.   </w:t>
            </w:r>
          </w:p>
          <w:p w:rsidR="00E910CB" w:rsidRDefault="00E910CB" w:rsidP="00E910CB">
            <w:pPr>
              <w:jc w:val="both"/>
              <w:rPr>
                <w:color w:val="000000"/>
              </w:rPr>
            </w:pPr>
            <w:r>
              <w:t xml:space="preserve">    </w:t>
            </w:r>
            <w:r w:rsidRPr="00D61028">
              <w:t>4</w:t>
            </w:r>
            <w:r>
              <w:t>.4. Предусмотреть</w:t>
            </w:r>
            <w:r>
              <w:rPr>
                <w:color w:val="000000"/>
              </w:rPr>
              <w:t xml:space="preserve"> установку контрольно-измерительных приборов на каждый подогреватель.</w:t>
            </w:r>
          </w:p>
          <w:p w:rsidR="00E910CB" w:rsidRDefault="00E910CB" w:rsidP="00E910CB">
            <w:pPr>
              <w:jc w:val="both"/>
            </w:pPr>
            <w:r>
              <w:rPr>
                <w:color w:val="000000"/>
              </w:rPr>
              <w:t xml:space="preserve">    4.5.</w:t>
            </w:r>
            <w:r>
              <w:rPr>
                <w:rFonts w:cs="Times New Roman"/>
              </w:rPr>
              <w:t xml:space="preserve"> Регулирование расхода сетевой воды по аналогии с существующим должно осуществляться по месту и дистанционно, с ЦПУ (центральный пульт управления)</w:t>
            </w:r>
            <w:r>
              <w:t>.</w:t>
            </w:r>
          </w:p>
          <w:p w:rsidR="00E910CB" w:rsidRPr="00E86C1C" w:rsidRDefault="00E910CB" w:rsidP="00E910CB">
            <w:pPr>
              <w:jc w:val="both"/>
              <w:rPr>
                <w:rFonts w:cs="Times New Roman"/>
              </w:rPr>
            </w:pPr>
            <w:r w:rsidRPr="00E86C1C">
              <w:rPr>
                <w:rFonts w:cs="Times New Roman"/>
              </w:rPr>
              <w:t xml:space="preserve">    4.6. Предусмотреть установку </w:t>
            </w:r>
            <w:r w:rsidRPr="00E86C1C">
              <w:rPr>
                <w:rFonts w:cs="Times New Roman"/>
                <w:bCs/>
                <w:shd w:val="clear" w:color="auto" w:fill="FFFFFF"/>
              </w:rPr>
              <w:t xml:space="preserve">приборов </w:t>
            </w:r>
            <w:r w:rsidRPr="00E86C1C">
              <w:rPr>
                <w:rFonts w:cs="Times New Roman"/>
              </w:rPr>
              <w:t xml:space="preserve">магнитной подготовки воды </w:t>
            </w:r>
            <w:r w:rsidRPr="00E86C1C">
              <w:rPr>
                <w:rFonts w:cs="Times New Roman"/>
                <w:bCs/>
                <w:shd w:val="clear" w:color="auto" w:fill="FFFFFF"/>
              </w:rPr>
              <w:t>серии «ТЕРМИТ» компании «</w:t>
            </w:r>
            <w:proofErr w:type="spellStart"/>
            <w:r w:rsidRPr="00E86C1C">
              <w:rPr>
                <w:rFonts w:cs="Times New Roman"/>
                <w:bCs/>
                <w:shd w:val="clear" w:color="auto" w:fill="FFFFFF"/>
              </w:rPr>
              <w:t>Экосервис</w:t>
            </w:r>
            <w:proofErr w:type="spellEnd"/>
            <w:r w:rsidRPr="00E86C1C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E86C1C">
              <w:rPr>
                <w:rFonts w:cs="Times New Roman"/>
                <w:bCs/>
                <w:shd w:val="clear" w:color="auto" w:fill="FFFFFF"/>
              </w:rPr>
              <w:t>Технохим</w:t>
            </w:r>
            <w:proofErr w:type="spellEnd"/>
            <w:r w:rsidRPr="00E86C1C">
              <w:rPr>
                <w:rFonts w:cs="Times New Roman"/>
                <w:bCs/>
                <w:shd w:val="clear" w:color="auto" w:fill="FFFFFF"/>
              </w:rPr>
              <w:t>-М» (установлены на существующих подогревателях).</w:t>
            </w:r>
            <w:r w:rsidRPr="00E86C1C">
              <w:rPr>
                <w:rStyle w:val="apple-converted-space"/>
                <w:rFonts w:cs="Times New Roman"/>
                <w:bCs/>
                <w:shd w:val="clear" w:color="auto" w:fill="FFFFFF"/>
              </w:rPr>
              <w:t> </w:t>
            </w:r>
          </w:p>
          <w:p w:rsidR="00E910CB" w:rsidRDefault="00E910CB" w:rsidP="00E910CB">
            <w:pPr>
              <w:jc w:val="both"/>
            </w:pPr>
            <w:r>
              <w:t xml:space="preserve">    4.7. Антикоррозийное покрытие выполнить</w:t>
            </w:r>
            <w:r w:rsidRPr="00DA35C8">
              <w:t xml:space="preserve"> полимерным антикоррозионным </w:t>
            </w:r>
            <w:proofErr w:type="gramStart"/>
            <w:r w:rsidRPr="00DA35C8">
              <w:t xml:space="preserve">покрытием </w:t>
            </w:r>
            <w:r>
              <w:t xml:space="preserve"> </w:t>
            </w:r>
            <w:r w:rsidRPr="00DA35C8">
              <w:t>«</w:t>
            </w:r>
            <w:proofErr w:type="gramEnd"/>
            <w:r w:rsidRPr="00DA35C8">
              <w:t>Вектор-1025»</w:t>
            </w:r>
          </w:p>
          <w:p w:rsidR="00E910CB" w:rsidRDefault="00E910CB" w:rsidP="00E910CB">
            <w:pPr>
              <w:jc w:val="both"/>
            </w:pPr>
            <w:r>
              <w:t xml:space="preserve">    4.8. Теплоизоляцию выполнить</w:t>
            </w:r>
            <w:r>
              <w:rPr>
                <w:rFonts w:ascii="Verdana" w:hAnsi="Verdana"/>
                <w:color w:val="717272"/>
                <w:sz w:val="17"/>
                <w:szCs w:val="17"/>
              </w:rPr>
              <w:t xml:space="preserve"> </w:t>
            </w:r>
            <w:proofErr w:type="spellStart"/>
            <w:r>
              <w:t>жидкокерамическим</w:t>
            </w:r>
            <w:proofErr w:type="spellEnd"/>
            <w:r w:rsidRPr="009939EF">
              <w:t xml:space="preserve"> </w:t>
            </w:r>
            <w:r w:rsidRPr="00DA35C8">
              <w:t>покрытие</w:t>
            </w:r>
            <w:r>
              <w:t>м</w:t>
            </w:r>
            <w:r w:rsidRPr="00DA35C8">
              <w:t xml:space="preserve"> </w:t>
            </w:r>
            <w:proofErr w:type="spellStart"/>
            <w:r w:rsidRPr="00DA35C8">
              <w:t>Изоллат</w:t>
            </w:r>
            <w:proofErr w:type="spellEnd"/>
            <w:r w:rsidRPr="009939EF">
              <w:t xml:space="preserve"> (краска-термос)</w:t>
            </w:r>
            <w:r>
              <w:t xml:space="preserve"> или аналогом.</w:t>
            </w:r>
          </w:p>
        </w:tc>
      </w:tr>
      <w:tr w:rsidR="00E910CB" w:rsidTr="00E910CB">
        <w:tc>
          <w:tcPr>
            <w:tcW w:w="249" w:type="pct"/>
          </w:tcPr>
          <w:p w:rsidR="00E910CB" w:rsidRDefault="00E910CB" w:rsidP="00E910CB">
            <w:r>
              <w:t>5</w:t>
            </w:r>
          </w:p>
        </w:tc>
        <w:tc>
          <w:tcPr>
            <w:tcW w:w="1328" w:type="pct"/>
          </w:tcPr>
          <w:p w:rsidR="00E910CB" w:rsidRDefault="00E910CB" w:rsidP="00E910CB">
            <w:pPr>
              <w:rPr>
                <w:b/>
              </w:rPr>
            </w:pPr>
            <w:r>
              <w:rPr>
                <w:b/>
              </w:rPr>
              <w:t>Объем работ по разработке рабочего проекта</w:t>
            </w:r>
          </w:p>
        </w:tc>
        <w:tc>
          <w:tcPr>
            <w:tcW w:w="3423" w:type="pct"/>
          </w:tcPr>
          <w:p w:rsidR="00E910CB" w:rsidRDefault="00E910CB" w:rsidP="00E910CB">
            <w:pPr>
              <w:jc w:val="both"/>
            </w:pPr>
            <w:r>
              <w:t xml:space="preserve">    Разработать ПСД в полном объеме согласно нормативным документам. </w:t>
            </w:r>
          </w:p>
          <w:p w:rsidR="00E910CB" w:rsidRDefault="00E910CB" w:rsidP="00E910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    Состав проектно-сметной документации РП принять в соответствии со СНиП11-01-95 в количестве 3-х экземпляров, кроме того, один экземпляр в электронном виде. </w:t>
            </w:r>
            <w:r>
              <w:rPr>
                <w:color w:val="000000"/>
              </w:rPr>
              <w:t xml:space="preserve">    </w:t>
            </w:r>
          </w:p>
          <w:p w:rsidR="00E910CB" w:rsidRPr="000221D7" w:rsidRDefault="00E910CB" w:rsidP="00E910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21D7">
              <w:rPr>
                <w:color w:val="000000"/>
              </w:rPr>
              <w:t>Состав проекта:</w:t>
            </w:r>
          </w:p>
          <w:p w:rsidR="00E910CB" w:rsidRDefault="00E910CB" w:rsidP="00E910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21D7">
              <w:rPr>
                <w:color w:val="000000"/>
              </w:rPr>
              <w:lastRenderedPageBreak/>
              <w:t>Техно</w:t>
            </w:r>
            <w:r>
              <w:rPr>
                <w:color w:val="000000"/>
              </w:rPr>
              <w:t>логическая и строительная части.</w:t>
            </w:r>
          </w:p>
          <w:p w:rsidR="00E910CB" w:rsidRPr="000221D7" w:rsidRDefault="00E910CB" w:rsidP="00E910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 поверхности нагрева подогревателей.</w:t>
            </w:r>
          </w:p>
          <w:p w:rsidR="00E910CB" w:rsidRPr="000221D7" w:rsidRDefault="00E910CB" w:rsidP="00E910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21D7">
              <w:rPr>
                <w:color w:val="000000"/>
                <w:lang w:val="en-US"/>
              </w:rPr>
              <w:t>C</w:t>
            </w:r>
            <w:r w:rsidRPr="000221D7">
              <w:rPr>
                <w:color w:val="000000"/>
              </w:rPr>
              <w:t>мета (отдельным томом).</w:t>
            </w:r>
          </w:p>
          <w:p w:rsidR="00E910CB" w:rsidRPr="00437495" w:rsidRDefault="00E910CB" w:rsidP="00E910CB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     </w:t>
            </w:r>
            <w:r w:rsidRPr="000221D7">
              <w:rPr>
                <w:color w:val="000000"/>
              </w:rPr>
              <w:t>При ссылках на типовые решения должны быть приложены копии указанных решений с привязками к конкретному проекту</w:t>
            </w:r>
            <w:r w:rsidRPr="00701448">
              <w:rPr>
                <w:color w:val="FF0000"/>
              </w:rPr>
              <w:t>.</w:t>
            </w:r>
          </w:p>
        </w:tc>
      </w:tr>
      <w:tr w:rsidR="00E910CB" w:rsidRPr="005A7EDF" w:rsidTr="00E910CB">
        <w:tc>
          <w:tcPr>
            <w:tcW w:w="249" w:type="pct"/>
          </w:tcPr>
          <w:p w:rsidR="00E910CB" w:rsidRDefault="00E910CB" w:rsidP="00E910CB">
            <w:r>
              <w:lastRenderedPageBreak/>
              <w:t>6</w:t>
            </w:r>
          </w:p>
        </w:tc>
        <w:tc>
          <w:tcPr>
            <w:tcW w:w="1328" w:type="pct"/>
          </w:tcPr>
          <w:p w:rsidR="00E910CB" w:rsidRDefault="00E910CB" w:rsidP="00E910CB">
            <w:pPr>
              <w:rPr>
                <w:b/>
              </w:rPr>
            </w:pPr>
            <w:r>
              <w:rPr>
                <w:b/>
              </w:rPr>
              <w:t>Технико-экономические показатели. Исходные данные.</w:t>
            </w:r>
          </w:p>
        </w:tc>
        <w:tc>
          <w:tcPr>
            <w:tcW w:w="3423" w:type="pct"/>
          </w:tcPr>
          <w:p w:rsidR="00E910CB" w:rsidRDefault="00E910CB" w:rsidP="00E910CB">
            <w:pPr>
              <w:jc w:val="both"/>
            </w:pPr>
            <w:r>
              <w:t xml:space="preserve">     Теплоноситель – горячая вода, максимальная температура воды –</w:t>
            </w:r>
          </w:p>
          <w:p w:rsidR="00E910CB" w:rsidRDefault="00E910CB" w:rsidP="00E910CB">
            <w:pPr>
              <w:jc w:val="both"/>
            </w:pPr>
            <w:r>
              <w:t>150° С, максимальное рабочее давление в трубопроводе – 16 кгс/см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E910CB" w:rsidRDefault="00E910CB" w:rsidP="00E910CB">
            <w:pPr>
              <w:widowControl/>
              <w:numPr>
                <w:ilvl w:val="0"/>
                <w:numId w:val="14"/>
              </w:numPr>
              <w:suppressAutoHyphens w:val="0"/>
              <w:jc w:val="both"/>
            </w:pPr>
            <w:r>
              <w:t>Расход исходной (нагреваемой) воды до 700 м</w:t>
            </w:r>
            <w:r w:rsidRPr="007F1998">
              <w:rPr>
                <w:vertAlign w:val="superscript"/>
              </w:rPr>
              <w:t>3</w:t>
            </w:r>
            <w:r>
              <w:t>/ч.</w:t>
            </w:r>
          </w:p>
          <w:p w:rsidR="00E910CB" w:rsidRDefault="00E910CB" w:rsidP="00E910CB">
            <w:pPr>
              <w:widowControl/>
              <w:numPr>
                <w:ilvl w:val="0"/>
                <w:numId w:val="14"/>
              </w:numPr>
              <w:suppressAutoHyphens w:val="0"/>
              <w:jc w:val="both"/>
            </w:pPr>
            <w:r>
              <w:t>Температура исходной воды.</w:t>
            </w:r>
          </w:p>
          <w:p w:rsidR="00E910CB" w:rsidRPr="00143F94" w:rsidRDefault="00E910CB" w:rsidP="00E910CB">
            <w:pPr>
              <w:jc w:val="both"/>
            </w:pPr>
            <w:r>
              <w:t xml:space="preserve">          2.1. Перед подогревателем   8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 w:rsidRPr="00A05BC1">
              <w:t>;</w:t>
            </w:r>
            <w:r>
              <w:t xml:space="preserve"> </w:t>
            </w:r>
          </w:p>
          <w:p w:rsidR="00E910CB" w:rsidRPr="002B6AD3" w:rsidRDefault="00E910CB" w:rsidP="00E910CB">
            <w:pPr>
              <w:jc w:val="both"/>
            </w:pPr>
            <w:r>
              <w:t xml:space="preserve">          2.2. После подогревателя    35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.</w:t>
            </w:r>
          </w:p>
          <w:p w:rsidR="00E910CB" w:rsidRDefault="00E910CB" w:rsidP="00E910CB">
            <w:pPr>
              <w:jc w:val="both"/>
            </w:pPr>
            <w:r>
              <w:t xml:space="preserve">   3. Минимальная температура греющей воды от водогрейных котлов – 100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 xml:space="preserve"> (зависит от режима работы котлов «</w:t>
            </w:r>
            <w:proofErr w:type="spellStart"/>
            <w:proofErr w:type="gramStart"/>
            <w:r>
              <w:t>зима,лето</w:t>
            </w:r>
            <w:proofErr w:type="spellEnd"/>
            <w:proofErr w:type="gramEnd"/>
            <w:r>
              <w:t>»)</w:t>
            </w:r>
          </w:p>
          <w:p w:rsidR="00E910CB" w:rsidRDefault="00E910CB" w:rsidP="00E910CB">
            <w:pPr>
              <w:jc w:val="both"/>
            </w:pPr>
            <w:r>
              <w:t xml:space="preserve">   4. Рабочее давление в корпусе подогревателя - 16 кгс/см</w:t>
            </w:r>
            <w:r w:rsidRPr="000852F5">
              <w:rPr>
                <w:vertAlign w:val="superscript"/>
              </w:rPr>
              <w:t>2</w:t>
            </w:r>
          </w:p>
        </w:tc>
      </w:tr>
      <w:tr w:rsidR="00E910CB" w:rsidTr="00E910CB">
        <w:tc>
          <w:tcPr>
            <w:tcW w:w="249" w:type="pct"/>
          </w:tcPr>
          <w:p w:rsidR="00E910CB" w:rsidRDefault="00E910CB" w:rsidP="00E910CB">
            <w:r>
              <w:t>7</w:t>
            </w:r>
          </w:p>
        </w:tc>
        <w:tc>
          <w:tcPr>
            <w:tcW w:w="1328" w:type="pct"/>
          </w:tcPr>
          <w:p w:rsidR="00E910CB" w:rsidRDefault="00E910CB" w:rsidP="00E910CB">
            <w:pPr>
              <w:rPr>
                <w:b/>
              </w:rPr>
            </w:pPr>
            <w:r>
              <w:rPr>
                <w:b/>
              </w:rPr>
              <w:t>Требования к режиму</w:t>
            </w:r>
          </w:p>
        </w:tc>
        <w:tc>
          <w:tcPr>
            <w:tcW w:w="3423" w:type="pct"/>
          </w:tcPr>
          <w:p w:rsidR="00E910CB" w:rsidRDefault="00E910CB" w:rsidP="00E910CB">
            <w:pPr>
              <w:jc w:val="both"/>
            </w:pPr>
            <w:r>
              <w:t xml:space="preserve">Режим работы </w:t>
            </w:r>
            <w:proofErr w:type="gramStart"/>
            <w:r>
              <w:t>–  круглосуточный</w:t>
            </w:r>
            <w:proofErr w:type="gramEnd"/>
            <w:r>
              <w:t>, круглогодичный.</w:t>
            </w:r>
          </w:p>
        </w:tc>
      </w:tr>
      <w:tr w:rsidR="00E910CB" w:rsidTr="00E910CB">
        <w:tc>
          <w:tcPr>
            <w:tcW w:w="249" w:type="pct"/>
          </w:tcPr>
          <w:p w:rsidR="00E910CB" w:rsidRDefault="00E910CB" w:rsidP="00E910CB">
            <w:r>
              <w:t>8</w:t>
            </w:r>
          </w:p>
        </w:tc>
        <w:tc>
          <w:tcPr>
            <w:tcW w:w="1328" w:type="pct"/>
          </w:tcPr>
          <w:p w:rsidR="00E910CB" w:rsidRDefault="00E910CB" w:rsidP="00E910CB">
            <w:pPr>
              <w:rPr>
                <w:b/>
              </w:rPr>
            </w:pPr>
            <w:r>
              <w:rPr>
                <w:b/>
              </w:rPr>
              <w:t>Требования к режиму безопасности и гигиене труда</w:t>
            </w:r>
          </w:p>
        </w:tc>
        <w:tc>
          <w:tcPr>
            <w:tcW w:w="3423" w:type="pct"/>
          </w:tcPr>
          <w:p w:rsidR="00E910CB" w:rsidRDefault="00E910CB" w:rsidP="00E910CB">
            <w:pPr>
              <w:jc w:val="both"/>
            </w:pPr>
            <w:r>
              <w:t>Условия работы категорий производственных групп, санитарные характеристики производственных процессов определяются в соответствии с действующими нормами.</w:t>
            </w:r>
          </w:p>
        </w:tc>
      </w:tr>
      <w:tr w:rsidR="00E910CB" w:rsidTr="00E910CB">
        <w:tc>
          <w:tcPr>
            <w:tcW w:w="249" w:type="pct"/>
          </w:tcPr>
          <w:p w:rsidR="00E910CB" w:rsidRDefault="00E910CB" w:rsidP="00E910CB">
            <w:r>
              <w:t>9</w:t>
            </w:r>
          </w:p>
        </w:tc>
        <w:tc>
          <w:tcPr>
            <w:tcW w:w="1328" w:type="pct"/>
          </w:tcPr>
          <w:p w:rsidR="00E910CB" w:rsidRDefault="00E910CB" w:rsidP="00E910CB">
            <w:pPr>
              <w:rPr>
                <w:b/>
              </w:rPr>
            </w:pPr>
            <w:r>
              <w:rPr>
                <w:b/>
              </w:rPr>
              <w:t>Сметная стоимость строительства</w:t>
            </w:r>
          </w:p>
        </w:tc>
        <w:tc>
          <w:tcPr>
            <w:tcW w:w="3423" w:type="pct"/>
          </w:tcPr>
          <w:p w:rsidR="00E910CB" w:rsidRDefault="00E910CB" w:rsidP="00E910CB">
            <w:pPr>
              <w:jc w:val="both"/>
            </w:pPr>
            <w:r>
              <w:t>Сметную стоимость определить в базисном уровне цен ФЕР-2001 (редакция 2014 года) и в текущих ценах на день выпуска проектной документации индексно-базисным методом.</w:t>
            </w:r>
          </w:p>
        </w:tc>
      </w:tr>
      <w:tr w:rsidR="00E910CB" w:rsidTr="00E910CB">
        <w:tc>
          <w:tcPr>
            <w:tcW w:w="249" w:type="pct"/>
          </w:tcPr>
          <w:p w:rsidR="00E910CB" w:rsidRDefault="00E910CB" w:rsidP="00E910CB">
            <w:r>
              <w:t>10</w:t>
            </w:r>
          </w:p>
        </w:tc>
        <w:tc>
          <w:tcPr>
            <w:tcW w:w="1328" w:type="pct"/>
          </w:tcPr>
          <w:p w:rsidR="00E910CB" w:rsidRDefault="00E910CB" w:rsidP="00E910CB">
            <w:pPr>
              <w:rPr>
                <w:b/>
              </w:rPr>
            </w:pPr>
            <w:r>
              <w:rPr>
                <w:b/>
              </w:rPr>
              <w:t>Особые требования проектирования</w:t>
            </w:r>
          </w:p>
        </w:tc>
        <w:tc>
          <w:tcPr>
            <w:tcW w:w="3423" w:type="pct"/>
          </w:tcPr>
          <w:p w:rsidR="00E910CB" w:rsidRDefault="00E910CB" w:rsidP="00E910CB">
            <w:pPr>
              <w:jc w:val="both"/>
            </w:pPr>
            <w:r>
              <w:t>Проектная организация совместно с Заказчиком участвует в согласовании утверждаемой части проекта в органах надзора.</w:t>
            </w:r>
          </w:p>
        </w:tc>
      </w:tr>
    </w:tbl>
    <w:p w:rsidR="00E910CB" w:rsidRDefault="00E910CB" w:rsidP="00E910CB"/>
    <w:p w:rsidR="00A538C9" w:rsidRPr="00F92829" w:rsidRDefault="00A538C9" w:rsidP="002702CC"/>
    <w:p w:rsidR="002702CC" w:rsidRPr="00F92829" w:rsidRDefault="002702CC" w:rsidP="002702CC">
      <w:r w:rsidRPr="00F92829">
        <w:t>От ИСПОЛНИТЕЛЯ                                                          От ЗАКАЗЧИКА</w:t>
      </w:r>
    </w:p>
    <w:p w:rsidR="002702CC" w:rsidRPr="00F92829" w:rsidRDefault="002702CC" w:rsidP="002702CC"/>
    <w:p w:rsidR="00E05C7F" w:rsidRDefault="00E05C7F" w:rsidP="00E05C7F">
      <w:pPr>
        <w:jc w:val="both"/>
        <w:rPr>
          <w:sz w:val="22"/>
          <w:szCs w:val="22"/>
        </w:rPr>
      </w:pPr>
    </w:p>
    <w:p w:rsidR="00900998" w:rsidRDefault="0076159B" w:rsidP="00900998">
      <w:pPr>
        <w:pStyle w:val="ConsNormal"/>
        <w:widowControl/>
        <w:ind w:right="-710" w:firstLine="567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BABC9" wp14:editId="7F5A27D1">
                <wp:simplePos x="0" y="0"/>
                <wp:positionH relativeFrom="column">
                  <wp:posOffset>-57150</wp:posOffset>
                </wp:positionH>
                <wp:positionV relativeFrom="paragraph">
                  <wp:posOffset>95885</wp:posOffset>
                </wp:positionV>
                <wp:extent cx="6286500" cy="0"/>
                <wp:effectExtent l="24765" t="21590" r="22860" b="260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48C9B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7.55pt" to="49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502984" w:rsidRPr="00371BAC" w:rsidRDefault="00502984" w:rsidP="0076159B">
      <w:pPr>
        <w:jc w:val="both"/>
      </w:pPr>
      <w:r w:rsidRPr="00371BAC">
        <w:t>Подготовил</w:t>
      </w:r>
      <w:r>
        <w:t>а</w:t>
      </w:r>
      <w:r w:rsidRPr="00371BAC">
        <w:t>:</w:t>
      </w:r>
    </w:p>
    <w:p w:rsidR="00502984" w:rsidRPr="00371BAC" w:rsidRDefault="00502984" w:rsidP="00502984">
      <w:pPr>
        <w:outlineLvl w:val="0"/>
        <w:rPr>
          <w:u w:val="single"/>
        </w:rPr>
      </w:pPr>
      <w:r>
        <w:rPr>
          <w:u w:val="single"/>
        </w:rPr>
        <w:t>Инженер ПТО Лосникова О.В</w:t>
      </w:r>
      <w:r w:rsidRPr="00371BAC">
        <w:rPr>
          <w:u w:val="single"/>
        </w:rPr>
        <w:t>.</w:t>
      </w:r>
    </w:p>
    <w:p w:rsidR="00502984" w:rsidRPr="00371BAC" w:rsidRDefault="00502984" w:rsidP="00502984">
      <w:r w:rsidRPr="00371BAC">
        <w:t xml:space="preserve">(Ф.И.О., должность) </w:t>
      </w:r>
    </w:p>
    <w:p w:rsidR="00502984" w:rsidRPr="00DE047A" w:rsidRDefault="00502984" w:rsidP="0076159B">
      <w:pPr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</w:rPr>
        <w:t>«___» _____________</w:t>
      </w:r>
      <w:r w:rsidRPr="00390D06">
        <w:rPr>
          <w:rFonts w:ascii="Times New Roman CYR" w:hAnsi="Times New Roman CYR" w:cs="Times New Roman CYR"/>
        </w:rPr>
        <w:t>2014 г.</w:t>
      </w:r>
    </w:p>
    <w:sectPr w:rsidR="00502984" w:rsidRPr="00DE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57"/>
        </w:tabs>
      </w:pPr>
      <w:rPr>
        <w:rFonts w:ascii="Times New Roman" w:hAnsi="Times New Roman"/>
        <w:b w:val="0"/>
        <w:i w:val="0"/>
        <w:color w:val="auto"/>
        <w:spacing w:val="0"/>
        <w:position w:val="0"/>
        <w:sz w:val="26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72"/>
        </w:tabs>
      </w:pPr>
    </w:lvl>
    <w:lvl w:ilvl="3">
      <w:start w:val="1"/>
      <w:numFmt w:val="decimal"/>
      <w:lvlText w:val="%1.%2.%3.%4"/>
      <w:lvlJc w:val="left"/>
      <w:pPr>
        <w:tabs>
          <w:tab w:val="num" w:pos="616"/>
        </w:tabs>
      </w:pPr>
    </w:lvl>
    <w:lvl w:ilvl="4">
      <w:start w:val="1"/>
      <w:numFmt w:val="decimal"/>
      <w:lvlText w:val="%1.%2.%3.%4.%5"/>
      <w:lvlJc w:val="left"/>
      <w:pPr>
        <w:tabs>
          <w:tab w:val="num" w:pos="760"/>
        </w:tabs>
      </w:pPr>
    </w:lvl>
    <w:lvl w:ilvl="5">
      <w:start w:val="1"/>
      <w:numFmt w:val="decimal"/>
      <w:lvlText w:val="%1.%2.%3.%4.%5.%6"/>
      <w:lvlJc w:val="left"/>
      <w:pPr>
        <w:tabs>
          <w:tab w:val="num" w:pos="904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48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192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336"/>
        </w:tabs>
      </w:pPr>
    </w:lvl>
  </w:abstractNum>
  <w:abstractNum w:abstractNumId="1">
    <w:nsid w:val="274D5C62"/>
    <w:multiLevelType w:val="hybridMultilevel"/>
    <w:tmpl w:val="67B650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C630665"/>
    <w:multiLevelType w:val="hybridMultilevel"/>
    <w:tmpl w:val="2C7CFA62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40D6A0D4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>
    <w:nsid w:val="2F894900"/>
    <w:multiLevelType w:val="hybridMultilevel"/>
    <w:tmpl w:val="B642A6C2"/>
    <w:lvl w:ilvl="0" w:tplc="66B0014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2D606BB"/>
    <w:multiLevelType w:val="hybridMultilevel"/>
    <w:tmpl w:val="E4CAD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716568"/>
    <w:multiLevelType w:val="hybridMultilevel"/>
    <w:tmpl w:val="58AC1036"/>
    <w:lvl w:ilvl="0" w:tplc="3AF2B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AE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36F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1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81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BA7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EC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E3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7ED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304D33"/>
    <w:multiLevelType w:val="multilevel"/>
    <w:tmpl w:val="A2229E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501CA9"/>
    <w:multiLevelType w:val="multilevel"/>
    <w:tmpl w:val="88A49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69A69BB"/>
    <w:multiLevelType w:val="hybridMultilevel"/>
    <w:tmpl w:val="FC46C4DE"/>
    <w:lvl w:ilvl="0" w:tplc="66B001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2D05FE8"/>
    <w:multiLevelType w:val="hybridMultilevel"/>
    <w:tmpl w:val="67B650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5614FEB"/>
    <w:multiLevelType w:val="hybridMultilevel"/>
    <w:tmpl w:val="5E48624E"/>
    <w:lvl w:ilvl="0" w:tplc="CD4ED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DF42E4"/>
    <w:multiLevelType w:val="hybridMultilevel"/>
    <w:tmpl w:val="275A0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E81BE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C7B46"/>
    <w:multiLevelType w:val="multilevel"/>
    <w:tmpl w:val="3BDA6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russianLow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  <w:sz w:val="22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1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0"/>
      </w:rPr>
    </w:lvl>
  </w:abstractNum>
  <w:abstractNum w:abstractNumId="14">
    <w:nsid w:val="7A322E3C"/>
    <w:multiLevelType w:val="multilevel"/>
    <w:tmpl w:val="76F6510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284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35"/>
        </w:tabs>
        <w:ind w:left="552" w:firstLine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3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1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69"/>
    <w:rsid w:val="00006F0E"/>
    <w:rsid w:val="000538E0"/>
    <w:rsid w:val="00080969"/>
    <w:rsid w:val="00092F39"/>
    <w:rsid w:val="000C29C6"/>
    <w:rsid w:val="000D2628"/>
    <w:rsid w:val="000E6ACC"/>
    <w:rsid w:val="000E6E9F"/>
    <w:rsid w:val="000F46BE"/>
    <w:rsid w:val="001119FC"/>
    <w:rsid w:val="00180686"/>
    <w:rsid w:val="001925BA"/>
    <w:rsid w:val="00202D63"/>
    <w:rsid w:val="00250910"/>
    <w:rsid w:val="00261441"/>
    <w:rsid w:val="0026527D"/>
    <w:rsid w:val="002702CC"/>
    <w:rsid w:val="0029206A"/>
    <w:rsid w:val="002B0D5A"/>
    <w:rsid w:val="002D1B00"/>
    <w:rsid w:val="002D6B0C"/>
    <w:rsid w:val="002F4BE2"/>
    <w:rsid w:val="00300599"/>
    <w:rsid w:val="00323501"/>
    <w:rsid w:val="00335284"/>
    <w:rsid w:val="003942D3"/>
    <w:rsid w:val="003B0458"/>
    <w:rsid w:val="003F17E4"/>
    <w:rsid w:val="003F1BD0"/>
    <w:rsid w:val="004278B3"/>
    <w:rsid w:val="0045721D"/>
    <w:rsid w:val="00462903"/>
    <w:rsid w:val="004A3966"/>
    <w:rsid w:val="00502984"/>
    <w:rsid w:val="00504469"/>
    <w:rsid w:val="00567968"/>
    <w:rsid w:val="00592B22"/>
    <w:rsid w:val="005E77F3"/>
    <w:rsid w:val="00601174"/>
    <w:rsid w:val="00625AE2"/>
    <w:rsid w:val="006324E9"/>
    <w:rsid w:val="00636FEC"/>
    <w:rsid w:val="00675D41"/>
    <w:rsid w:val="006B0A26"/>
    <w:rsid w:val="007233EF"/>
    <w:rsid w:val="00741510"/>
    <w:rsid w:val="00742F96"/>
    <w:rsid w:val="00745970"/>
    <w:rsid w:val="0076159B"/>
    <w:rsid w:val="0076456F"/>
    <w:rsid w:val="008408EE"/>
    <w:rsid w:val="00867785"/>
    <w:rsid w:val="00872E74"/>
    <w:rsid w:val="008A670B"/>
    <w:rsid w:val="008B1033"/>
    <w:rsid w:val="008F769B"/>
    <w:rsid w:val="00900998"/>
    <w:rsid w:val="00903120"/>
    <w:rsid w:val="0092015E"/>
    <w:rsid w:val="00932C25"/>
    <w:rsid w:val="0094450D"/>
    <w:rsid w:val="00946B42"/>
    <w:rsid w:val="00960397"/>
    <w:rsid w:val="009605B5"/>
    <w:rsid w:val="00975CB4"/>
    <w:rsid w:val="009C0A51"/>
    <w:rsid w:val="009C25F7"/>
    <w:rsid w:val="009C7644"/>
    <w:rsid w:val="009D78E0"/>
    <w:rsid w:val="009E1069"/>
    <w:rsid w:val="00A232B7"/>
    <w:rsid w:val="00A25FBC"/>
    <w:rsid w:val="00A377C4"/>
    <w:rsid w:val="00A538C9"/>
    <w:rsid w:val="00A62180"/>
    <w:rsid w:val="00A75185"/>
    <w:rsid w:val="00B0109C"/>
    <w:rsid w:val="00B215E7"/>
    <w:rsid w:val="00B24F9B"/>
    <w:rsid w:val="00B308C3"/>
    <w:rsid w:val="00B53167"/>
    <w:rsid w:val="00BF48E1"/>
    <w:rsid w:val="00BF6325"/>
    <w:rsid w:val="00C3007F"/>
    <w:rsid w:val="00C35833"/>
    <w:rsid w:val="00C428C1"/>
    <w:rsid w:val="00C71EE2"/>
    <w:rsid w:val="00C85598"/>
    <w:rsid w:val="00C933D4"/>
    <w:rsid w:val="00CA4D9E"/>
    <w:rsid w:val="00CE576B"/>
    <w:rsid w:val="00DB6271"/>
    <w:rsid w:val="00DC7644"/>
    <w:rsid w:val="00DD4977"/>
    <w:rsid w:val="00DE047A"/>
    <w:rsid w:val="00DE77EA"/>
    <w:rsid w:val="00E05C7F"/>
    <w:rsid w:val="00E62A9F"/>
    <w:rsid w:val="00E65417"/>
    <w:rsid w:val="00E74286"/>
    <w:rsid w:val="00E75541"/>
    <w:rsid w:val="00E910CB"/>
    <w:rsid w:val="00EA5577"/>
    <w:rsid w:val="00F7550B"/>
    <w:rsid w:val="00F94309"/>
    <w:rsid w:val="00F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7CB33-2554-4433-8119-C2F6DF69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80969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aliases w:val="Document Header1,H1,Введение...,Б1,Heading 1iz,Б11,Заголовок параграфа (1.),Ариал11,Заголовок 1 абб,OG Heading 1,Caaieiaie aei?ac,çàãîëîâîê 1,caaieiaie 1,Заголовок биораз,Çàãîëîâîê áèîðàç,Headi...,h1,Heading 1 Char1,Заголов,Заголовок 1 Знак1"/>
    <w:basedOn w:val="a1"/>
    <w:next w:val="a1"/>
    <w:link w:val="10"/>
    <w:qFormat/>
    <w:rsid w:val="00080969"/>
    <w:pPr>
      <w:keepNext/>
      <w:keepLines/>
      <w:pageBreakBefore/>
      <w:widowControl/>
      <w:numPr>
        <w:numId w:val="1"/>
      </w:numPr>
      <w:spacing w:before="480" w:after="240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 w:bidi="ar-SA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,OG Heading 2"/>
    <w:basedOn w:val="a1"/>
    <w:next w:val="a1"/>
    <w:link w:val="20"/>
    <w:qFormat/>
    <w:rsid w:val="00080969"/>
    <w:pPr>
      <w:keepNext/>
      <w:widowControl/>
      <w:numPr>
        <w:ilvl w:val="1"/>
        <w:numId w:val="1"/>
      </w:numPr>
      <w:spacing w:before="360" w:after="120"/>
      <w:outlineLvl w:val="1"/>
    </w:pPr>
    <w:rPr>
      <w:rFonts w:eastAsia="Times New Roman" w:cs="Times New Roman"/>
      <w:b/>
      <w:snapToGrid w:val="0"/>
      <w:kern w:val="0"/>
      <w:sz w:val="32"/>
      <w:szCs w:val="20"/>
      <w:lang w:eastAsia="ru-RU" w:bidi="ar-SA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278B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Aa?oiee eieiioeooe"/>
    <w:basedOn w:val="a1"/>
    <w:link w:val="11"/>
    <w:rsid w:val="00080969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basedOn w:val="a2"/>
    <w:uiPriority w:val="99"/>
    <w:semiHidden/>
    <w:rsid w:val="00080969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11">
    <w:name w:val="Верхний колонтитул Знак1"/>
    <w:aliases w:val="Aa?oiee eieiioeooe Знак"/>
    <w:link w:val="a5"/>
    <w:rsid w:val="00080969"/>
    <w:rPr>
      <w:rFonts w:ascii="Courier New" w:eastAsia="Droid Sans Fallback" w:hAnsi="Courier New" w:cs="Courier New"/>
      <w:kern w:val="1"/>
      <w:sz w:val="20"/>
      <w:szCs w:val="20"/>
      <w:lang w:eastAsia="zh-C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OG Heading 1 Знак,Caaieiaie aei?ac Знак,çàãîëîâîê 1 Знак,caaieiaie 1 Знак,Headi... Знак"/>
    <w:basedOn w:val="a2"/>
    <w:link w:val="1"/>
    <w:rsid w:val="00080969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2"/>
    <w:link w:val="2"/>
    <w:rsid w:val="00080969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2"/>
    <w:rsid w:val="00080969"/>
    <w:rPr>
      <w:color w:val="0000FF"/>
      <w:u w:val="single"/>
    </w:rPr>
  </w:style>
  <w:style w:type="paragraph" w:customStyle="1" w:styleId="a8">
    <w:name w:val="Пункт"/>
    <w:basedOn w:val="a1"/>
    <w:link w:val="12"/>
    <w:rsid w:val="00080969"/>
    <w:pPr>
      <w:widowControl/>
      <w:tabs>
        <w:tab w:val="num" w:pos="1134"/>
      </w:tabs>
      <w:suppressAutoHyphens w:val="0"/>
      <w:spacing w:line="360" w:lineRule="auto"/>
      <w:ind w:left="1134" w:hanging="1134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a">
    <w:name w:val="Подпункт"/>
    <w:basedOn w:val="a8"/>
    <w:link w:val="13"/>
    <w:rsid w:val="00080969"/>
    <w:pPr>
      <w:numPr>
        <w:ilvl w:val="3"/>
        <w:numId w:val="1"/>
      </w:numPr>
    </w:pPr>
  </w:style>
  <w:style w:type="paragraph" w:customStyle="1" w:styleId="a0">
    <w:name w:val="Подподпункт"/>
    <w:basedOn w:val="a"/>
    <w:rsid w:val="00080969"/>
    <w:pPr>
      <w:numPr>
        <w:ilvl w:val="4"/>
      </w:numPr>
      <w:tabs>
        <w:tab w:val="clear" w:pos="2007"/>
        <w:tab w:val="num" w:pos="360"/>
      </w:tabs>
    </w:pPr>
  </w:style>
  <w:style w:type="paragraph" w:styleId="a9">
    <w:name w:val="List Number"/>
    <w:basedOn w:val="a1"/>
    <w:rsid w:val="00080969"/>
    <w:pPr>
      <w:widowControl/>
      <w:suppressAutoHyphens w:val="0"/>
      <w:autoSpaceDE w:val="0"/>
      <w:autoSpaceDN w:val="0"/>
      <w:spacing w:before="60" w:line="360" w:lineRule="auto"/>
      <w:jc w:val="both"/>
    </w:pPr>
    <w:rPr>
      <w:rFonts w:eastAsia="Times New Roman" w:cs="Times New Roman"/>
      <w:kern w:val="0"/>
      <w:sz w:val="28"/>
      <w:lang w:eastAsia="ru-RU" w:bidi="ar-SA"/>
    </w:rPr>
  </w:style>
  <w:style w:type="paragraph" w:styleId="aa">
    <w:name w:val="Body Text"/>
    <w:basedOn w:val="a1"/>
    <w:link w:val="ab"/>
    <w:rsid w:val="00080969"/>
    <w:pPr>
      <w:suppressAutoHyphens w:val="0"/>
      <w:autoSpaceDE w:val="0"/>
      <w:autoSpaceDN w:val="0"/>
    </w:pPr>
    <w:rPr>
      <w:rFonts w:eastAsia="Times New Roman" w:cs="Times New Roman"/>
      <w:kern w:val="0"/>
      <w:lang w:eastAsia="ru-RU" w:bidi="ar-SA"/>
    </w:rPr>
  </w:style>
  <w:style w:type="character" w:customStyle="1" w:styleId="ab">
    <w:name w:val="Основной текст Знак"/>
    <w:basedOn w:val="a2"/>
    <w:link w:val="aa"/>
    <w:rsid w:val="00080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Пункт Знак1"/>
    <w:basedOn w:val="a2"/>
    <w:link w:val="a8"/>
    <w:rsid w:val="000809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Подпункт Знак1"/>
    <w:basedOn w:val="a2"/>
    <w:link w:val="a"/>
    <w:rsid w:val="0008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Пункт2"/>
    <w:basedOn w:val="a8"/>
    <w:link w:val="22"/>
    <w:rsid w:val="00080969"/>
    <w:pPr>
      <w:keepNext/>
      <w:tabs>
        <w:tab w:val="clear" w:pos="1134"/>
        <w:tab w:val="num" w:pos="2160"/>
      </w:tabs>
      <w:suppressAutoHyphens/>
      <w:spacing w:before="240" w:after="120" w:line="240" w:lineRule="auto"/>
      <w:ind w:left="2160" w:hanging="180"/>
      <w:jc w:val="left"/>
      <w:outlineLvl w:val="2"/>
    </w:pPr>
    <w:rPr>
      <w:b/>
      <w:snapToGrid w:val="0"/>
    </w:rPr>
  </w:style>
  <w:style w:type="character" w:customStyle="1" w:styleId="22">
    <w:name w:val="Пункт2 Знак"/>
    <w:basedOn w:val="a2"/>
    <w:link w:val="21"/>
    <w:rsid w:val="0008096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c">
    <w:name w:val="List Paragraph"/>
    <w:basedOn w:val="a1"/>
    <w:uiPriority w:val="34"/>
    <w:qFormat/>
    <w:rsid w:val="0008096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d">
    <w:name w:val="Closing"/>
    <w:basedOn w:val="a1"/>
    <w:link w:val="ae"/>
    <w:rsid w:val="00080969"/>
    <w:pPr>
      <w:widowControl/>
      <w:suppressAutoHyphens w:val="0"/>
      <w:spacing w:line="220" w:lineRule="atLeast"/>
      <w:ind w:left="840" w:right="-36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e">
    <w:name w:val="Прощание Знак"/>
    <w:basedOn w:val="a2"/>
    <w:link w:val="ad"/>
    <w:rsid w:val="000809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3"/>
    <w:uiPriority w:val="39"/>
    <w:rsid w:val="0096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aliases w:val="Çàãîëîâîê,Caaieiaie"/>
    <w:basedOn w:val="a1"/>
    <w:link w:val="af1"/>
    <w:qFormat/>
    <w:rsid w:val="00636FEC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 w:bidi="ar-SA"/>
    </w:rPr>
  </w:style>
  <w:style w:type="character" w:customStyle="1" w:styleId="af1">
    <w:name w:val="Название Знак"/>
    <w:aliases w:val="Çàãîëîâîê Знак,Caaieiaie Знак"/>
    <w:basedOn w:val="a2"/>
    <w:link w:val="af0"/>
    <w:rsid w:val="00636FEC"/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2">
    <w:name w:val="обычн БО Знак"/>
    <w:rsid w:val="00323501"/>
    <w:rPr>
      <w:rFonts w:ascii="Arial" w:hAnsi="Arial"/>
      <w:sz w:val="24"/>
      <w:szCs w:val="24"/>
      <w:lang w:val="ru-RU" w:eastAsia="ar-SA" w:bidi="ar-SA"/>
    </w:rPr>
  </w:style>
  <w:style w:type="paragraph" w:styleId="af3">
    <w:name w:val="Body Text Indent"/>
    <w:basedOn w:val="a1"/>
    <w:link w:val="af4"/>
    <w:uiPriority w:val="99"/>
    <w:semiHidden/>
    <w:unhideWhenUsed/>
    <w:rsid w:val="00900998"/>
    <w:pPr>
      <w:spacing w:after="120"/>
      <w:ind w:left="283"/>
    </w:pPr>
    <w:rPr>
      <w:rFonts w:cs="Mangal"/>
      <w:szCs w:val="21"/>
    </w:r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900998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9009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1"/>
    <w:link w:val="HTML0"/>
    <w:rsid w:val="009009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2"/>
    <w:link w:val="HTML"/>
    <w:rsid w:val="009009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1"/>
    <w:link w:val="af6"/>
    <w:rsid w:val="00900998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6">
    <w:name w:val="Текст Знак"/>
    <w:basedOn w:val="a2"/>
    <w:link w:val="af5"/>
    <w:rsid w:val="009009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аголовок №1_"/>
    <w:link w:val="15"/>
    <w:rsid w:val="00900998"/>
    <w:rPr>
      <w:sz w:val="17"/>
      <w:szCs w:val="17"/>
      <w:shd w:val="clear" w:color="auto" w:fill="FFFFFF"/>
    </w:rPr>
  </w:style>
  <w:style w:type="paragraph" w:customStyle="1" w:styleId="15">
    <w:name w:val="Заголовок №1"/>
    <w:basedOn w:val="a1"/>
    <w:link w:val="14"/>
    <w:rsid w:val="00900998"/>
    <w:pPr>
      <w:widowControl/>
      <w:shd w:val="clear" w:color="auto" w:fill="FFFFFF"/>
      <w:suppressAutoHyphens w:val="0"/>
      <w:spacing w:after="420" w:line="230" w:lineRule="exact"/>
      <w:jc w:val="center"/>
      <w:outlineLvl w:val="0"/>
    </w:pPr>
    <w:rPr>
      <w:rFonts w:asciiTheme="minorHAnsi" w:eastAsiaTheme="minorHAnsi" w:hAnsiTheme="minorHAnsi" w:cstheme="minorBidi"/>
      <w:kern w:val="0"/>
      <w:sz w:val="17"/>
      <w:szCs w:val="17"/>
      <w:shd w:val="clear" w:color="auto" w:fill="FFFFFF"/>
      <w:lang w:eastAsia="en-US" w:bidi="ar-SA"/>
    </w:rPr>
  </w:style>
  <w:style w:type="character" w:customStyle="1" w:styleId="31">
    <w:name w:val="Основной текст (3)_"/>
    <w:link w:val="32"/>
    <w:rsid w:val="00900998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900998"/>
    <w:pPr>
      <w:widowControl/>
      <w:shd w:val="clear" w:color="auto" w:fill="FFFFFF"/>
      <w:suppressAutoHyphens w:val="0"/>
      <w:spacing w:after="180" w:line="0" w:lineRule="atLeast"/>
      <w:ind w:hanging="340"/>
    </w:pPr>
    <w:rPr>
      <w:rFonts w:asciiTheme="minorHAnsi" w:eastAsiaTheme="minorHAnsi" w:hAnsiTheme="minorHAnsi" w:cstheme="minorBidi"/>
      <w:kern w:val="0"/>
      <w:sz w:val="21"/>
      <w:szCs w:val="21"/>
      <w:shd w:val="clear" w:color="auto" w:fill="FFFFFF"/>
      <w:lang w:eastAsia="en-US" w:bidi="ar-SA"/>
    </w:rPr>
  </w:style>
  <w:style w:type="character" w:customStyle="1" w:styleId="af7">
    <w:name w:val="комментарий"/>
    <w:basedOn w:val="a2"/>
    <w:rsid w:val="009E1069"/>
    <w:rPr>
      <w:b/>
      <w:i/>
      <w:shd w:val="clear" w:color="auto" w:fill="FFFF99"/>
    </w:rPr>
  </w:style>
  <w:style w:type="paragraph" w:styleId="33">
    <w:name w:val="Body Text Indent 3"/>
    <w:basedOn w:val="a1"/>
    <w:link w:val="34"/>
    <w:uiPriority w:val="99"/>
    <w:semiHidden/>
    <w:unhideWhenUsed/>
    <w:rsid w:val="00504469"/>
    <w:pPr>
      <w:spacing w:after="120"/>
      <w:ind w:left="283"/>
    </w:pPr>
    <w:rPr>
      <w:rFonts w:cs="Mangal"/>
      <w:sz w:val="16"/>
      <w:szCs w:val="14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504469"/>
    <w:rPr>
      <w:rFonts w:ascii="Times New Roman" w:eastAsia="Droid Sans Fallback" w:hAnsi="Times New Roman" w:cs="Mangal"/>
      <w:kern w:val="1"/>
      <w:sz w:val="16"/>
      <w:szCs w:val="14"/>
      <w:lang w:eastAsia="zh-CN" w:bidi="hi-IN"/>
    </w:rPr>
  </w:style>
  <w:style w:type="character" w:customStyle="1" w:styleId="symbol1">
    <w:name w:val="symbol1"/>
    <w:rsid w:val="00504469"/>
    <w:rPr>
      <w:rFonts w:ascii="Symbol" w:hAnsi="Symbol" w:hint="default"/>
      <w:sz w:val="18"/>
      <w:szCs w:val="18"/>
    </w:rPr>
  </w:style>
  <w:style w:type="paragraph" w:customStyle="1" w:styleId="310">
    <w:name w:val="Основной текст с отступом 31"/>
    <w:basedOn w:val="a1"/>
    <w:rsid w:val="0029206A"/>
    <w:pPr>
      <w:widowControl/>
      <w:suppressAutoHyphens w:val="0"/>
      <w:spacing w:after="120"/>
      <w:ind w:left="283"/>
      <w:jc w:val="both"/>
    </w:pPr>
    <w:rPr>
      <w:rFonts w:eastAsia="Times New Roman" w:cs="Times New Roman"/>
      <w:kern w:val="0"/>
      <w:sz w:val="16"/>
      <w:szCs w:val="20"/>
      <w:lang w:eastAsia="ar-SA" w:bidi="ar-SA"/>
    </w:rPr>
  </w:style>
  <w:style w:type="paragraph" w:styleId="af8">
    <w:name w:val="Balloon Text"/>
    <w:basedOn w:val="a1"/>
    <w:link w:val="af9"/>
    <w:uiPriority w:val="99"/>
    <w:semiHidden/>
    <w:unhideWhenUsed/>
    <w:rsid w:val="00300599"/>
    <w:rPr>
      <w:rFonts w:ascii="Segoe UI" w:hAnsi="Segoe UI" w:cs="Mangal"/>
      <w:sz w:val="18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300599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character" w:customStyle="1" w:styleId="30">
    <w:name w:val="Заголовок 3 Знак"/>
    <w:basedOn w:val="a2"/>
    <w:link w:val="3"/>
    <w:uiPriority w:val="9"/>
    <w:semiHidden/>
    <w:rsid w:val="004278B3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paragraph" w:customStyle="1" w:styleId="35">
    <w:name w:val="Стиль3"/>
    <w:basedOn w:val="a1"/>
    <w:rsid w:val="00742F96"/>
    <w:pPr>
      <w:tabs>
        <w:tab w:val="left" w:pos="1307"/>
      </w:tabs>
      <w:ind w:left="1080"/>
      <w:jc w:val="both"/>
      <w:textAlignment w:val="baseline"/>
    </w:pPr>
    <w:rPr>
      <w:szCs w:val="20"/>
    </w:rPr>
  </w:style>
  <w:style w:type="character" w:customStyle="1" w:styleId="apple-converted-space">
    <w:name w:val="apple-converted-space"/>
    <w:rsid w:val="00742F96"/>
  </w:style>
  <w:style w:type="paragraph" w:customStyle="1" w:styleId="formattext">
    <w:name w:val="formattext"/>
    <w:basedOn w:val="a1"/>
    <w:rsid w:val="00742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Обычный1"/>
    <w:rsid w:val="0076159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Style6">
    <w:name w:val="Style6"/>
    <w:basedOn w:val="a1"/>
    <w:rsid w:val="0076159B"/>
    <w:pPr>
      <w:suppressAutoHyphens w:val="0"/>
      <w:autoSpaceDE w:val="0"/>
      <w:autoSpaceDN w:val="0"/>
      <w:adjustRightInd w:val="0"/>
      <w:spacing w:line="275" w:lineRule="exact"/>
      <w:ind w:firstLine="691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13">
    <w:name w:val="Font Style13"/>
    <w:rsid w:val="0076159B"/>
    <w:rPr>
      <w:rFonts w:ascii="Times New Roman" w:hAnsi="Times New Roman" w:cs="Times New Roman"/>
      <w:sz w:val="24"/>
      <w:szCs w:val="24"/>
    </w:rPr>
  </w:style>
  <w:style w:type="character" w:customStyle="1" w:styleId="match">
    <w:name w:val="match"/>
    <w:rsid w:val="0076456F"/>
  </w:style>
  <w:style w:type="paragraph" w:styleId="36">
    <w:name w:val="Body Text 3"/>
    <w:basedOn w:val="a1"/>
    <w:link w:val="37"/>
    <w:uiPriority w:val="99"/>
    <w:semiHidden/>
    <w:unhideWhenUsed/>
    <w:rsid w:val="002702CC"/>
    <w:pPr>
      <w:spacing w:after="120"/>
    </w:pPr>
    <w:rPr>
      <w:rFonts w:cs="Mangal"/>
      <w:sz w:val="16"/>
      <w:szCs w:val="14"/>
    </w:rPr>
  </w:style>
  <w:style w:type="character" w:customStyle="1" w:styleId="37">
    <w:name w:val="Основной текст 3 Знак"/>
    <w:basedOn w:val="a2"/>
    <w:link w:val="36"/>
    <w:uiPriority w:val="99"/>
    <w:semiHidden/>
    <w:rsid w:val="002702CC"/>
    <w:rPr>
      <w:rFonts w:ascii="Times New Roman" w:eastAsia="Droid Sans Fallback" w:hAnsi="Times New Roman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20</Pages>
  <Words>7281</Words>
  <Characters>41502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55</cp:revision>
  <cp:lastPrinted>2014-06-18T10:54:00Z</cp:lastPrinted>
  <dcterms:created xsi:type="dcterms:W3CDTF">2014-02-20T06:38:00Z</dcterms:created>
  <dcterms:modified xsi:type="dcterms:W3CDTF">2014-06-18T12:37:00Z</dcterms:modified>
</cp:coreProperties>
</file>