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F95E45" w:rsidRDefault="00A433FC" w:rsidP="00F95E45">
            <w:pPr>
              <w:jc w:val="center"/>
              <w:rPr>
                <w:b/>
                <w:sz w:val="28"/>
                <w:szCs w:val="28"/>
              </w:rPr>
            </w:pPr>
            <w:r w:rsidRPr="00E908A5">
              <w:rPr>
                <w:b/>
                <w:sz w:val="28"/>
                <w:szCs w:val="28"/>
              </w:rPr>
              <w:t xml:space="preserve">запроса предложений </w:t>
            </w:r>
            <w:r w:rsidR="00F95E45">
              <w:rPr>
                <w:b/>
                <w:sz w:val="28"/>
                <w:szCs w:val="28"/>
              </w:rPr>
              <w:t xml:space="preserve"> на право </w:t>
            </w:r>
            <w:r w:rsidR="001D2A02" w:rsidRPr="00E93F4D">
              <w:rPr>
                <w:b/>
                <w:sz w:val="28"/>
                <w:szCs w:val="28"/>
              </w:rPr>
              <w:t xml:space="preserve">заключения </w:t>
            </w:r>
          </w:p>
          <w:p w:rsidR="005A52C8" w:rsidRDefault="005A52C8" w:rsidP="005A52C8">
            <w:pPr>
              <w:autoSpaceDE w:val="0"/>
              <w:autoSpaceDN w:val="0"/>
              <w:adjustRightInd w:val="0"/>
              <w:ind w:left="142" w:firstLine="425"/>
              <w:jc w:val="center"/>
              <w:rPr>
                <w:b/>
                <w:sz w:val="28"/>
                <w:szCs w:val="28"/>
              </w:rPr>
            </w:pPr>
            <w:r>
              <w:rPr>
                <w:b/>
                <w:sz w:val="28"/>
                <w:szCs w:val="28"/>
              </w:rPr>
              <w:t xml:space="preserve">договора на </w:t>
            </w:r>
            <w:r w:rsidRPr="005833E5">
              <w:rPr>
                <w:b/>
                <w:sz w:val="28"/>
                <w:szCs w:val="28"/>
              </w:rPr>
              <w:t xml:space="preserve">восстановление </w:t>
            </w:r>
            <w:r>
              <w:rPr>
                <w:b/>
                <w:sz w:val="28"/>
                <w:szCs w:val="28"/>
              </w:rPr>
              <w:t xml:space="preserve">асфальтового покрытия </w:t>
            </w:r>
          </w:p>
          <w:p w:rsidR="005A52C8" w:rsidRPr="005833E5" w:rsidRDefault="005A52C8" w:rsidP="005A52C8">
            <w:pPr>
              <w:autoSpaceDE w:val="0"/>
              <w:autoSpaceDN w:val="0"/>
              <w:adjustRightInd w:val="0"/>
              <w:ind w:left="142" w:firstLine="425"/>
              <w:jc w:val="center"/>
              <w:rPr>
                <w:b/>
                <w:sz w:val="28"/>
                <w:szCs w:val="28"/>
              </w:rPr>
            </w:pPr>
            <w:r>
              <w:rPr>
                <w:b/>
                <w:sz w:val="28"/>
                <w:szCs w:val="28"/>
              </w:rPr>
              <w:t>после ремонта аварийных т/с</w:t>
            </w:r>
          </w:p>
          <w:p w:rsidR="00323014" w:rsidRPr="00004173" w:rsidRDefault="00323014" w:rsidP="005715FD">
            <w:pPr>
              <w:jc w:val="center"/>
              <w:rPr>
                <w:b/>
                <w:sz w:val="28"/>
                <w:szCs w:val="28"/>
              </w:rPr>
            </w:pP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114A9F"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A52C8" w:rsidRDefault="006A226E" w:rsidP="005A52C8">
      <w:pPr>
        <w:autoSpaceDE w:val="0"/>
        <w:autoSpaceDN w:val="0"/>
        <w:adjustRightInd w:val="0"/>
        <w:ind w:left="142" w:firstLine="425"/>
        <w:jc w:val="center"/>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5A52C8">
        <w:t>а</w:t>
      </w:r>
      <w:r w:rsidR="008B7B74">
        <w:t xml:space="preserve"> на </w:t>
      </w:r>
      <w:r w:rsidR="001D2A02">
        <w:t>в</w:t>
      </w:r>
      <w:r w:rsidR="001D2A02" w:rsidRPr="005833E5">
        <w:t>осстановление</w:t>
      </w:r>
    </w:p>
    <w:p w:rsidR="006A226E" w:rsidRPr="005A52C8" w:rsidRDefault="005A52C8" w:rsidP="005A52C8">
      <w:pPr>
        <w:autoSpaceDE w:val="0"/>
        <w:autoSpaceDN w:val="0"/>
        <w:adjustRightInd w:val="0"/>
      </w:pPr>
      <w:r w:rsidRPr="005A52C8">
        <w:t xml:space="preserve">      асфальтового покрытия после ремонта аварийных т/с </w:t>
      </w:r>
      <w:r w:rsidR="006A226E" w:rsidRPr="005A52C8">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5A52C8">
        <w:rPr>
          <w:b/>
        </w:rPr>
        <w:t xml:space="preserve"> </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143787">
        <w:t xml:space="preserve"> и до 3</w:t>
      </w:r>
      <w:r w:rsidR="000943BE">
        <w:t>1</w:t>
      </w:r>
      <w:r w:rsidR="001D2A02">
        <w:t>.12</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A52C8">
        <w:t xml:space="preserve"> </w:t>
      </w:r>
      <w:r w:rsidR="005C2CAD" w:rsidRPr="00D37739">
        <w:t>документации</w:t>
      </w:r>
      <w:r w:rsidR="005A52C8">
        <w:t xml:space="preserve"> </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5A52C8">
        <w:t xml:space="preserve"> </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5A52C8">
        <w:t xml:space="preserve"> </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5A52C8">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5A52C8">
        <w:t xml:space="preserve"> </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w:t>
      </w:r>
      <w:r w:rsidR="005A52C8">
        <w:t xml:space="preserve"> </w:t>
      </w:r>
      <w:r w:rsidR="0023352A">
        <w:t>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5A52C8">
        <w:rPr>
          <w:b/>
        </w:rPr>
        <w:t xml:space="preserve"> </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5A52C8">
        <w:t xml:space="preserve"> </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5A52C8">
        <w:rPr>
          <w:b/>
          <w:bCs/>
        </w:rPr>
        <w:t xml:space="preserve"> </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5A52C8">
        <w:t xml:space="preserve"> </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5A52C8">
        <w:t xml:space="preserve"> </w:t>
      </w:r>
      <w:r w:rsidR="006756D9" w:rsidRPr="00D37739">
        <w:t>документация</w:t>
      </w:r>
      <w:r w:rsidR="005A52C8">
        <w:t xml:space="preserve"> </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5A52C8">
        <w:t xml:space="preserve"> </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005A52C8">
        <w:rPr>
          <w:bCs/>
        </w:rPr>
        <w:t xml:space="preserve"> </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5A52C8">
        <w:rPr>
          <w:b/>
        </w:rPr>
        <w:t xml:space="preserve"> </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5A52C8">
        <w:rPr>
          <w:b/>
        </w:rPr>
        <w:t xml:space="preserve"> </w:t>
      </w:r>
      <w:r w:rsidR="00A54316">
        <w:t>запрос</w:t>
      </w:r>
      <w:r w:rsidR="006A50B6">
        <w:t>а</w:t>
      </w:r>
      <w:r w:rsidR="005A52C8">
        <w:t xml:space="preserve"> </w:t>
      </w:r>
      <w:r w:rsidR="006A50B6">
        <w:t>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5A52C8">
        <w:t xml:space="preserve"> </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5A52C8">
        <w:rPr>
          <w:b/>
        </w:rPr>
        <w:t xml:space="preserve"> </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5A52C8">
        <w:rPr>
          <w:b/>
        </w:rPr>
        <w:t xml:space="preserve"> </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5A52C8">
        <w:rPr>
          <w:b/>
        </w:rPr>
        <w:t xml:space="preserve"> </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5A52C8">
        <w:rPr>
          <w:b/>
        </w:rPr>
        <w:t xml:space="preserve"> </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5A52C8">
        <w:rPr>
          <w:b/>
        </w:rPr>
        <w:t xml:space="preserve"> </w:t>
      </w:r>
      <w:r w:rsidR="007C3331">
        <w:t>запроса предложений</w:t>
      </w:r>
      <w:r w:rsidRPr="00D37739">
        <w:t>,</w:t>
      </w:r>
      <w:r w:rsidR="007E2BEE">
        <w:t xml:space="preserve"> к</w:t>
      </w:r>
      <w:r w:rsidR="00645E23">
        <w:t>омиссией МП «Теплоснабжение»</w:t>
      </w:r>
      <w:r w:rsidR="005A52C8">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5A52C8">
        <w:t xml:space="preserve"> </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lastRenderedPageBreak/>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w:t>
      </w:r>
      <w:proofErr w:type="spellStart"/>
      <w:r w:rsidRPr="00212E62">
        <w:t>Теплоснажение</w:t>
      </w:r>
      <w:proofErr w:type="spellEnd"/>
      <w:r w:rsidRPr="00212E62">
        <w:t>»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5A52C8">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w:t>
      </w:r>
      <w:r w:rsidRPr="00316F64">
        <w:lastRenderedPageBreak/>
        <w:t xml:space="preserve">путем включения условий исполнения Договора, предложенных таким победителем запроса 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w:t>
      </w:r>
      <w:r w:rsidRPr="00D37739">
        <w:lastRenderedPageBreak/>
        <w:t xml:space="preserve">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lastRenderedPageBreak/>
        <w:t>Обеспечение защиты прав и законных интересов участников размещения 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3672D3" w:rsidRDefault="005E5322" w:rsidP="005E5322">
            <w:r w:rsidRPr="003672D3">
              <w:rPr>
                <w:b/>
                <w:bCs/>
              </w:rPr>
              <w:t>Заказчик:</w:t>
            </w:r>
            <w:r w:rsidRPr="003672D3">
              <w:t>МП «Теплоснабжение»</w:t>
            </w:r>
          </w:p>
          <w:p w:rsidR="005E5322" w:rsidRPr="003672D3" w:rsidRDefault="005E5322" w:rsidP="005E5322">
            <w:r w:rsidRPr="003672D3">
              <w:t>249038, Калужская область, г. Обнинск, Коммунальный проезд, д.21</w:t>
            </w:r>
          </w:p>
          <w:p w:rsidR="005E5322" w:rsidRPr="003672D3" w:rsidRDefault="005E5322" w:rsidP="005E5322">
            <w:pPr>
              <w:jc w:val="both"/>
            </w:pPr>
            <w:r w:rsidRPr="003672D3">
              <w:t xml:space="preserve">Контактное лицо: </w:t>
            </w:r>
            <w:r w:rsidR="002B46F9" w:rsidRPr="003672D3">
              <w:t>Лосникова Ольга Васильевна</w:t>
            </w:r>
          </w:p>
          <w:p w:rsidR="00193DA7" w:rsidRPr="003672D3" w:rsidRDefault="005E5322" w:rsidP="006443E8">
            <w:pPr>
              <w:rPr>
                <w:b/>
              </w:rPr>
            </w:pPr>
            <w:r w:rsidRPr="003672D3">
              <w:t xml:space="preserve">Тел.(48439) </w:t>
            </w:r>
            <w:r w:rsidR="001D2A02" w:rsidRPr="003672D3">
              <w:t>6-</w:t>
            </w:r>
            <w:r w:rsidR="006443E8">
              <w:t>02-11,</w:t>
            </w:r>
            <w:bookmarkStart w:id="26" w:name="_GoBack"/>
            <w:bookmarkEnd w:id="26"/>
            <w:r w:rsidRPr="003672D3">
              <w:t xml:space="preserve"> факс (48439) 6-95-20, </w:t>
            </w:r>
            <w:r w:rsidRPr="003672D3">
              <w:rPr>
                <w:lang w:val="en-US"/>
              </w:rPr>
              <w:t>e</w:t>
            </w:r>
            <w:r w:rsidRPr="003672D3">
              <w:t>-</w:t>
            </w:r>
            <w:r w:rsidRPr="003672D3">
              <w:rPr>
                <w:lang w:val="en-US"/>
              </w:rPr>
              <w:t>mail</w:t>
            </w:r>
            <w:r w:rsidRPr="003672D3">
              <w:t xml:space="preserve">: </w:t>
            </w:r>
            <w:proofErr w:type="spellStart"/>
            <w:r w:rsidRPr="003672D3">
              <w:rPr>
                <w:lang w:val="en-US"/>
              </w:rPr>
              <w:t>zakupki</w:t>
            </w:r>
            <w:proofErr w:type="spellEnd"/>
            <w:r w:rsidRPr="003672D3">
              <w:t>_</w:t>
            </w:r>
            <w:proofErr w:type="spellStart"/>
            <w:r w:rsidRPr="003672D3">
              <w:rPr>
                <w:lang w:val="en-US"/>
              </w:rPr>
              <w:t>ompts</w:t>
            </w:r>
            <w:proofErr w:type="spellEnd"/>
            <w:r w:rsidRPr="003672D3">
              <w:t>@</w:t>
            </w:r>
            <w:r w:rsidRPr="003672D3">
              <w:rPr>
                <w:lang w:val="en-US"/>
              </w:rPr>
              <w:t>mail</w:t>
            </w:r>
            <w:r w:rsidRPr="003672D3">
              <w:t>.</w:t>
            </w:r>
            <w:proofErr w:type="spellStart"/>
            <w:r w:rsidRPr="003672D3">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3672D3" w:rsidRDefault="00193DA7" w:rsidP="00F8341D">
            <w:pPr>
              <w:pStyle w:val="FR5"/>
              <w:widowControl/>
              <w:overflowPunct/>
              <w:autoSpaceDE/>
              <w:snapToGrid w:val="0"/>
              <w:spacing w:line="240" w:lineRule="auto"/>
              <w:jc w:val="both"/>
              <w:textAlignment w:val="auto"/>
              <w:rPr>
                <w:bCs/>
                <w:sz w:val="24"/>
                <w:szCs w:val="24"/>
              </w:rPr>
            </w:pPr>
            <w:r w:rsidRPr="003672D3">
              <w:rPr>
                <w:sz w:val="24"/>
                <w:szCs w:val="24"/>
              </w:rPr>
              <w:t xml:space="preserve">Вид и предмет </w:t>
            </w:r>
            <w:r w:rsidR="00EC49DE" w:rsidRPr="003672D3">
              <w:rPr>
                <w:sz w:val="24"/>
                <w:szCs w:val="24"/>
              </w:rPr>
              <w:t>запрос</w:t>
            </w:r>
            <w:r w:rsidR="00AA5D1F" w:rsidRPr="003672D3">
              <w:rPr>
                <w:sz w:val="24"/>
                <w:szCs w:val="24"/>
              </w:rPr>
              <w:t>а</w:t>
            </w:r>
            <w:r w:rsidR="00EC49DE" w:rsidRPr="003672D3">
              <w:rPr>
                <w:sz w:val="24"/>
                <w:szCs w:val="24"/>
              </w:rPr>
              <w:t xml:space="preserve"> предложений </w:t>
            </w:r>
          </w:p>
          <w:p w:rsidR="002B46F9" w:rsidRPr="003672D3" w:rsidRDefault="001D2A02" w:rsidP="002B46F9">
            <w:r w:rsidRPr="003672D3">
              <w:t>Запрос предложе</w:t>
            </w:r>
            <w:r w:rsidR="00703B3A" w:rsidRPr="003672D3">
              <w:t>ний на право заключения договор</w:t>
            </w:r>
            <w:r w:rsidR="002B46F9" w:rsidRPr="003672D3">
              <w:t>а</w:t>
            </w:r>
            <w:r w:rsidRPr="003672D3">
              <w:t xml:space="preserve"> на </w:t>
            </w:r>
            <w:r w:rsidR="002B46F9" w:rsidRPr="003672D3">
              <w:t>восстановление асфальтового покрытия после ремонта аварийных т/с</w:t>
            </w:r>
          </w:p>
          <w:p w:rsidR="00193DA7" w:rsidRPr="003672D3" w:rsidRDefault="00193DA7" w:rsidP="006D1B53"/>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5A52C8" w:rsidRDefault="005A52C8" w:rsidP="000C6E4F">
            <w:pPr>
              <w:jc w:val="both"/>
            </w:pP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1D2A02">
              <w:t xml:space="preserve"> 31.12</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731BA6" w:rsidRPr="007D1860" w:rsidRDefault="000943BE" w:rsidP="00731BA6">
            <w:pPr>
              <w:jc w:val="both"/>
            </w:pPr>
            <w:r>
              <w:t xml:space="preserve">    </w:t>
            </w:r>
            <w:r w:rsidR="00731BA6">
              <w:rPr>
                <w:rStyle w:val="ad"/>
                <w:color w:val="000000"/>
              </w:rPr>
              <w:t xml:space="preserve">    </w:t>
            </w:r>
            <w:r w:rsidR="00731BA6" w:rsidRPr="007D1860">
              <w:rPr>
                <w:rStyle w:val="ad"/>
              </w:rPr>
              <w:t>Ориентировочная стоимость работ составляет</w:t>
            </w:r>
            <w:r w:rsidR="00731BA6" w:rsidRPr="007D1860">
              <w:rPr>
                <w:rStyle w:val="ad"/>
                <w:color w:val="000000"/>
              </w:rPr>
              <w:t> 500 000</w:t>
            </w:r>
            <w:r w:rsidR="00731BA6" w:rsidRPr="007D1860">
              <w:rPr>
                <w:rStyle w:val="ad"/>
              </w:rPr>
              <w:t xml:space="preserve"> (</w:t>
            </w:r>
            <w:r w:rsidR="00731BA6">
              <w:rPr>
                <w:rStyle w:val="ad"/>
              </w:rPr>
              <w:t>П</w:t>
            </w:r>
            <w:r w:rsidR="00731BA6" w:rsidRPr="007D1860">
              <w:rPr>
                <w:rStyle w:val="ad"/>
              </w:rPr>
              <w:t>ятьсот тысяч) рублей 00 коп</w:t>
            </w:r>
            <w:r w:rsidR="00731BA6" w:rsidRPr="007D1860">
              <w:rPr>
                <w:rStyle w:val="ad"/>
                <w:color w:val="000000"/>
              </w:rPr>
              <w:t xml:space="preserve">еек, </w:t>
            </w:r>
            <w:r w:rsidR="00731BA6" w:rsidRPr="007D1860">
              <w:t>в том числе НДС 18%</w:t>
            </w:r>
            <w:r w:rsidR="00731BA6">
              <w:t>.</w:t>
            </w:r>
          </w:p>
          <w:p w:rsidR="001D2A02" w:rsidRPr="004C4F11" w:rsidRDefault="001D2A02" w:rsidP="001D2A02">
            <w:pPr>
              <w:pStyle w:val="ac"/>
              <w:spacing w:after="0"/>
              <w:ind w:left="20" w:right="20"/>
            </w:pPr>
            <w:r>
              <w:rPr>
                <w:rStyle w:val="ad"/>
                <w:color w:val="000000"/>
              </w:rPr>
              <w:t xml:space="preserve">    </w:t>
            </w:r>
            <w:r w:rsidRPr="004C4F11">
              <w:rPr>
                <w:rStyle w:val="ad"/>
              </w:rPr>
              <w:t>Цена выполненного подрядчиком вида работ определяется на основании сметных норм</w:t>
            </w:r>
            <w:r w:rsidR="00731BA6">
              <w:rPr>
                <w:rStyle w:val="ad"/>
              </w:rPr>
              <w:t>,</w:t>
            </w:r>
            <w:r w:rsidRPr="004C4F11">
              <w:rPr>
                <w:rStyle w:val="ad"/>
              </w:rPr>
              <w:t xml:space="preserve"> действующих на территории Калужской области.</w:t>
            </w:r>
          </w:p>
          <w:p w:rsidR="001D2A02" w:rsidRPr="004C4F11" w:rsidRDefault="001D2A02" w:rsidP="001D2A02">
            <w:pPr>
              <w:pStyle w:val="ac"/>
              <w:spacing w:after="0"/>
              <w:ind w:left="20" w:right="20"/>
            </w:pPr>
            <w:r>
              <w:rPr>
                <w:rStyle w:val="ad"/>
                <w:color w:val="000000"/>
              </w:rPr>
              <w:t xml:space="preserve">    </w:t>
            </w:r>
            <w:r w:rsidRPr="004C4F11">
              <w:rPr>
                <w:rStyle w:val="ad"/>
              </w:rPr>
              <w:t>При подаче заявки участник должен указать размер скидки (сметного снижения) от сметной стоимости работ.</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5A52C8">
              <w:t>ы</w:t>
            </w:r>
            <w:r w:rsidRPr="00872442">
              <w:t xml:space="preserve">е обязательства в соответствии с условиями договора, а также все транспортные </w:t>
            </w:r>
            <w:r w:rsidR="005A52C8">
              <w:t xml:space="preserve">затраты, а </w:t>
            </w:r>
            <w:r w:rsidRPr="00872442">
              <w:t>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w:t>
            </w:r>
            <w:r w:rsidRPr="005D0CF2">
              <w:lastRenderedPageBreak/>
              <w:t>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3672D3">
              <w:t xml:space="preserve"> </w:t>
            </w:r>
            <w:r w:rsidR="005D1718" w:rsidRPr="00F5178C">
              <w:t>Оплата производится без аванса.</w:t>
            </w:r>
          </w:p>
          <w:p w:rsidR="00193DA7" w:rsidRPr="00816A42" w:rsidRDefault="00193DA7" w:rsidP="00193DA7">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p w:rsidR="00193DA7" w:rsidRPr="00816A42" w:rsidRDefault="00193DA7" w:rsidP="00193DA7">
            <w:pPr>
              <w:widowControl w:val="0"/>
              <w:shd w:val="clear" w:color="auto" w:fill="FFFFFF"/>
              <w:tabs>
                <w:tab w:val="left" w:pos="1309"/>
                <w:tab w:val="left" w:pos="1733"/>
              </w:tabs>
              <w:jc w:val="both"/>
            </w:pPr>
            <w:r w:rsidRPr="00816A42">
              <w:t>Порядок и размер выплат указан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E16F9A" w:rsidRDefault="000943BE" w:rsidP="00E16F9A">
            <w:pPr>
              <w:jc w:val="both"/>
            </w:pPr>
            <w:r>
              <w:t xml:space="preserve">      </w:t>
            </w:r>
            <w:r w:rsidR="00322A69">
              <w:t xml:space="preserve">5. </w:t>
            </w:r>
            <w:r w:rsidR="00E16F9A" w:rsidRPr="00C97148">
              <w:t>Справк</w:t>
            </w:r>
            <w:r w:rsidR="00E16F9A">
              <w:t>у</w:t>
            </w:r>
            <w:r w:rsidR="00E16F9A" w:rsidRPr="00C97148">
              <w:t xml:space="preserve"> о выполнении аналогичных работ</w:t>
            </w:r>
            <w:r w:rsidR="00E16F9A">
              <w:t>, оказании аналогичных услуг за</w:t>
            </w:r>
          </w:p>
          <w:p w:rsidR="00E16F9A" w:rsidRDefault="00E16F9A" w:rsidP="00E16F9A">
            <w:pPr>
              <w:jc w:val="both"/>
            </w:pPr>
            <w:r w:rsidRPr="00C97148">
              <w:t xml:space="preserve">последние </w:t>
            </w:r>
            <w:r>
              <w:t>2</w:t>
            </w:r>
            <w:r w:rsidRPr="00C97148">
              <w:t xml:space="preserve"> года (форма 1.4.5 </w:t>
            </w:r>
            <w:r>
              <w:t xml:space="preserve">раздела </w:t>
            </w:r>
            <w:r>
              <w:rPr>
                <w:lang w:val="en-US"/>
              </w:rPr>
              <w:t>I</w:t>
            </w:r>
            <w:r w:rsidRPr="00C97148">
              <w:t>.4 настоящей документации)</w:t>
            </w:r>
            <w:r>
              <w:t xml:space="preserve"> с копиями актов выполненных договоров;</w:t>
            </w:r>
          </w:p>
          <w:p w:rsidR="000F5747" w:rsidRPr="000F5747" w:rsidRDefault="000F5747" w:rsidP="00E16F9A">
            <w:pPr>
              <w:jc w:val="both"/>
            </w:pPr>
            <w:r>
              <w:t xml:space="preserve">      6. Справку о материально-технических </w:t>
            </w:r>
            <w:r w:rsidR="00340D41">
              <w:t xml:space="preserve">ресурсах (форма 1.4.6. раздела </w:t>
            </w:r>
            <w:r>
              <w:rPr>
                <w:lang w:val="en-US"/>
              </w:rPr>
              <w:t>I</w:t>
            </w:r>
            <w:r>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0F5747">
              <w:t>7</w:t>
            </w:r>
            <w:r w:rsidR="00E16F9A" w:rsidRPr="00E16F9A">
              <w:t>.</w:t>
            </w:r>
            <w:r w:rsidR="003672D3">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0F5747">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0F5747">
              <w:rPr>
                <w:rFonts w:eastAsia="Arial" w:cs="Times New Roman"/>
              </w:rPr>
              <w:t>9</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0F5747">
              <w:t>10</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E16F9A">
              <w:t>1</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E16F9A">
              <w:t>2</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lastRenderedPageBreak/>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7" w:name="_Ref299553052"/>
            <w:r>
              <w:t xml:space="preserve">    </w:t>
            </w:r>
            <w:r w:rsidR="00BC5624">
              <w:t>2. О</w:t>
            </w:r>
            <w:r w:rsidR="00BC5624" w:rsidRPr="003C5300">
              <w:t>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bookmarkEnd w:id="27"/>
          </w:p>
          <w:p w:rsidR="00BC5624" w:rsidRPr="003C5300" w:rsidRDefault="00672B51" w:rsidP="00BC5624">
            <w:pPr>
              <w:jc w:val="both"/>
            </w:pPr>
            <w:bookmarkStart w:id="28" w:name="_Ref299553055"/>
            <w:r>
              <w:t xml:space="preserve">   </w:t>
            </w:r>
            <w:r w:rsidR="00BC5624">
              <w:t>3. Н</w:t>
            </w:r>
            <w:r w:rsidR="00BC5624" w:rsidRPr="003C5300">
              <w:t>е находиться в процессе ликвидации или банкротства;</w:t>
            </w:r>
            <w:bookmarkEnd w:id="28"/>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3672D3">
              <w:t>, оказания услуг</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благоустройству</w:t>
            </w:r>
            <w:r>
              <w:t>.</w:t>
            </w:r>
          </w:p>
          <w:p w:rsidR="00C67E52" w:rsidRPr="00C67E52" w:rsidRDefault="00C67E52" w:rsidP="003672D3">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w:t>
            </w:r>
            <w:r w:rsidR="003672D3">
              <w:t>асфальтированию</w:t>
            </w:r>
            <w:r w:rsidR="001D2A02">
              <w:t xml:space="preserve"> территории после ремонт</w:t>
            </w:r>
            <w:r w:rsidR="003672D3">
              <w:t>а</w:t>
            </w:r>
            <w:r w:rsidR="001D2A02">
              <w:t xml:space="preserve"> тепловых сетей</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731BA6">
            <w:pPr>
              <w:jc w:val="both"/>
            </w:pPr>
            <w:r w:rsidRPr="00F8341D">
              <w:rPr>
                <w:b/>
                <w:iCs/>
              </w:rPr>
              <w:t xml:space="preserve">11часов 00минут </w:t>
            </w:r>
            <w:r w:rsidR="001916F1">
              <w:rPr>
                <w:b/>
                <w:iCs/>
              </w:rPr>
              <w:t>«</w:t>
            </w:r>
            <w:r w:rsidR="00731BA6">
              <w:rPr>
                <w:b/>
                <w:iCs/>
              </w:rPr>
              <w:t>20</w:t>
            </w:r>
            <w:r w:rsidR="00CF0160" w:rsidRPr="00632D31">
              <w:rPr>
                <w:b/>
                <w:iCs/>
              </w:rPr>
              <w:t>»</w:t>
            </w:r>
            <w:r w:rsidR="00672B51">
              <w:rPr>
                <w:b/>
                <w:iCs/>
              </w:rPr>
              <w:t xml:space="preserve"> </w:t>
            </w:r>
            <w:r w:rsidR="00731BA6">
              <w:rPr>
                <w:b/>
                <w:iCs/>
              </w:rPr>
              <w:t>августа</w:t>
            </w:r>
            <w:r w:rsidR="00672B51">
              <w:rPr>
                <w:b/>
                <w:iCs/>
              </w:rPr>
              <w:t xml:space="preserve">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C67E52">
              <w:t>08</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lastRenderedPageBreak/>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731BA6">
            <w:r w:rsidRPr="00631ACD">
              <w:rPr>
                <w:b/>
              </w:rPr>
              <w:t>14:00</w:t>
            </w:r>
            <w:r w:rsidR="003672D3">
              <w:rPr>
                <w:b/>
              </w:rPr>
              <w:t xml:space="preserve"> </w:t>
            </w:r>
            <w:r w:rsidRPr="00631ACD">
              <w:rPr>
                <w:iCs/>
              </w:rPr>
              <w:t xml:space="preserve">по московскому </w:t>
            </w:r>
            <w:r w:rsidRPr="00632D31">
              <w:rPr>
                <w:iCs/>
              </w:rPr>
              <w:t xml:space="preserve">времени </w:t>
            </w:r>
            <w:r w:rsidRPr="00632D31">
              <w:rPr>
                <w:b/>
                <w:iCs/>
              </w:rPr>
              <w:t>«</w:t>
            </w:r>
            <w:r w:rsidR="00731BA6">
              <w:rPr>
                <w:b/>
                <w:iCs/>
              </w:rPr>
              <w:t>20</w:t>
            </w:r>
            <w:r w:rsidRPr="00632D31">
              <w:rPr>
                <w:b/>
                <w:iCs/>
              </w:rPr>
              <w:t xml:space="preserve">» </w:t>
            </w:r>
            <w:r w:rsidR="00731BA6">
              <w:rPr>
                <w:b/>
                <w:iCs/>
              </w:rPr>
              <w:t>августа</w:t>
            </w:r>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3E58">
                  <w:pPr>
                    <w:jc w:val="center"/>
                    <w:rPr>
                      <w:sz w:val="20"/>
                      <w:szCs w:val="20"/>
                    </w:rPr>
                  </w:pPr>
                  <w:r w:rsidRPr="0032546E">
                    <w:rPr>
                      <w:sz w:val="20"/>
                      <w:szCs w:val="20"/>
                    </w:rPr>
                    <w:t xml:space="preserve">1. Опыт работы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357285" w:rsidP="00B934AD">
                  <w:pPr>
                    <w:spacing w:after="60"/>
                    <w:jc w:val="center"/>
                    <w:rPr>
                      <w:sz w:val="20"/>
                      <w:szCs w:val="20"/>
                    </w:rPr>
                  </w:pPr>
                  <w:r w:rsidRPr="0032546E">
                    <w:rPr>
                      <w:sz w:val="20"/>
                      <w:szCs w:val="20"/>
                    </w:rPr>
                    <w:t xml:space="preserve">Более </w:t>
                  </w:r>
                  <w:r w:rsidR="00B934AD">
                    <w:rPr>
                      <w:sz w:val="20"/>
                      <w:szCs w:val="20"/>
                    </w:rPr>
                    <w:t xml:space="preserve">5 </w:t>
                  </w:r>
                  <w:r w:rsidRPr="0032546E">
                    <w:rPr>
                      <w:sz w:val="20"/>
                      <w:szCs w:val="20"/>
                    </w:rPr>
                    <w:t>лет</w:t>
                  </w:r>
                </w:p>
              </w:tc>
              <w:tc>
                <w:tcPr>
                  <w:tcW w:w="3923" w:type="dxa"/>
                  <w:tcBorders>
                    <w:top w:val="nil"/>
                    <w:left w:val="nil"/>
                    <w:bottom w:val="single" w:sz="4" w:space="0" w:color="auto"/>
                    <w:right w:val="single" w:sz="4" w:space="0" w:color="auto"/>
                  </w:tcBorders>
                  <w:shd w:val="clear" w:color="auto" w:fill="auto"/>
                </w:tcPr>
                <w:p w:rsidR="00357285" w:rsidRPr="0032546E" w:rsidRDefault="00357285" w:rsidP="00B934AD">
                  <w:pPr>
                    <w:spacing w:after="60"/>
                    <w:jc w:val="center"/>
                    <w:rPr>
                      <w:sz w:val="20"/>
                      <w:szCs w:val="20"/>
                    </w:rPr>
                  </w:pPr>
                  <w:r w:rsidRPr="0032546E">
                    <w:rPr>
                      <w:sz w:val="20"/>
                      <w:szCs w:val="20"/>
                    </w:rPr>
                    <w:t xml:space="preserve">до </w:t>
                  </w:r>
                  <w:r w:rsidR="00B934AD">
                    <w:rPr>
                      <w:sz w:val="20"/>
                      <w:szCs w:val="20"/>
                    </w:rPr>
                    <w:t>5</w:t>
                  </w:r>
                  <w:r w:rsidRPr="0032546E">
                    <w:rPr>
                      <w:sz w:val="20"/>
                      <w:szCs w:val="20"/>
                    </w:rPr>
                    <w:t xml:space="preserve"> лет</w:t>
                  </w:r>
                  <w:r w:rsidR="00C67E52">
                    <w:rPr>
                      <w:sz w:val="20"/>
                      <w:szCs w:val="20"/>
                    </w:rPr>
                    <w:t xml:space="preserve"> </w:t>
                  </w:r>
                  <w:r w:rsidRPr="0032546E">
                    <w:rPr>
                      <w:sz w:val="20"/>
                      <w:szCs w:val="20"/>
                    </w:rPr>
                    <w:t>(включительно)</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C67E52" w:rsidP="00433E54">
                  <w:pPr>
                    <w:spacing w:after="60"/>
                    <w:jc w:val="center"/>
                    <w:rPr>
                      <w:sz w:val="20"/>
                      <w:szCs w:val="20"/>
                    </w:rPr>
                  </w:pPr>
                  <w:r>
                    <w:rPr>
                      <w:sz w:val="20"/>
                      <w:szCs w:val="20"/>
                    </w:rPr>
                    <w:t>4</w:t>
                  </w:r>
                  <w:r w:rsidR="00B934AD">
                    <w:rPr>
                      <w:sz w:val="20"/>
                      <w:szCs w:val="20"/>
                    </w:rPr>
                    <w:t>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0F5747"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C67E52">
                  <w:pPr>
                    <w:spacing w:after="60"/>
                    <w:jc w:val="center"/>
                    <w:rPr>
                      <w:sz w:val="20"/>
                      <w:szCs w:val="20"/>
                    </w:rPr>
                  </w:pPr>
                  <w:r>
                    <w:rPr>
                      <w:sz w:val="20"/>
                      <w:szCs w:val="20"/>
                    </w:rPr>
                    <w:t>2</w:t>
                  </w:r>
                  <w:r w:rsidR="00357285" w:rsidRPr="0032546E">
                    <w:rPr>
                      <w:sz w:val="20"/>
                      <w:szCs w:val="20"/>
                    </w:rPr>
                    <w:t>.</w:t>
                  </w:r>
                  <w:r w:rsidR="000E640E">
                    <w:rPr>
                      <w:sz w:val="20"/>
                      <w:szCs w:val="20"/>
                    </w:rPr>
                    <w:t xml:space="preserve">Объем </w:t>
                  </w:r>
                  <w:r w:rsidR="000F5747">
                    <w:rPr>
                      <w:sz w:val="20"/>
                      <w:szCs w:val="20"/>
                    </w:rPr>
                    <w:t>выполнения</w:t>
                  </w:r>
                  <w:r w:rsidR="000E640E" w:rsidRPr="0032546E">
                    <w:rPr>
                      <w:sz w:val="20"/>
                      <w:szCs w:val="20"/>
                    </w:rPr>
                    <w:t xml:space="preserve"> аналогичных </w:t>
                  </w:r>
                  <w:r w:rsidR="000F5747">
                    <w:rPr>
                      <w:sz w:val="20"/>
                      <w:szCs w:val="20"/>
                    </w:rPr>
                    <w:t>договоров</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0F5747" w:rsidP="000E640E">
                  <w:pPr>
                    <w:spacing w:after="60"/>
                    <w:jc w:val="center"/>
                    <w:rPr>
                      <w:sz w:val="20"/>
                      <w:szCs w:val="20"/>
                    </w:rPr>
                  </w:pPr>
                  <w:r>
                    <w:rPr>
                      <w:sz w:val="20"/>
                      <w:szCs w:val="20"/>
                    </w:rPr>
                    <w:t>5 и более договоров</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0F5747">
                  <w:pPr>
                    <w:spacing w:after="60"/>
                    <w:jc w:val="center"/>
                    <w:rPr>
                      <w:sz w:val="20"/>
                      <w:szCs w:val="20"/>
                    </w:rPr>
                  </w:pPr>
                  <w:r>
                    <w:rPr>
                      <w:sz w:val="20"/>
                      <w:szCs w:val="20"/>
                    </w:rPr>
                    <w:t>Менее 5 договоров</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C67E52" w:rsidP="00B934AD">
                  <w:pPr>
                    <w:spacing w:after="60"/>
                    <w:jc w:val="center"/>
                    <w:rPr>
                      <w:sz w:val="20"/>
                      <w:szCs w:val="20"/>
                    </w:rPr>
                  </w:pPr>
                  <w:r>
                    <w:rPr>
                      <w:sz w:val="20"/>
                      <w:szCs w:val="20"/>
                    </w:rPr>
                    <w:t>3</w:t>
                  </w:r>
                  <w:r w:rsidR="000F5747">
                    <w:rPr>
                      <w:sz w:val="20"/>
                      <w:szCs w:val="20"/>
                    </w:rPr>
                    <w:t>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9" w:name="_Toc280264910"/>
      <w:bookmarkStart w:id="30"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9"/>
      <w:bookmarkEnd w:id="30"/>
    </w:p>
    <w:p w:rsidR="00193DA7" w:rsidRPr="00D37739" w:rsidRDefault="00193DA7" w:rsidP="00193DA7">
      <w:pPr>
        <w:pStyle w:val="2"/>
        <w:numPr>
          <w:ilvl w:val="0"/>
          <w:numId w:val="0"/>
        </w:numPr>
        <w:rPr>
          <w:color w:val="auto"/>
          <w:szCs w:val="24"/>
        </w:rPr>
      </w:pPr>
      <w:bookmarkStart w:id="31" w:name="_Toc280264911"/>
      <w:bookmarkStart w:id="32"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1"/>
      <w:bookmarkEnd w:id="32"/>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3" w:name="_Toc280264912"/>
      <w:bookmarkStart w:id="34"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3"/>
      <w:bookmarkEnd w:id="34"/>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p>
    <w:p w:rsidR="00C67E52" w:rsidRPr="00F53791" w:rsidRDefault="00C67E52" w:rsidP="00C67E52">
      <w:pPr>
        <w:rPr>
          <w:rFonts w:ascii="Arial" w:hAnsi="Arial" w:cs="Arial"/>
        </w:rPr>
      </w:pPr>
    </w:p>
    <w:p w:rsidR="00486F16" w:rsidRPr="003672D3" w:rsidRDefault="00486F16" w:rsidP="00486F16">
      <w:pPr>
        <w:tabs>
          <w:tab w:val="left" w:pos="1080"/>
        </w:tabs>
        <w:suppressAutoHyphens w:val="0"/>
        <w:jc w:val="both"/>
      </w:pPr>
      <w:r w:rsidRPr="003672D3">
        <w:lastRenderedPageBreak/>
        <w:t>Цена нашего предложения составляет:</w:t>
      </w:r>
    </w:p>
    <w:p w:rsidR="00486F16" w:rsidRPr="003672D3" w:rsidRDefault="00486F16" w:rsidP="00486F16">
      <w:pPr>
        <w:jc w:val="center"/>
        <w:rPr>
          <w:bCs/>
          <w:i/>
          <w:iCs/>
        </w:rPr>
      </w:pPr>
    </w:p>
    <w:tbl>
      <w:tblPr>
        <w:tblW w:w="9828" w:type="dxa"/>
        <w:tblLayout w:type="fixed"/>
        <w:tblLook w:val="01E0" w:firstRow="1" w:lastRow="1" w:firstColumn="1" w:lastColumn="1" w:noHBand="0" w:noVBand="0"/>
      </w:tblPr>
      <w:tblGrid>
        <w:gridCol w:w="4968"/>
        <w:gridCol w:w="4860"/>
      </w:tblGrid>
      <w:tr w:rsidR="00486F16" w:rsidRPr="003672D3" w:rsidTr="00703B3A">
        <w:trPr>
          <w:trHeight w:val="498"/>
        </w:trPr>
        <w:tc>
          <w:tcPr>
            <w:tcW w:w="4968" w:type="dxa"/>
            <w:vAlign w:val="center"/>
          </w:tcPr>
          <w:p w:rsidR="00486F16" w:rsidRPr="003672D3" w:rsidRDefault="00486F16" w:rsidP="00703B3A">
            <w:r w:rsidRPr="003672D3">
              <w:t>Размер снижения сметной стоимости работ/оказания услуг, % (в процентах)</w:t>
            </w:r>
          </w:p>
        </w:tc>
        <w:tc>
          <w:tcPr>
            <w:tcW w:w="4860" w:type="dxa"/>
            <w:vAlign w:val="center"/>
          </w:tcPr>
          <w:p w:rsidR="00486F16" w:rsidRPr="003672D3" w:rsidRDefault="00486F16" w:rsidP="00703B3A">
            <w:pPr>
              <w:jc w:val="center"/>
            </w:pPr>
            <w:r w:rsidRPr="003672D3">
              <w:t>_____________________________</w:t>
            </w:r>
          </w:p>
        </w:tc>
      </w:tr>
      <w:tr w:rsidR="00486F16" w:rsidRPr="003672D3" w:rsidTr="00703B3A">
        <w:trPr>
          <w:trHeight w:val="498"/>
        </w:trPr>
        <w:tc>
          <w:tcPr>
            <w:tcW w:w="4968" w:type="dxa"/>
            <w:vAlign w:val="center"/>
          </w:tcPr>
          <w:p w:rsidR="00486F16" w:rsidRPr="003672D3" w:rsidRDefault="00486F16" w:rsidP="00703B3A">
            <w:r w:rsidRPr="003672D3">
              <w:t>Цена договора с   учетом снижения сметной стоимости работ, рублей с НДС (</w:t>
            </w:r>
            <w:proofErr w:type="spellStart"/>
            <w:r w:rsidRPr="003672D3">
              <w:t>справочно</w:t>
            </w:r>
            <w:proofErr w:type="spellEnd"/>
            <w:r w:rsidRPr="003672D3">
              <w:t>)</w:t>
            </w:r>
          </w:p>
        </w:tc>
        <w:tc>
          <w:tcPr>
            <w:tcW w:w="4860" w:type="dxa"/>
            <w:vAlign w:val="center"/>
          </w:tcPr>
          <w:p w:rsidR="00486F16" w:rsidRPr="003672D3" w:rsidRDefault="00486F16" w:rsidP="00703B3A">
            <w:pPr>
              <w:jc w:val="center"/>
            </w:pPr>
          </w:p>
          <w:p w:rsidR="00486F16" w:rsidRPr="003672D3" w:rsidRDefault="00486F16" w:rsidP="00703B3A">
            <w:pPr>
              <w:jc w:val="center"/>
            </w:pPr>
            <w:r w:rsidRPr="003672D3">
              <w:t>_____________________________</w:t>
            </w:r>
          </w:p>
          <w:p w:rsidR="00486F16" w:rsidRPr="003672D3" w:rsidRDefault="00486F16" w:rsidP="00703B3A">
            <w:pPr>
              <w:jc w:val="center"/>
              <w:rPr>
                <w:vertAlign w:val="subscript"/>
              </w:rPr>
            </w:pPr>
          </w:p>
        </w:tc>
      </w:tr>
      <w:tr w:rsidR="00486F16" w:rsidRPr="003672D3" w:rsidTr="00703B3A">
        <w:trPr>
          <w:trHeight w:val="498"/>
        </w:trPr>
        <w:tc>
          <w:tcPr>
            <w:tcW w:w="4968" w:type="dxa"/>
            <w:vAlign w:val="center"/>
          </w:tcPr>
          <w:p w:rsidR="00486F16" w:rsidRPr="003672D3" w:rsidRDefault="00486F16" w:rsidP="00703B3A">
            <w:r w:rsidRPr="003672D3">
              <w:t>Условия оплаты</w:t>
            </w:r>
          </w:p>
        </w:tc>
        <w:tc>
          <w:tcPr>
            <w:tcW w:w="4860" w:type="dxa"/>
            <w:vAlign w:val="center"/>
          </w:tcPr>
          <w:p w:rsidR="00486F16" w:rsidRPr="003672D3" w:rsidRDefault="00486F16" w:rsidP="00703B3A">
            <w:pPr>
              <w:jc w:val="center"/>
            </w:pPr>
            <w:r w:rsidRPr="003672D3">
              <w:t>_____________________________</w:t>
            </w:r>
          </w:p>
        </w:tc>
      </w:tr>
      <w:tr w:rsidR="00486F16" w:rsidRPr="003672D3" w:rsidTr="00703B3A">
        <w:trPr>
          <w:trHeight w:val="498"/>
        </w:trPr>
        <w:tc>
          <w:tcPr>
            <w:tcW w:w="4968" w:type="dxa"/>
            <w:vAlign w:val="center"/>
          </w:tcPr>
          <w:p w:rsidR="00486F16" w:rsidRPr="003672D3" w:rsidRDefault="00486F16" w:rsidP="00486F16">
            <w:r w:rsidRPr="003672D3">
              <w:t xml:space="preserve">Гарантия выполнения работ по </w:t>
            </w:r>
            <w:r w:rsidR="003672D3">
              <w:t xml:space="preserve">асфальтированию </w:t>
            </w:r>
          </w:p>
          <w:p w:rsidR="00486F16" w:rsidRPr="003672D3" w:rsidRDefault="00486F16" w:rsidP="00486F16">
            <w:r w:rsidRPr="003672D3">
              <w:t>в полном объеме в соответствии с заданием МП «Теплоснабжение»</w:t>
            </w:r>
          </w:p>
        </w:tc>
        <w:tc>
          <w:tcPr>
            <w:tcW w:w="4860" w:type="dxa"/>
            <w:vAlign w:val="center"/>
          </w:tcPr>
          <w:p w:rsidR="00486F16" w:rsidRPr="003672D3" w:rsidRDefault="00486F16" w:rsidP="00703B3A">
            <w:pPr>
              <w:jc w:val="center"/>
            </w:pPr>
          </w:p>
          <w:p w:rsidR="00486F16" w:rsidRPr="003672D3" w:rsidRDefault="00486F16" w:rsidP="00703B3A">
            <w:pPr>
              <w:jc w:val="center"/>
            </w:pPr>
            <w:r w:rsidRPr="003672D3">
              <w:t>_____________________________</w:t>
            </w:r>
          </w:p>
          <w:p w:rsidR="00486F16" w:rsidRPr="003672D3" w:rsidRDefault="00486F16" w:rsidP="00703B3A">
            <w:pPr>
              <w:jc w:val="center"/>
            </w:pPr>
          </w:p>
        </w:tc>
      </w:tr>
    </w:tbl>
    <w:p w:rsidR="00C1172C" w:rsidRDefault="00C1172C" w:rsidP="00C1172C">
      <w:pPr>
        <w:tabs>
          <w:tab w:val="left" w:pos="1080"/>
        </w:tabs>
        <w:suppressAutoHyphens w:val="0"/>
        <w:jc w:val="both"/>
        <w:rPr>
          <w:sz w:val="22"/>
          <w:szCs w:val="22"/>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lastRenderedPageBreak/>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5" w:name="_Toc280264913"/>
      <w:bookmarkStart w:id="36" w:name="_Toc297653776"/>
      <w:r w:rsidRPr="00D37739">
        <w:rPr>
          <w:color w:val="auto"/>
          <w:szCs w:val="24"/>
        </w:rPr>
        <w:lastRenderedPageBreak/>
        <w:t>I.4.3. Форма анкеты участника размещения заказа</w:t>
      </w:r>
      <w:bookmarkEnd w:id="35"/>
      <w:bookmarkEnd w:id="36"/>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7" w:name="_Toc178409394"/>
    </w:p>
    <w:p w:rsidR="00193DA7" w:rsidRDefault="00193DA7" w:rsidP="00193DA7">
      <w:pPr>
        <w:pStyle w:val="2"/>
        <w:pageBreakBefore/>
        <w:numPr>
          <w:ilvl w:val="0"/>
          <w:numId w:val="0"/>
        </w:numPr>
        <w:ind w:left="284"/>
        <w:rPr>
          <w:color w:val="auto"/>
          <w:szCs w:val="24"/>
        </w:rPr>
      </w:pPr>
      <w:bookmarkStart w:id="38" w:name="_Toc260752649"/>
      <w:bookmarkStart w:id="39" w:name="_Toc280264914"/>
      <w:bookmarkStart w:id="40" w:name="_Toc297653777"/>
      <w:bookmarkEnd w:id="37"/>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8"/>
      <w:bookmarkEnd w:id="39"/>
      <w:bookmarkEnd w:id="40"/>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3672D3"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7233B8" w:rsidRDefault="003672D3" w:rsidP="003672D3">
            <w:pPr>
              <w:pStyle w:val="210"/>
              <w:spacing w:line="240" w:lineRule="atLeast"/>
              <w:jc w:val="both"/>
              <w:rPr>
                <w:b/>
                <w:szCs w:val="24"/>
              </w:rPr>
            </w:pPr>
            <w:r>
              <w:rPr>
                <w:b/>
                <w:szCs w:val="24"/>
              </w:rPr>
              <w:t>Опыт работы</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672D3" w:rsidRPr="00D37739" w:rsidRDefault="003672D3" w:rsidP="003672D3">
            <w:pPr>
              <w:jc w:val="both"/>
              <w:rPr>
                <w:i/>
                <w:iCs/>
              </w:rPr>
            </w:pPr>
          </w:p>
        </w:tc>
      </w:tr>
      <w:tr w:rsidR="003672D3"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Default="003672D3" w:rsidP="003672D3">
            <w:pPr>
              <w:shd w:val="clear" w:color="auto" w:fill="FFFFFF"/>
              <w:ind w:left="-40"/>
              <w:jc w:val="center"/>
              <w:rPr>
                <w:b/>
              </w:rPr>
            </w:pPr>
            <w:r>
              <w:rPr>
                <w:b/>
              </w:rPr>
              <w:t>3.</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0F5747" w:rsidRDefault="003672D3" w:rsidP="003672D3">
            <w:pPr>
              <w:pStyle w:val="210"/>
              <w:spacing w:line="240" w:lineRule="atLeast"/>
              <w:rPr>
                <w:b/>
                <w:szCs w:val="24"/>
              </w:rPr>
            </w:pPr>
            <w:r w:rsidRPr="000F5747">
              <w:rPr>
                <w:b/>
                <w:szCs w:val="24"/>
              </w:rPr>
              <w:t>Объем выполнен</w:t>
            </w:r>
            <w:r>
              <w:rPr>
                <w:b/>
                <w:szCs w:val="24"/>
              </w:rPr>
              <w:t>ия аналогичных договоров (кол-во договоров)</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672D3" w:rsidRPr="00D37739" w:rsidRDefault="003672D3" w:rsidP="003672D3">
            <w:pPr>
              <w:jc w:val="both"/>
              <w:rPr>
                <w:i/>
                <w:iCs/>
              </w:rPr>
            </w:pPr>
          </w:p>
        </w:tc>
      </w:tr>
      <w:tr w:rsidR="003672D3"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Default="003672D3" w:rsidP="003672D3">
            <w:pPr>
              <w:shd w:val="clear" w:color="auto" w:fill="FFFFFF"/>
              <w:ind w:left="-40"/>
              <w:jc w:val="center"/>
              <w:rPr>
                <w:b/>
              </w:rPr>
            </w:pPr>
            <w:r>
              <w:rPr>
                <w:b/>
              </w:rPr>
              <w:t>4.</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3672D3" w:rsidRDefault="003672D3" w:rsidP="003672D3">
            <w:pPr>
              <w:pStyle w:val="210"/>
              <w:spacing w:line="240" w:lineRule="atLeast"/>
              <w:jc w:val="both"/>
              <w:rPr>
                <w:b/>
                <w:szCs w:val="24"/>
              </w:rPr>
            </w:pPr>
            <w:r w:rsidRPr="003672D3">
              <w:rPr>
                <w:b/>
                <w:szCs w:val="24"/>
              </w:rPr>
              <w:t>Условия оплаты</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672D3" w:rsidRPr="00D37739" w:rsidRDefault="003672D3" w:rsidP="003672D3">
            <w:pPr>
              <w:jc w:val="both"/>
              <w:rPr>
                <w:i/>
                <w:iCs/>
              </w:rPr>
            </w:pPr>
          </w:p>
        </w:tc>
      </w:tr>
      <w:tr w:rsidR="003672D3"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Default="003672D3" w:rsidP="003672D3">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3672D3" w:rsidRDefault="003672D3" w:rsidP="003672D3">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672D3" w:rsidRPr="00D37739" w:rsidRDefault="003672D3" w:rsidP="003672D3">
            <w:pPr>
              <w:jc w:val="both"/>
              <w:rPr>
                <w:i/>
                <w:iCs/>
              </w:rPr>
            </w:pPr>
          </w:p>
        </w:tc>
      </w:tr>
      <w:tr w:rsidR="003672D3"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Default="003672D3" w:rsidP="003672D3">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Default="003672D3" w:rsidP="003672D3">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3672D3" w:rsidRPr="00D37739" w:rsidRDefault="003672D3" w:rsidP="003672D3">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672D3" w:rsidRPr="00D37739" w:rsidRDefault="003672D3" w:rsidP="003672D3">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1" w:name="_Раздел_I.5._Образцы"/>
      <w:bookmarkStart w:id="42" w:name="_I.5.1._Форма_описи"/>
      <w:bookmarkStart w:id="43" w:name="_I.5.2._Форма_заявки"/>
      <w:bookmarkStart w:id="44" w:name="_I.5.3._Форма_анкеты"/>
      <w:bookmarkStart w:id="45" w:name="_I.5.4._Форма_предложения"/>
      <w:bookmarkStart w:id="46" w:name="_Приложение_1_к_"/>
      <w:bookmarkStart w:id="47" w:name="_I.5.5._Форма_представления"/>
      <w:bookmarkStart w:id="48" w:name="_Ref55336389"/>
      <w:bookmarkStart w:id="49" w:name="_Toc57314677"/>
      <w:bookmarkStart w:id="50" w:name="_Toc69728991"/>
      <w:bookmarkStart w:id="51" w:name="_Toc340595954"/>
      <w:bookmarkStart w:id="52" w:name="_Toc280264915"/>
      <w:bookmarkStart w:id="53" w:name="_Toc297653778"/>
      <w:bookmarkStart w:id="54" w:name="_Toc297653779"/>
      <w:bookmarkEnd w:id="41"/>
      <w:bookmarkEnd w:id="42"/>
      <w:bookmarkEnd w:id="43"/>
      <w:bookmarkEnd w:id="44"/>
      <w:bookmarkEnd w:id="45"/>
      <w:bookmarkEnd w:id="46"/>
      <w:bookmarkEnd w:id="47"/>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8"/>
      <w:bookmarkEnd w:id="49"/>
      <w:bookmarkEnd w:id="50"/>
      <w:bookmarkEnd w:id="51"/>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2"/>
    <w:bookmarkEnd w:id="53"/>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114A9F"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114A9F"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114A9F"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114A9F"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114A9F"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114A9F"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4"/>
    </w:p>
    <w:p w:rsidR="00F40397" w:rsidRPr="00F40397" w:rsidRDefault="00F40397" w:rsidP="00F40397"/>
    <w:p w:rsidR="00486F16" w:rsidRPr="003F0B79" w:rsidRDefault="00486F16" w:rsidP="00486F16">
      <w:pPr>
        <w:jc w:val="center"/>
      </w:pPr>
      <w:bookmarkStart w:id="55" w:name="_Toc297653780"/>
      <w:bookmarkStart w:id="56" w:name="_Toc251063780"/>
      <w:bookmarkEnd w:id="0"/>
      <w:r w:rsidRPr="003F0B79">
        <w:t>Договор  №_</w:t>
      </w:r>
    </w:p>
    <w:p w:rsidR="00486F16" w:rsidRPr="003F0B79" w:rsidRDefault="00486F16" w:rsidP="00486F16">
      <w:pPr>
        <w:jc w:val="center"/>
      </w:pPr>
    </w:p>
    <w:p w:rsidR="00486F16" w:rsidRPr="003F0B79" w:rsidRDefault="00486F16" w:rsidP="00486F16">
      <w:pPr>
        <w:jc w:val="center"/>
      </w:pPr>
      <w:r w:rsidRPr="003F0B79">
        <w:t>г. Обнинск</w:t>
      </w:r>
      <w:r w:rsidRPr="003F0B79">
        <w:tab/>
      </w:r>
      <w:r w:rsidRPr="003F0B79">
        <w:tab/>
      </w:r>
      <w:r w:rsidRPr="003F0B79">
        <w:tab/>
        <w:t xml:space="preserve">                                           </w:t>
      </w:r>
      <w:r w:rsidRPr="003F0B79">
        <w:tab/>
      </w:r>
      <w:r w:rsidRPr="003F0B79">
        <w:tab/>
        <w:t xml:space="preserve"> </w:t>
      </w:r>
      <w:r>
        <w:t xml:space="preserve">  «    »                    </w:t>
      </w:r>
      <w:smartTag w:uri="urn:schemas-microsoft-com:office:smarttags" w:element="metricconverter">
        <w:smartTagPr>
          <w:attr w:name="ProductID" w:val="2014 г"/>
        </w:smartTagPr>
        <w:r>
          <w:t>2014</w:t>
        </w:r>
        <w:r w:rsidRPr="003F0B79">
          <w:t xml:space="preserve"> г</w:t>
        </w:r>
      </w:smartTag>
      <w:r w:rsidRPr="003F0B79">
        <w:t>.</w:t>
      </w:r>
    </w:p>
    <w:p w:rsidR="00486F16" w:rsidRPr="003F0B79" w:rsidRDefault="00486F16" w:rsidP="00486F16"/>
    <w:p w:rsidR="00486F16" w:rsidRPr="003F0B79" w:rsidRDefault="00486F16" w:rsidP="00486F16">
      <w:pPr>
        <w:ind w:firstLine="480"/>
        <w:jc w:val="both"/>
      </w:pPr>
      <w:r w:rsidRPr="003F0B79">
        <w:t xml:space="preserve">МП «Теплоснабжение», именуемое в дальнейшем «Заказчик», в лице директора </w:t>
      </w:r>
      <w:proofErr w:type="spellStart"/>
      <w:r w:rsidRPr="003F0B79">
        <w:t>Юркова</w:t>
      </w:r>
      <w:proofErr w:type="spellEnd"/>
      <w:r w:rsidRPr="003F0B79">
        <w:t xml:space="preserve"> Ю.И., действующего на основании Устава, с одной стороны, и  </w:t>
      </w:r>
      <w:r w:rsidR="003672D3">
        <w:t xml:space="preserve">                            </w:t>
      </w:r>
      <w:r w:rsidRPr="003F0B79">
        <w:t>, именуемое в дальнейшем «Подрядчик», в лице                                                                , действующего на основании                               , с другой стороны,</w:t>
      </w:r>
      <w:r w:rsidRPr="006D7979">
        <w:t xml:space="preserve"> </w:t>
      </w:r>
      <w:r w:rsidRPr="00082F5B">
        <w:t>на основании</w:t>
      </w:r>
      <w:r>
        <w:t xml:space="preserve">  </w:t>
      </w:r>
      <w:r w:rsidRPr="00082F5B">
        <w:t xml:space="preserve"> результатов </w:t>
      </w:r>
      <w:r>
        <w:t>______________________ № ______(Протокол заседания конкурсной комиссии МП "Теплоснабжение" от ____________20_ г. №_____________)</w:t>
      </w:r>
      <w:r w:rsidRPr="00B57A28">
        <w:t>,</w:t>
      </w:r>
      <w:r>
        <w:t xml:space="preserve">  </w:t>
      </w:r>
      <w:r w:rsidRPr="003F0B79">
        <w:t>вместе именуемые «Стороны», заключили настоящий договор  о нижеследующем:</w:t>
      </w:r>
    </w:p>
    <w:p w:rsidR="00486F16" w:rsidRPr="003F0B79" w:rsidRDefault="00486F16" w:rsidP="00486F16"/>
    <w:p w:rsidR="00486F16" w:rsidRPr="003F0B79" w:rsidRDefault="00486F16" w:rsidP="00E17B87">
      <w:pPr>
        <w:jc w:val="center"/>
      </w:pPr>
      <w:r w:rsidRPr="003F0B79">
        <w:t>1. Предмет договора</w:t>
      </w:r>
    </w:p>
    <w:p w:rsidR="00486F16" w:rsidRPr="003F0B79" w:rsidRDefault="00486F16" w:rsidP="00486F16">
      <w:pPr>
        <w:jc w:val="both"/>
      </w:pPr>
      <w:r w:rsidRPr="003F0B79">
        <w:t xml:space="preserve">1.1. </w:t>
      </w:r>
      <w:r w:rsidRPr="008C136C">
        <w:t>Подрядчик обязуется в установленн</w:t>
      </w:r>
      <w:r>
        <w:t xml:space="preserve">ый настоящим договором срок </w:t>
      </w:r>
      <w:r w:rsidRPr="008C136C">
        <w:t xml:space="preserve">выполнить работы сетей согласно </w:t>
      </w:r>
      <w:r>
        <w:t>Задания на проведение работ по восстановлению благоустройства после ремонта тепловых сетей</w:t>
      </w:r>
      <w:r w:rsidRPr="008C136C">
        <w:t>, утвержденной Заказчиком и являющейся неотъемлемой частью настоящего договора, а Заказчик обязуется принять и оплатить выполненные работы</w:t>
      </w:r>
      <w:r w:rsidRPr="003F0B79">
        <w:t>.</w:t>
      </w:r>
    </w:p>
    <w:p w:rsidR="00486F16" w:rsidRPr="003F0B79" w:rsidRDefault="00486F16" w:rsidP="00486F16"/>
    <w:p w:rsidR="00486F16" w:rsidRDefault="00486F16" w:rsidP="00E17B87">
      <w:pPr>
        <w:jc w:val="center"/>
      </w:pPr>
      <w:r w:rsidRPr="003F0B79">
        <w:t>2. Стоимость работ и порядок расчетов</w:t>
      </w:r>
    </w:p>
    <w:p w:rsidR="00486F16" w:rsidRDefault="00486F16" w:rsidP="00E17B87">
      <w:pPr>
        <w:jc w:val="both"/>
      </w:pPr>
      <w:r w:rsidRPr="003F0B79">
        <w:t xml:space="preserve">2.1. </w:t>
      </w:r>
      <w:r>
        <w:t xml:space="preserve">Ориентировочная стоимость всех работ по Договору с учетом коэффициента </w:t>
      </w:r>
      <w:proofErr w:type="gramStart"/>
      <w:r>
        <w:t>снижения  _</w:t>
      </w:r>
      <w:proofErr w:type="gramEnd"/>
      <w:r>
        <w:t xml:space="preserve">_____составляет : </w:t>
      </w:r>
    </w:p>
    <w:p w:rsidR="00486F16" w:rsidRDefault="00486F16" w:rsidP="00E17B87">
      <w:pPr>
        <w:tabs>
          <w:tab w:val="left" w:pos="900"/>
          <w:tab w:val="left" w:pos="1080"/>
        </w:tabs>
        <w:jc w:val="both"/>
      </w:pPr>
      <w:r>
        <w:t>____________________________________________</w:t>
      </w:r>
      <w:r w:rsidR="00E17B87">
        <w:t>_____________________________</w:t>
      </w:r>
    </w:p>
    <w:p w:rsidR="00486F16" w:rsidRPr="003F0B79" w:rsidRDefault="00486F16" w:rsidP="00E17B87">
      <w:pPr>
        <w:jc w:val="both"/>
      </w:pPr>
      <w:r>
        <w:t>в т.ч. НДС 18%__________________________________</w:t>
      </w:r>
      <w:r w:rsidR="00E17B87">
        <w:t>___________________________</w:t>
      </w:r>
      <w:r w:rsidRPr="003F0B79">
        <w:t>.</w:t>
      </w:r>
    </w:p>
    <w:p w:rsidR="00486F16" w:rsidRPr="003F0B79" w:rsidRDefault="00486F16" w:rsidP="00E17B87">
      <w:pPr>
        <w:jc w:val="both"/>
      </w:pPr>
      <w:r w:rsidRPr="003F0B79">
        <w:t xml:space="preserve">2.2. Цена </w:t>
      </w:r>
      <w:r>
        <w:t xml:space="preserve">каждого участка указанного в Задании на проведение работ по восстановлению благоустройства после ремонта тепловых сетей </w:t>
      </w:r>
      <w:r w:rsidRPr="003F0B79">
        <w:t>формир</w:t>
      </w:r>
      <w:r>
        <w:t>уется</w:t>
      </w:r>
      <w:r w:rsidRPr="003F0B79">
        <w:t xml:space="preserve"> на основании</w:t>
      </w:r>
      <w:r>
        <w:t xml:space="preserve"> </w:t>
      </w:r>
      <w:r w:rsidRPr="003F0B79">
        <w:t>дефектной ведомости</w:t>
      </w:r>
      <w:r>
        <w:t xml:space="preserve"> и</w:t>
      </w:r>
      <w:r w:rsidRPr="003F0B79">
        <w:t xml:space="preserve"> подтверждается сметой, которые являются неотъемлемой частью настоящего договора.</w:t>
      </w:r>
    </w:p>
    <w:p w:rsidR="00486F16" w:rsidRPr="003F0B79" w:rsidRDefault="00486F16" w:rsidP="00E17B87">
      <w:pPr>
        <w:jc w:val="both"/>
      </w:pPr>
      <w:r w:rsidRPr="003F0B79">
        <w:t>2.3. Цена договора является твердой и пересмотру не подлежит</w:t>
      </w:r>
      <w:r>
        <w:t>.</w:t>
      </w:r>
    </w:p>
    <w:p w:rsidR="00486F16" w:rsidRPr="003F0B79" w:rsidRDefault="00486F16" w:rsidP="00E17B87">
      <w:pPr>
        <w:jc w:val="both"/>
      </w:pPr>
      <w:r>
        <w:t>2.4</w:t>
      </w:r>
      <w:r w:rsidRPr="003F0B79">
        <w:t>. Выполнение работ производится за счет средств бюджета МП «Теплоснабжение»</w:t>
      </w:r>
    </w:p>
    <w:p w:rsidR="00486F16" w:rsidRPr="003F0B79" w:rsidRDefault="00486F16" w:rsidP="00E17B87">
      <w:pPr>
        <w:jc w:val="both"/>
      </w:pPr>
      <w:r>
        <w:t>2.5</w:t>
      </w:r>
      <w:r w:rsidRPr="003F0B79">
        <w:t>. Настоящим договором предусмотрена форма оплаты Заказчиком выполняемых работ путем перечисления денежных средств на расчетный счет Подрядчика.</w:t>
      </w:r>
    </w:p>
    <w:p w:rsidR="00486F16" w:rsidRPr="003F0B79" w:rsidRDefault="00486F16" w:rsidP="00E17B87">
      <w:pPr>
        <w:jc w:val="both"/>
      </w:pPr>
      <w:r>
        <w:t>2.6</w:t>
      </w:r>
      <w:r w:rsidRPr="003F0B79">
        <w:t xml:space="preserve">. </w:t>
      </w:r>
      <w:r>
        <w:t>Подрядчик выполняет работы без</w:t>
      </w:r>
      <w:r w:rsidRPr="003F0B79">
        <w:t xml:space="preserve"> авансовы</w:t>
      </w:r>
      <w:r>
        <w:t>х</w:t>
      </w:r>
      <w:r w:rsidRPr="003F0B79">
        <w:t xml:space="preserve"> платеж</w:t>
      </w:r>
      <w:r>
        <w:t>ей.</w:t>
      </w:r>
      <w:r w:rsidRPr="003F0B79">
        <w:t xml:space="preserve"> </w:t>
      </w:r>
    </w:p>
    <w:p w:rsidR="00486F16" w:rsidRPr="003F0B79" w:rsidRDefault="00486F16" w:rsidP="00E17B87">
      <w:pPr>
        <w:jc w:val="both"/>
      </w:pPr>
      <w:r>
        <w:t>2.7</w:t>
      </w:r>
      <w:r w:rsidRPr="003F0B79">
        <w:t xml:space="preserve">. </w:t>
      </w:r>
      <w:r>
        <w:t>Р</w:t>
      </w:r>
      <w:r w:rsidRPr="003F0B79">
        <w:t xml:space="preserve">асчет за выполненные по настоящему договору работы производится Заказчиком </w:t>
      </w:r>
      <w:r>
        <w:t>в течение ________</w:t>
      </w:r>
      <w:r w:rsidRPr="003F0B79">
        <w:t xml:space="preserve"> дней после подписания сторонами акта приемки выполненных работ (форма КС-2) и справки о стоимости выполненных работ (форма КС-3).</w:t>
      </w:r>
    </w:p>
    <w:p w:rsidR="00486F16" w:rsidRPr="003F0B79" w:rsidRDefault="00486F16" w:rsidP="00486F16"/>
    <w:p w:rsidR="00486F16" w:rsidRPr="003F0B79" w:rsidRDefault="00486F16" w:rsidP="00E17B87">
      <w:pPr>
        <w:jc w:val="center"/>
      </w:pPr>
      <w:r w:rsidRPr="003F0B79">
        <w:t>3. Сроки выполнения работ</w:t>
      </w:r>
    </w:p>
    <w:p w:rsidR="00486F16" w:rsidRPr="003F0B79" w:rsidRDefault="00486F16" w:rsidP="00E17B87">
      <w:pPr>
        <w:jc w:val="both"/>
      </w:pPr>
      <w:r w:rsidRPr="006D7979">
        <w:t>3.1. Подрядчик обязан произвести работы по восстановлению благоустройства после ремонта тепловых сетей в течение 5 рабочих дней с момента получения Задания.</w:t>
      </w:r>
    </w:p>
    <w:p w:rsidR="00486F16" w:rsidRPr="003F0B79" w:rsidRDefault="00486F16" w:rsidP="00E17B87">
      <w:pPr>
        <w:jc w:val="both"/>
      </w:pPr>
      <w:r w:rsidRPr="003F0B79">
        <w:t>3.</w:t>
      </w:r>
      <w:r>
        <w:t>2</w:t>
      </w:r>
      <w:r w:rsidRPr="003F0B79">
        <w:t>. Дата окончания работ в целом является исходной для определения штрафных санкций в случаях нарушения сроков выполнения работ.</w:t>
      </w:r>
    </w:p>
    <w:p w:rsidR="00486F16" w:rsidRPr="003F0B79" w:rsidRDefault="00486F16" w:rsidP="00486F16"/>
    <w:p w:rsidR="00486F16" w:rsidRPr="003F0B79" w:rsidRDefault="00486F16" w:rsidP="00E17B87">
      <w:pPr>
        <w:jc w:val="center"/>
      </w:pPr>
      <w:r w:rsidRPr="003F0B79">
        <w:t>4. Права и обязанности сторон</w:t>
      </w:r>
    </w:p>
    <w:p w:rsidR="00486F16" w:rsidRPr="003F0B79" w:rsidRDefault="00486F16" w:rsidP="00E17B87">
      <w:pPr>
        <w:jc w:val="both"/>
      </w:pPr>
      <w:r w:rsidRPr="003F0B79">
        <w:t>4.1. Заказчик вправе:</w:t>
      </w:r>
    </w:p>
    <w:p w:rsidR="00486F16" w:rsidRPr="003F0B79" w:rsidRDefault="00486F16" w:rsidP="00E17B87">
      <w:pPr>
        <w:jc w:val="both"/>
      </w:pPr>
      <w:r w:rsidRPr="003F0B79">
        <w:t>4.1.1. В любое время проверять ход и качество выполнения работ по настоящему договору, не вмешиваясь при этом в хозяйственную деятельность Подрядчика.</w:t>
      </w:r>
    </w:p>
    <w:p w:rsidR="00486F16" w:rsidRPr="003F0B79" w:rsidRDefault="00486F16" w:rsidP="00E17B87">
      <w:pPr>
        <w:jc w:val="both"/>
      </w:pPr>
      <w:r w:rsidRPr="003F0B79">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486F16" w:rsidRPr="003F0B79" w:rsidRDefault="00486F16" w:rsidP="00E17B87">
      <w:pPr>
        <w:jc w:val="both"/>
      </w:pPr>
      <w:r w:rsidRPr="003F0B79">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486F16" w:rsidRPr="003F0B79" w:rsidRDefault="00486F16" w:rsidP="00E17B87">
      <w:pPr>
        <w:jc w:val="both"/>
      </w:pPr>
      <w:r w:rsidRPr="003F0B79">
        <w:lastRenderedPageBreak/>
        <w:t>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486F16" w:rsidRPr="003F0B79" w:rsidRDefault="00486F16" w:rsidP="00E17B87">
      <w:pPr>
        <w:jc w:val="both"/>
      </w:pPr>
      <w:r w:rsidRPr="003F0B79">
        <w:t>4.1.5. Осуществлять иные права, предусмотренные настоящим договором и действующим законодательством Российской Федерации.</w:t>
      </w:r>
    </w:p>
    <w:p w:rsidR="00486F16" w:rsidRPr="003F0B79" w:rsidRDefault="00486F16" w:rsidP="00E17B87">
      <w:pPr>
        <w:jc w:val="both"/>
      </w:pPr>
    </w:p>
    <w:p w:rsidR="00486F16" w:rsidRPr="003F0B79" w:rsidRDefault="00486F16" w:rsidP="00E17B87">
      <w:pPr>
        <w:jc w:val="both"/>
      </w:pPr>
      <w:r w:rsidRPr="003F0B79">
        <w:t>4.2. Заказчик обязан:</w:t>
      </w:r>
    </w:p>
    <w:p w:rsidR="00486F16" w:rsidRPr="003F0B79" w:rsidRDefault="00486F16" w:rsidP="00E17B87">
      <w:pPr>
        <w:jc w:val="both"/>
      </w:pPr>
      <w:r w:rsidRPr="003F0B79">
        <w:t>4.2.1. Перед началом производства работ провести инструктаж и оформить Акт допуска.</w:t>
      </w:r>
    </w:p>
    <w:p w:rsidR="00486F16" w:rsidRPr="003F0B79" w:rsidRDefault="00486F16" w:rsidP="00E17B87">
      <w:pPr>
        <w:jc w:val="both"/>
      </w:pPr>
      <w:r w:rsidRPr="003F0B79">
        <w:t>4.2.2. 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мотивированный отказ в приеме работ в соответствии с п. 6.3. настоящего договора.</w:t>
      </w:r>
    </w:p>
    <w:p w:rsidR="00486F16" w:rsidRPr="003F0B79" w:rsidRDefault="00486F16" w:rsidP="00E17B87">
      <w:pPr>
        <w:jc w:val="both"/>
      </w:pPr>
      <w:r w:rsidRPr="003F0B79">
        <w:t>4.2.3. Предоставить Подрядчику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86F16" w:rsidRPr="003F0B79" w:rsidRDefault="00486F16" w:rsidP="00E17B87">
      <w:pPr>
        <w:jc w:val="both"/>
      </w:pPr>
      <w:r w:rsidRPr="003F0B79">
        <w:t>4.3. Подрядчик вправе:</w:t>
      </w:r>
    </w:p>
    <w:p w:rsidR="00486F16" w:rsidRPr="003F0B79" w:rsidRDefault="00486F16" w:rsidP="00E17B87">
      <w:pPr>
        <w:jc w:val="both"/>
      </w:pPr>
      <w:r w:rsidRPr="003F0B79">
        <w:t>4.3.1. Требовать своевременного подписания Заказчиком акта приемки выполненных работ по настоящему договору.</w:t>
      </w:r>
    </w:p>
    <w:p w:rsidR="00486F16" w:rsidRPr="003F0B79" w:rsidRDefault="00486F16" w:rsidP="00E17B87">
      <w:pPr>
        <w:jc w:val="both"/>
      </w:pPr>
      <w:r w:rsidRPr="003F0B79">
        <w:t>4.3.2. Требовать своевременной оплаты выполненных работ в размере и порядке, предусмотренном настоящим договором.</w:t>
      </w:r>
    </w:p>
    <w:p w:rsidR="00486F16" w:rsidRPr="003F0B79" w:rsidRDefault="00486F16" w:rsidP="00E17B87">
      <w:pPr>
        <w:jc w:val="both"/>
      </w:pPr>
      <w:r w:rsidRPr="003F0B79">
        <w:t>4.3.3. Осуществлять иные права, предусмотренные настоящим договором и действующим законодательством Российской Федерации.</w:t>
      </w:r>
    </w:p>
    <w:p w:rsidR="00486F16" w:rsidRPr="003F0B79" w:rsidRDefault="00486F16" w:rsidP="00E17B87">
      <w:pPr>
        <w:jc w:val="both"/>
      </w:pPr>
      <w:r w:rsidRPr="003F0B79">
        <w:t>4.4. Подрядчик обязан:</w:t>
      </w:r>
    </w:p>
    <w:p w:rsidR="00486F16" w:rsidRPr="003F0B79" w:rsidRDefault="00486F16" w:rsidP="00E17B87">
      <w:pPr>
        <w:jc w:val="both"/>
      </w:pPr>
      <w:r w:rsidRPr="003F0B79">
        <w:t>4.1.1. Перед началом производства работ получить Акт допуска и пройти инструктаж у Заказчика. Подрядчик, не получивший Акт допуска и не прошедший инструктажи, к работам не допускается.</w:t>
      </w:r>
    </w:p>
    <w:p w:rsidR="00486F16" w:rsidRPr="003F0B79" w:rsidRDefault="00486F16" w:rsidP="00E17B87">
      <w:pPr>
        <w:jc w:val="both"/>
      </w:pPr>
      <w:r w:rsidRPr="003F0B79">
        <w:t>4.1.2. Обеспечить производство работ в полном соответствии с требованиями настоящего договора и действующих нормативно-технических документов, согласно утвержденной дефектной ведомости и сметной документации.</w:t>
      </w:r>
    </w:p>
    <w:p w:rsidR="00486F16" w:rsidRPr="003F0B79" w:rsidRDefault="00486F16" w:rsidP="00E17B87">
      <w:pPr>
        <w:jc w:val="both"/>
      </w:pPr>
      <w:r w:rsidRPr="003F0B79">
        <w:t>4.1.3. Обеспечить работы необходимыми материалами и оборудованием.</w:t>
      </w:r>
    </w:p>
    <w:p w:rsidR="00486F16" w:rsidRPr="003F0B79" w:rsidRDefault="00486F16" w:rsidP="00E17B87">
      <w:pPr>
        <w:jc w:val="both"/>
      </w:pPr>
      <w:r w:rsidRPr="003F0B79">
        <w:t>4.1.4.</w:t>
      </w:r>
      <w:r w:rsidRPr="003F0B79">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86F16" w:rsidRPr="003F0B79" w:rsidRDefault="00486F16" w:rsidP="00E17B87">
      <w:pPr>
        <w:jc w:val="both"/>
      </w:pPr>
      <w:r w:rsidRPr="003F0B79">
        <w:t>4.1.5.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486F16" w:rsidRPr="003F0B79" w:rsidRDefault="00486F16" w:rsidP="00E17B87">
      <w:pPr>
        <w:jc w:val="both"/>
      </w:pPr>
      <w:r w:rsidRPr="003F0B79">
        <w:t>4.1.6. Обеспечить сохранность материалов, оборудования, приборов и инструментов, завезенных на объект для выполнения работ по настоящему договору.</w:t>
      </w:r>
    </w:p>
    <w:p w:rsidR="00486F16" w:rsidRPr="003F0B79" w:rsidRDefault="00486F16" w:rsidP="00E17B87">
      <w:pPr>
        <w:jc w:val="both"/>
      </w:pPr>
      <w:r w:rsidRPr="003F0B79">
        <w:t>4.1.7. Предоставить Заказчику до начала производства работ копии сертификатов, технических паспортов, журналы производства работ и другие документы, удостоверяющие  качество и цену материалов, применяемых  при выполнении работ по настоящему договору.</w:t>
      </w:r>
    </w:p>
    <w:p w:rsidR="00486F16" w:rsidRPr="003F0B79" w:rsidRDefault="00486F16" w:rsidP="00E17B87">
      <w:pPr>
        <w:jc w:val="both"/>
      </w:pPr>
      <w:r w:rsidRPr="003F0B79">
        <w:t>4.1.8. Немедленно известить Заказчика и до получения от него указаний приостановить работы при обнаружении:</w:t>
      </w:r>
    </w:p>
    <w:p w:rsidR="00486F16" w:rsidRPr="003F0B79" w:rsidRDefault="00486F16" w:rsidP="00E17B87">
      <w:pPr>
        <w:jc w:val="both"/>
      </w:pPr>
      <w:r w:rsidRPr="003F0B79">
        <w:t>- необходимости проведения дополнительных работ, изменения вида работ, увеличения сметной стоимости работ;</w:t>
      </w:r>
    </w:p>
    <w:p w:rsidR="00486F16" w:rsidRPr="003F0B79" w:rsidRDefault="00486F16" w:rsidP="00E17B87">
      <w:pPr>
        <w:jc w:val="both"/>
      </w:pPr>
      <w:r w:rsidRPr="003F0B79">
        <w:t>- непригодности или недоброкачественности используемых материалов при выполнении работ;</w:t>
      </w:r>
    </w:p>
    <w:p w:rsidR="00486F16" w:rsidRPr="003F0B79" w:rsidRDefault="00486F16" w:rsidP="00E17B87">
      <w:pPr>
        <w:jc w:val="both"/>
      </w:pPr>
      <w:r w:rsidRPr="003F0B79">
        <w:t>- возможных неблагоприятных для Заказчика последствий выполнения его указаний о способе исполнения работы;</w:t>
      </w:r>
    </w:p>
    <w:p w:rsidR="00486F16" w:rsidRPr="003F0B79" w:rsidRDefault="00486F16" w:rsidP="00E17B87">
      <w:pPr>
        <w:jc w:val="both"/>
      </w:pPr>
      <w:r w:rsidRPr="003F0B79">
        <w:lastRenderedPageBreak/>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86F16" w:rsidRPr="003F0B79" w:rsidRDefault="00486F16" w:rsidP="00E17B87">
      <w:pPr>
        <w:jc w:val="both"/>
      </w:pPr>
      <w:r w:rsidRPr="003F0B79">
        <w:t>4.1.9. Обеспечить своевременное устранение недостатков и дефектов, выявленных при приемке работ, за свой счет и в течение гарантийного срока.</w:t>
      </w:r>
    </w:p>
    <w:p w:rsidR="00486F16" w:rsidRPr="003F0B79" w:rsidRDefault="00486F16" w:rsidP="00E17B87">
      <w:pPr>
        <w:jc w:val="both"/>
      </w:pPr>
      <w:r w:rsidRPr="003F0B79">
        <w:t>4.1.10.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486F16" w:rsidRPr="003F0B79" w:rsidRDefault="00486F16" w:rsidP="00E17B87">
      <w:pPr>
        <w:jc w:val="both"/>
      </w:pPr>
      <w:r w:rsidRPr="003F0B79">
        <w:t>4.1.11. Выполнить иные обязательства, предусмотренные настоящим договором и действующим законодательством Российской Федерации.</w:t>
      </w:r>
    </w:p>
    <w:p w:rsidR="00486F16" w:rsidRPr="003F0B79" w:rsidRDefault="00486F16" w:rsidP="00486F16"/>
    <w:p w:rsidR="00486F16" w:rsidRPr="003F0B79" w:rsidRDefault="00486F16" w:rsidP="00E17B87">
      <w:pPr>
        <w:jc w:val="center"/>
      </w:pPr>
      <w:r w:rsidRPr="003F0B79">
        <w:t>5. Производство работ</w:t>
      </w:r>
    </w:p>
    <w:p w:rsidR="00486F16" w:rsidRPr="003F0B79" w:rsidRDefault="00486F16" w:rsidP="00E17B87">
      <w:pPr>
        <w:jc w:val="both"/>
      </w:pPr>
      <w:r w:rsidRPr="003F0B79">
        <w:t>Подрядчик приступает к производству работ в соответствии с пунктом 3.2. настоящего договора.</w:t>
      </w:r>
    </w:p>
    <w:p w:rsidR="00486F16" w:rsidRPr="003F0B79" w:rsidRDefault="00486F16" w:rsidP="00E17B87">
      <w:pPr>
        <w:jc w:val="both"/>
      </w:pPr>
      <w:r w:rsidRPr="003F0B79">
        <w:t>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86F16" w:rsidRPr="003F0B79" w:rsidRDefault="00486F16" w:rsidP="00E17B87">
      <w:pPr>
        <w:jc w:val="both"/>
      </w:pPr>
      <w:r w:rsidRPr="003F0B79">
        <w:t>5.3. Ежедневно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486F16" w:rsidRPr="003F0B79" w:rsidRDefault="00486F16" w:rsidP="00E17B87">
      <w:pPr>
        <w:jc w:val="both"/>
      </w:pPr>
      <w:r w:rsidRPr="003F0B79">
        <w:t xml:space="preserve">5.4. Заказчик назначает своего представителя на объекте, который совместно с </w:t>
      </w:r>
      <w:proofErr w:type="gramStart"/>
      <w:r w:rsidRPr="003F0B79">
        <w:t>Подрядчиком  осуществляет</w:t>
      </w:r>
      <w:proofErr w:type="gramEnd"/>
      <w:r w:rsidRPr="003F0B79">
        <w:t xml:space="preserve">  приемку  по  акту  выполненных  работ, технический надзор и контроль за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486F16" w:rsidRPr="003F0B79" w:rsidRDefault="00486F16" w:rsidP="00E17B87">
      <w:pPr>
        <w:jc w:val="both"/>
      </w:pPr>
      <w:r w:rsidRPr="003F0B79">
        <w:t>5.5.</w:t>
      </w:r>
      <w:r w:rsidRPr="003F0B79">
        <w:tab/>
        <w:t>В случае, если Заказчиком будут обнаружены некачественно</w:t>
      </w:r>
      <w:r w:rsidRPr="003F0B79">
        <w:br/>
        <w:t>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486F16" w:rsidRPr="003F0B79" w:rsidRDefault="00486F16" w:rsidP="00E17B87">
      <w:pPr>
        <w:jc w:val="both"/>
      </w:pPr>
    </w:p>
    <w:p w:rsidR="00486F16" w:rsidRPr="003F0B79" w:rsidRDefault="00486F16" w:rsidP="00486F16"/>
    <w:p w:rsidR="00486F16" w:rsidRPr="003F0B79" w:rsidRDefault="00486F16" w:rsidP="00E17B87">
      <w:pPr>
        <w:jc w:val="center"/>
      </w:pPr>
      <w:r w:rsidRPr="003F0B79">
        <w:t>6. Порядок сдачи-приемки работ</w:t>
      </w:r>
    </w:p>
    <w:p w:rsidR="00486F16" w:rsidRPr="003F0B79" w:rsidRDefault="00486F16" w:rsidP="00E17B87">
      <w:pPr>
        <w:jc w:val="both"/>
      </w:pPr>
      <w:r w:rsidRPr="003F0B79">
        <w:t>6.1. 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работ (Форма № КС-2), а также Справку о стоимости выполненных работ и затрат (Форма № КС-3).</w:t>
      </w:r>
    </w:p>
    <w:p w:rsidR="00486F16" w:rsidRPr="003F0B79" w:rsidRDefault="00486F16" w:rsidP="00E17B87">
      <w:pPr>
        <w:jc w:val="both"/>
      </w:pPr>
      <w:r w:rsidRPr="003F0B79">
        <w:t>6.2.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w:t>
      </w:r>
    </w:p>
    <w:p w:rsidR="00486F16" w:rsidRPr="003F0B79" w:rsidRDefault="00486F16" w:rsidP="00E17B87">
      <w:pPr>
        <w:jc w:val="both"/>
      </w:pPr>
      <w:r w:rsidRPr="003F0B79">
        <w:t xml:space="preserve">6.3. В случаях выполнения Подрядчиком работы с недостатками и </w:t>
      </w:r>
      <w:proofErr w:type="spellStart"/>
      <w:r w:rsidRPr="003F0B79">
        <w:t>неподписания</w:t>
      </w:r>
      <w:proofErr w:type="spellEnd"/>
      <w:r w:rsidRPr="003F0B79">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6.1. настоящего договора.</w:t>
      </w:r>
    </w:p>
    <w:p w:rsidR="00486F16" w:rsidRPr="003F0B79" w:rsidRDefault="00486F16" w:rsidP="00486F16"/>
    <w:p w:rsidR="00486F16" w:rsidRPr="003F0B79" w:rsidRDefault="00486F16" w:rsidP="00E17B87">
      <w:pPr>
        <w:jc w:val="center"/>
      </w:pPr>
      <w:r w:rsidRPr="003F0B79">
        <w:t>7. Гарантии</w:t>
      </w:r>
    </w:p>
    <w:p w:rsidR="00486F16" w:rsidRPr="003F0B79" w:rsidRDefault="00486F16" w:rsidP="00E17B87">
      <w:pPr>
        <w:jc w:val="both"/>
      </w:pPr>
      <w:r w:rsidRPr="003F0B79">
        <w:t>7.1. Срок гарантии качества составляет 3 (три) года 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486F16" w:rsidRPr="003F0B79" w:rsidRDefault="00486F16" w:rsidP="00E17B87">
      <w:pPr>
        <w:jc w:val="both"/>
      </w:pPr>
      <w:r w:rsidRPr="003F0B79">
        <w:lastRenderedPageBreak/>
        <w:t>7.2.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выполненных  по настоящему договору, и сроки их устранения фиксируются в двустороннем Акте.</w:t>
      </w:r>
    </w:p>
    <w:p w:rsidR="00486F16" w:rsidRPr="003F0B79" w:rsidRDefault="00486F16" w:rsidP="00E17B87">
      <w:pPr>
        <w:jc w:val="both"/>
      </w:pPr>
      <w:r w:rsidRPr="003F0B79">
        <w:t>7.3. Устранение недостатков осуществляется Подрядчиком собственными силами, за свой счет  в десятидневный срок, с момента получения предписания Заказчика.</w:t>
      </w:r>
    </w:p>
    <w:p w:rsidR="00486F16" w:rsidRPr="003F0B79" w:rsidRDefault="00486F16" w:rsidP="00E17B87">
      <w:pPr>
        <w:jc w:val="both"/>
      </w:pPr>
      <w:r w:rsidRPr="003F0B79">
        <w:t>7.4. В случае неправильной эксплуатации Заказчиком или третьими лицами Подрядчик ответственности не несет и гарантийные обязательства не распространяются.</w:t>
      </w:r>
    </w:p>
    <w:p w:rsidR="00486F16" w:rsidRPr="003F0B79" w:rsidRDefault="00486F16" w:rsidP="00486F16"/>
    <w:p w:rsidR="00486F16" w:rsidRPr="003F0B79" w:rsidRDefault="00486F16" w:rsidP="00E17B87">
      <w:pPr>
        <w:jc w:val="center"/>
      </w:pPr>
      <w:r w:rsidRPr="003F0B79">
        <w:t>8. Ответственность сторон</w:t>
      </w:r>
    </w:p>
    <w:p w:rsidR="00486F16" w:rsidRPr="003F0B79" w:rsidRDefault="00486F16" w:rsidP="00E17B87">
      <w:pPr>
        <w:jc w:val="both"/>
      </w:pPr>
      <w:r w:rsidRPr="003F0B79">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486F16" w:rsidRPr="003F0B79" w:rsidRDefault="00486F16" w:rsidP="00E17B87">
      <w:pPr>
        <w:jc w:val="both"/>
      </w:pPr>
      <w:r w:rsidRPr="003F0B79">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86F16" w:rsidRPr="003F0B79" w:rsidRDefault="00486F16" w:rsidP="00E17B87">
      <w:pPr>
        <w:jc w:val="both"/>
      </w:pPr>
      <w:r w:rsidRPr="003F0B79">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486F16" w:rsidRPr="003F0B79" w:rsidRDefault="00486F16" w:rsidP="00E17B87">
      <w:pPr>
        <w:jc w:val="both"/>
      </w:pPr>
      <w:r w:rsidRPr="003F0B79">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86F16" w:rsidRPr="003F0B79" w:rsidRDefault="00486F16" w:rsidP="00E17B87">
      <w:pPr>
        <w:jc w:val="both"/>
      </w:pPr>
      <w:r w:rsidRPr="003F0B79">
        <w:t>8.5. Уплата неустойки не освобождает стороны от исполнения обязательств, предусмотренных настоящим договором.</w:t>
      </w:r>
    </w:p>
    <w:p w:rsidR="00486F16" w:rsidRPr="003F0B79" w:rsidRDefault="00486F16" w:rsidP="00E17B87">
      <w:pPr>
        <w:jc w:val="both"/>
      </w:pPr>
    </w:p>
    <w:p w:rsidR="00486F16" w:rsidRPr="003F0B79" w:rsidRDefault="00486F16" w:rsidP="00E17B87">
      <w:pPr>
        <w:jc w:val="center"/>
      </w:pPr>
      <w:r w:rsidRPr="003F0B79">
        <w:t>9. Обстоятельства непреодолимой силы</w:t>
      </w:r>
    </w:p>
    <w:p w:rsidR="00486F16" w:rsidRPr="003F0B79" w:rsidRDefault="00486F16" w:rsidP="00E17B87">
      <w:pPr>
        <w:jc w:val="both"/>
      </w:pPr>
      <w:r w:rsidRPr="003F0B79">
        <w:t>9.1.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486F16" w:rsidRPr="003F0B79" w:rsidRDefault="00486F16" w:rsidP="00E17B87">
      <w:pPr>
        <w:jc w:val="both"/>
      </w:pPr>
      <w:r w:rsidRPr="003F0B79">
        <w:t>9.2.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486F16" w:rsidRPr="003F0B79" w:rsidRDefault="00486F16" w:rsidP="00486F16"/>
    <w:p w:rsidR="00486F16" w:rsidRPr="003F0B79" w:rsidRDefault="00486F16" w:rsidP="00E17B87">
      <w:pPr>
        <w:jc w:val="center"/>
      </w:pPr>
      <w:r w:rsidRPr="003F0B79">
        <w:t>10.  Разрешение споров</w:t>
      </w:r>
    </w:p>
    <w:p w:rsidR="00486F16" w:rsidRPr="003F0B79" w:rsidRDefault="00486F16" w:rsidP="00E17B87">
      <w:pPr>
        <w:jc w:val="both"/>
      </w:pPr>
      <w:r w:rsidRPr="003F0B79">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486F16" w:rsidRPr="003F0B79" w:rsidRDefault="00486F16" w:rsidP="00E17B87">
      <w:pPr>
        <w:jc w:val="both"/>
      </w:pPr>
      <w:r w:rsidRPr="003F0B79">
        <w:t>10.2. 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10-ти дней со дня получения претензии.</w:t>
      </w:r>
    </w:p>
    <w:p w:rsidR="00486F16" w:rsidRPr="003F0B79" w:rsidRDefault="00486F16" w:rsidP="00E17B87">
      <w:pPr>
        <w:jc w:val="both"/>
      </w:pPr>
      <w:r w:rsidRPr="003F0B79">
        <w:lastRenderedPageBreak/>
        <w:t>10.3.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486F16" w:rsidRPr="003F0B79" w:rsidRDefault="00486F16" w:rsidP="00E17B87">
      <w:pPr>
        <w:jc w:val="both"/>
      </w:pPr>
    </w:p>
    <w:p w:rsidR="00486F16" w:rsidRPr="003F0B79" w:rsidRDefault="00486F16" w:rsidP="00E17B87">
      <w:pPr>
        <w:jc w:val="center"/>
      </w:pPr>
      <w:r w:rsidRPr="003F0B79">
        <w:t>11.  Срок действия Договора</w:t>
      </w:r>
    </w:p>
    <w:p w:rsidR="00486F16" w:rsidRPr="003F0B79" w:rsidRDefault="00486F16" w:rsidP="00E17B87">
      <w:pPr>
        <w:jc w:val="both"/>
      </w:pPr>
      <w:r w:rsidRPr="003F0B79">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486F16" w:rsidRPr="003F0B79" w:rsidRDefault="00486F16" w:rsidP="00E17B87">
      <w:pPr>
        <w:jc w:val="both"/>
      </w:pPr>
      <w:r w:rsidRPr="003F0B79">
        <w:t>11.2. 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486F16" w:rsidRPr="003F0B79" w:rsidRDefault="00486F16" w:rsidP="00E17B87">
      <w:pPr>
        <w:jc w:val="both"/>
      </w:pPr>
      <w:r w:rsidRPr="003F0B79">
        <w:t>11.3.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486F16" w:rsidRPr="003F0B79" w:rsidRDefault="00486F16" w:rsidP="00E17B87">
      <w:pPr>
        <w:jc w:val="both"/>
      </w:pPr>
      <w:r w:rsidRPr="003F0B79">
        <w:t>11.4. Расторжение   договора   оформляется   письменным   соглашением   сторон   или вынесенным в установленном порядке решением судебного органа.</w:t>
      </w:r>
    </w:p>
    <w:p w:rsidR="00486F16" w:rsidRPr="003F0B79" w:rsidRDefault="00486F16" w:rsidP="00486F16"/>
    <w:p w:rsidR="00486F16" w:rsidRPr="003F0B79" w:rsidRDefault="00486F16" w:rsidP="00E17B87">
      <w:pPr>
        <w:jc w:val="center"/>
      </w:pPr>
      <w:r w:rsidRPr="003F0B79">
        <w:t>12.  Прочие условия</w:t>
      </w:r>
    </w:p>
    <w:p w:rsidR="00486F16" w:rsidRPr="003F0B79" w:rsidRDefault="00486F16" w:rsidP="00E17B87">
      <w:pPr>
        <w:jc w:val="both"/>
      </w:pPr>
      <w:r w:rsidRPr="003F0B79">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486F16" w:rsidRPr="003F0B79" w:rsidRDefault="00486F16" w:rsidP="00E17B87">
      <w:pPr>
        <w:jc w:val="both"/>
      </w:pPr>
      <w:r w:rsidRPr="003F0B79">
        <w:t>12.2. 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w:t>
      </w:r>
    </w:p>
    <w:p w:rsidR="00486F16" w:rsidRDefault="00486F16" w:rsidP="00E17B87">
      <w:pPr>
        <w:jc w:val="both"/>
      </w:pPr>
      <w:r w:rsidRPr="003F0B79">
        <w:t>12.3. Неотъемлемыми приложениями к Договору являются:</w:t>
      </w:r>
    </w:p>
    <w:p w:rsidR="00486F16" w:rsidRPr="003F0B79" w:rsidRDefault="00486F16" w:rsidP="00E17B87">
      <w:pPr>
        <w:jc w:val="both"/>
      </w:pPr>
      <w:r>
        <w:t>-Задания на проведение работ по восстановлению благоустройства после ремонта тепловых сетей.</w:t>
      </w:r>
    </w:p>
    <w:p w:rsidR="00486F16" w:rsidRPr="003F0B79" w:rsidRDefault="00486F16" w:rsidP="00E17B87">
      <w:pPr>
        <w:jc w:val="both"/>
      </w:pPr>
      <w:r w:rsidRPr="003F0B79">
        <w:t>- Дефектн</w:t>
      </w:r>
      <w:r>
        <w:t xml:space="preserve">ые </w:t>
      </w:r>
      <w:r w:rsidRPr="003F0B79">
        <w:t>ведомост</w:t>
      </w:r>
      <w:r>
        <w:t>и</w:t>
      </w:r>
    </w:p>
    <w:p w:rsidR="00486F16" w:rsidRPr="003F0B79" w:rsidRDefault="00486F16" w:rsidP="00E17B87">
      <w:pPr>
        <w:jc w:val="both"/>
      </w:pPr>
      <w:r w:rsidRPr="003F0B79">
        <w:t>- Смет</w:t>
      </w:r>
      <w:r>
        <w:t>ы</w:t>
      </w:r>
    </w:p>
    <w:p w:rsidR="00486F16" w:rsidRPr="003F0B79" w:rsidRDefault="00486F16" w:rsidP="00486F16"/>
    <w:p w:rsidR="00486F16" w:rsidRPr="003F0B79" w:rsidRDefault="00486F16" w:rsidP="00486F16"/>
    <w:p w:rsidR="00486F16" w:rsidRPr="003F0B79" w:rsidRDefault="00486F16" w:rsidP="00486F16">
      <w:r w:rsidRPr="003F0B79">
        <w:t>ЮРИДИЧЕСКИЕ АДРЕСА, БАНКОВСКИЕ РЕКВИЗИТЫ  И ПОДПИСИ СТОРОН</w:t>
      </w:r>
    </w:p>
    <w:p w:rsidR="00486F16" w:rsidRPr="003F0B79" w:rsidRDefault="00486F16" w:rsidP="00486F16"/>
    <w:p w:rsidR="00486F16" w:rsidRPr="003F0B79" w:rsidRDefault="00486F16" w:rsidP="00486F16"/>
    <w:p w:rsidR="00486F16" w:rsidRPr="003F0B79" w:rsidRDefault="00486F16" w:rsidP="00486F16">
      <w:r w:rsidRPr="003F0B79">
        <w:t>Подрядчик:                                                                             Заказчик:</w:t>
      </w:r>
    </w:p>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r w:rsidRPr="003F0B79">
        <w:t>_______________                                                                       ________________</w:t>
      </w:r>
    </w:p>
    <w:p w:rsidR="00486F16" w:rsidRPr="003F0B79" w:rsidRDefault="00486F16" w:rsidP="00486F16">
      <w:r w:rsidRPr="003F0B79">
        <w:t>М.П.                                                                                                                                   М.П.</w:t>
      </w:r>
    </w:p>
    <w:p w:rsidR="00486F16" w:rsidRDefault="00486F16" w:rsidP="00486F16"/>
    <w:p w:rsidR="00486F16" w:rsidRDefault="00486F16">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5"/>
    <w:bookmarkEnd w:id="56"/>
    <w:p w:rsidR="00926AC4" w:rsidRDefault="00926AC4" w:rsidP="00926AC4">
      <w:pPr>
        <w:rPr>
          <w:b/>
          <w:bCs/>
        </w:rPr>
      </w:pPr>
      <w:r>
        <w:rPr>
          <w:b/>
          <w:bCs/>
        </w:rPr>
        <w:t>1. Наименование выполняемых работ/оказываемых услуг (предмет договора):</w:t>
      </w:r>
    </w:p>
    <w:p w:rsidR="00E2606F" w:rsidRDefault="00202D37" w:rsidP="00653562">
      <w:pPr>
        <w:rPr>
          <w:b/>
          <w:i/>
        </w:rPr>
      </w:pPr>
      <w:r w:rsidRPr="00202D37">
        <w:rPr>
          <w:i/>
        </w:rPr>
        <w:t xml:space="preserve">Восстановление </w:t>
      </w:r>
      <w:r w:rsidR="00653562">
        <w:rPr>
          <w:i/>
        </w:rPr>
        <w:t>асфальтового покрытия после ремонта аварийных тепловых сетей.</w:t>
      </w:r>
      <w:r w:rsidR="00E2606F">
        <w:rPr>
          <w:b/>
          <w:i/>
        </w:rPr>
        <w:t xml:space="preserve"> </w:t>
      </w:r>
    </w:p>
    <w:p w:rsidR="00202D37" w:rsidRPr="00E17B87" w:rsidRDefault="00653562" w:rsidP="00202D37">
      <w:pPr>
        <w:pStyle w:val="ac"/>
        <w:spacing w:after="0"/>
        <w:ind w:left="23" w:right="20"/>
        <w:rPr>
          <w:i/>
        </w:rPr>
      </w:pPr>
      <w:r>
        <w:rPr>
          <w:rStyle w:val="ad"/>
          <w:i/>
        </w:rPr>
        <w:t xml:space="preserve">Комплекс работ </w:t>
      </w:r>
      <w:r w:rsidR="00202D37" w:rsidRPr="00E17B87">
        <w:rPr>
          <w:rStyle w:val="ad"/>
          <w:i/>
        </w:rPr>
        <w:t>после проведения ремонтов тепловых сетей включает в себя:</w:t>
      </w:r>
    </w:p>
    <w:p w:rsidR="00202D37" w:rsidRPr="00E17B87" w:rsidRDefault="00202D37" w:rsidP="00202D37">
      <w:pPr>
        <w:pStyle w:val="ac"/>
        <w:tabs>
          <w:tab w:val="left" w:pos="189"/>
        </w:tabs>
        <w:spacing w:after="0"/>
        <w:ind w:left="23"/>
        <w:rPr>
          <w:i/>
        </w:rPr>
      </w:pPr>
      <w:r>
        <w:rPr>
          <w:rStyle w:val="ad"/>
          <w:i/>
        </w:rPr>
        <w:t xml:space="preserve">а) </w:t>
      </w:r>
      <w:r w:rsidRPr="00E17B87">
        <w:rPr>
          <w:rStyle w:val="ad"/>
          <w:i/>
        </w:rPr>
        <w:t>Восстановление асфальтобетонного покрытия:</w:t>
      </w:r>
    </w:p>
    <w:p w:rsidR="00202D37" w:rsidRPr="00E17B87" w:rsidRDefault="00202D37" w:rsidP="00202D37">
      <w:pPr>
        <w:pStyle w:val="ac"/>
        <w:widowControl w:val="0"/>
        <w:numPr>
          <w:ilvl w:val="0"/>
          <w:numId w:val="17"/>
        </w:numPr>
        <w:tabs>
          <w:tab w:val="left" w:pos="189"/>
        </w:tabs>
        <w:suppressAutoHyphens w:val="0"/>
        <w:spacing w:after="0"/>
        <w:ind w:left="23" w:right="20"/>
        <w:jc w:val="both"/>
        <w:rPr>
          <w:i/>
        </w:rPr>
      </w:pPr>
      <w:r w:rsidRPr="00E17B87">
        <w:rPr>
          <w:rStyle w:val="ad"/>
          <w:i/>
        </w:rPr>
        <w:t>Доработка корыта после обратной засыпки теплотрассы с погрузкой и вывозом грунта на специализированные полигоны;</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песчаного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щебеночного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бетонного основания;</w:t>
      </w:r>
    </w:p>
    <w:p w:rsidR="00202D37" w:rsidRPr="00E17B87" w:rsidRDefault="00202D37" w:rsidP="00202D37">
      <w:pPr>
        <w:pStyle w:val="ac"/>
        <w:widowControl w:val="0"/>
        <w:numPr>
          <w:ilvl w:val="0"/>
          <w:numId w:val="17"/>
        </w:numPr>
        <w:tabs>
          <w:tab w:val="left" w:pos="189"/>
          <w:tab w:val="center" w:pos="5780"/>
        </w:tabs>
        <w:suppressAutoHyphens w:val="0"/>
        <w:spacing w:after="0"/>
        <w:ind w:left="23"/>
        <w:jc w:val="both"/>
        <w:rPr>
          <w:i/>
        </w:rPr>
      </w:pPr>
      <w:r w:rsidRPr="00E17B87">
        <w:rPr>
          <w:rStyle w:val="ad"/>
          <w:i/>
        </w:rPr>
        <w:t>восстановление асфальтового покрытия;</w:t>
      </w:r>
      <w:r w:rsidRPr="00E17B87">
        <w:rPr>
          <w:rStyle w:val="ad"/>
          <w:i/>
        </w:rPr>
        <w:tab/>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резинового покрытия открытых площадок.</w:t>
      </w:r>
    </w:p>
    <w:p w:rsidR="00202D37" w:rsidRPr="00E17B87" w:rsidRDefault="00202D37" w:rsidP="00202D37">
      <w:pPr>
        <w:pStyle w:val="ac"/>
        <w:tabs>
          <w:tab w:val="left" w:pos="207"/>
        </w:tabs>
        <w:spacing w:after="0"/>
        <w:ind w:left="23"/>
        <w:rPr>
          <w:i/>
        </w:rPr>
      </w:pPr>
      <w:r>
        <w:rPr>
          <w:rStyle w:val="ad"/>
          <w:i/>
        </w:rPr>
        <w:t xml:space="preserve">б) </w:t>
      </w:r>
      <w:r w:rsidRPr="00E17B87">
        <w:rPr>
          <w:rStyle w:val="ad"/>
          <w:i/>
        </w:rPr>
        <w:t>Восстановление плиточного покрытия:</w:t>
      </w:r>
    </w:p>
    <w:p w:rsidR="00202D37" w:rsidRPr="00E17B87" w:rsidRDefault="00202D37" w:rsidP="00202D37">
      <w:pPr>
        <w:pStyle w:val="ac"/>
        <w:widowControl w:val="0"/>
        <w:numPr>
          <w:ilvl w:val="0"/>
          <w:numId w:val="17"/>
        </w:numPr>
        <w:tabs>
          <w:tab w:val="left" w:pos="189"/>
        </w:tabs>
        <w:suppressAutoHyphens w:val="0"/>
        <w:spacing w:after="0"/>
        <w:ind w:left="23" w:right="20"/>
        <w:jc w:val="both"/>
        <w:rPr>
          <w:i/>
        </w:rPr>
      </w:pPr>
      <w:r w:rsidRPr="00E17B87">
        <w:rPr>
          <w:rStyle w:val="ad"/>
          <w:i/>
        </w:rPr>
        <w:t>доработка корыта после обратной засыпки теплотрассы с погрузкой и вывозом грунта на специализированные полигоны;</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песчаного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щебеночного основания;</w:t>
      </w:r>
    </w:p>
    <w:p w:rsidR="00202D37" w:rsidRDefault="00202D37" w:rsidP="00202D37">
      <w:pPr>
        <w:pStyle w:val="ac"/>
        <w:widowControl w:val="0"/>
        <w:numPr>
          <w:ilvl w:val="0"/>
          <w:numId w:val="17"/>
        </w:numPr>
        <w:tabs>
          <w:tab w:val="left" w:pos="189"/>
        </w:tabs>
        <w:suppressAutoHyphens w:val="0"/>
        <w:spacing w:after="0"/>
        <w:ind w:left="23"/>
        <w:jc w:val="both"/>
        <w:rPr>
          <w:rStyle w:val="ad"/>
          <w:i/>
        </w:rPr>
      </w:pPr>
      <w:r w:rsidRPr="00E17B87">
        <w:rPr>
          <w:rStyle w:val="ad"/>
          <w:i/>
        </w:rPr>
        <w:t>восстановление плиточного покрытия.</w:t>
      </w:r>
    </w:p>
    <w:p w:rsidR="00202D37" w:rsidRPr="00E17B87" w:rsidRDefault="00202D37" w:rsidP="00202D37">
      <w:pPr>
        <w:pStyle w:val="ac"/>
        <w:tabs>
          <w:tab w:val="left" w:pos="207"/>
        </w:tabs>
        <w:spacing w:after="0"/>
        <w:ind w:left="23"/>
        <w:rPr>
          <w:i/>
        </w:rPr>
      </w:pPr>
      <w:r>
        <w:rPr>
          <w:rStyle w:val="ad"/>
          <w:i/>
        </w:rPr>
        <w:t>в</w:t>
      </w:r>
      <w:r w:rsidR="00E2606F" w:rsidRPr="00E17B87">
        <w:rPr>
          <w:rStyle w:val="ad"/>
          <w:i/>
        </w:rPr>
        <w:t>) В</w:t>
      </w:r>
      <w:r w:rsidRPr="00E17B87">
        <w:rPr>
          <w:rStyle w:val="ad"/>
          <w:i/>
        </w:rPr>
        <w:t>осстановление зеленых насаждений:</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планировка площади;</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деревьев;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кустарников;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полив зеленых насаждений.</w:t>
      </w:r>
    </w:p>
    <w:p w:rsidR="00202D37" w:rsidRPr="00E17B87" w:rsidRDefault="00202D37" w:rsidP="00202D37">
      <w:pPr>
        <w:pStyle w:val="ac"/>
        <w:tabs>
          <w:tab w:val="left" w:pos="217"/>
        </w:tabs>
        <w:spacing w:after="0"/>
        <w:ind w:left="23"/>
        <w:rPr>
          <w:i/>
        </w:rPr>
      </w:pPr>
      <w:r>
        <w:rPr>
          <w:rStyle w:val="ad"/>
          <w:i/>
        </w:rPr>
        <w:t>г</w:t>
      </w:r>
      <w:r w:rsidRPr="00E17B87">
        <w:rPr>
          <w:rStyle w:val="ad"/>
          <w:i/>
        </w:rPr>
        <w:t>)</w:t>
      </w:r>
      <w:r w:rsidRPr="00E17B87">
        <w:rPr>
          <w:rStyle w:val="ad"/>
          <w:i/>
        </w:rPr>
        <w:tab/>
        <w:t>Восстановление малых архитектурных форм.</w:t>
      </w:r>
    </w:p>
    <w:p w:rsidR="00202D37" w:rsidRPr="00E17B87" w:rsidRDefault="00202D37" w:rsidP="00202D37">
      <w:pPr>
        <w:pStyle w:val="ac"/>
        <w:tabs>
          <w:tab w:val="left" w:pos="217"/>
        </w:tabs>
        <w:spacing w:after="0"/>
        <w:ind w:left="23"/>
        <w:rPr>
          <w:i/>
        </w:rPr>
      </w:pPr>
      <w:r>
        <w:rPr>
          <w:rStyle w:val="ad"/>
          <w:i/>
        </w:rPr>
        <w:t xml:space="preserve">д) </w:t>
      </w:r>
      <w:r w:rsidRPr="00E17B87">
        <w:rPr>
          <w:rStyle w:val="ad"/>
          <w:i/>
        </w:rPr>
        <w:t>Установка бортовых камней:</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устройство бетонного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установка бортовых камней (дорожных, садовых).</w:t>
      </w:r>
    </w:p>
    <w:p w:rsidR="00202D37" w:rsidRPr="00E17B87" w:rsidRDefault="00202D37" w:rsidP="00202D37">
      <w:pPr>
        <w:pStyle w:val="ac"/>
        <w:widowControl w:val="0"/>
        <w:tabs>
          <w:tab w:val="left" w:pos="189"/>
        </w:tabs>
        <w:suppressAutoHyphens w:val="0"/>
        <w:spacing w:after="0"/>
        <w:ind w:left="23"/>
        <w:jc w:val="both"/>
        <w:rPr>
          <w:i/>
        </w:rPr>
      </w:pPr>
      <w:r>
        <w:rPr>
          <w:rStyle w:val="ad"/>
          <w:i/>
        </w:rPr>
        <w:t>е)</w:t>
      </w:r>
      <w:r w:rsidRPr="00E17B87">
        <w:rPr>
          <w:rStyle w:val="ad"/>
          <w:i/>
        </w:rPr>
        <w:t xml:space="preserve"> Очистка строительной площадки от мусора и отходов, с погрузкой и вывозом на специализированные полигоны.</w:t>
      </w:r>
      <w:r w:rsidRPr="009178CE">
        <w:t xml:space="preserve">     </w:t>
      </w:r>
    </w:p>
    <w:p w:rsidR="00E17B87" w:rsidRPr="00E17B87" w:rsidRDefault="00E2606F" w:rsidP="00653562">
      <w:pPr>
        <w:snapToGrid w:val="0"/>
        <w:jc w:val="both"/>
        <w:rPr>
          <w:i/>
        </w:rPr>
      </w:pPr>
      <w:r>
        <w:rPr>
          <w:b/>
          <w:i/>
        </w:rPr>
        <w:t xml:space="preserve"> </w:t>
      </w:r>
      <w:r w:rsidR="00653562">
        <w:rPr>
          <w:b/>
          <w:i/>
        </w:rPr>
        <w:tab/>
      </w:r>
      <w:r w:rsidR="00E17B87" w:rsidRPr="00E17B87">
        <w:rPr>
          <w:i/>
        </w:rPr>
        <w:t xml:space="preserve">Благоустройство должно быть выполнено в соответствии с утвержденными </w:t>
      </w:r>
      <w:bookmarkStart w:id="57" w:name="OLE_LINK3"/>
      <w:bookmarkStart w:id="58" w:name="OLE_LINK4"/>
      <w:r w:rsidR="00E17B87" w:rsidRPr="00E17B87">
        <w:rPr>
          <w:i/>
        </w:rPr>
        <w:t>Решением Обнинского городского Собрания от 25.11.2008 № 02-65 (ред. от 26.11.2013) «Правилами благоустройства и озеленения территории муниципального образования "Город Обнинск».</w:t>
      </w:r>
      <w:bookmarkEnd w:id="57"/>
      <w:bookmarkEnd w:id="58"/>
    </w:p>
    <w:p w:rsidR="00E17B87" w:rsidRPr="00E17B87" w:rsidRDefault="00E17B87" w:rsidP="00E17B87">
      <w:pPr>
        <w:snapToGrid w:val="0"/>
        <w:jc w:val="both"/>
        <w:rPr>
          <w:i/>
        </w:rPr>
      </w:pPr>
      <w:r w:rsidRPr="00E17B87">
        <w:rPr>
          <w:i/>
        </w:rPr>
        <w:t xml:space="preserve">            Объем работ определяется Заданием, являющимся неотъемлемой частью </w:t>
      </w:r>
      <w:r w:rsidR="00E2606F">
        <w:rPr>
          <w:i/>
        </w:rPr>
        <w:t xml:space="preserve">  </w:t>
      </w:r>
      <w:r w:rsidRPr="00E17B87">
        <w:rPr>
          <w:i/>
        </w:rPr>
        <w:t>договора.</w:t>
      </w:r>
    </w:p>
    <w:p w:rsidR="00E17B87" w:rsidRPr="00E17B87" w:rsidRDefault="00E17B87" w:rsidP="00E17B87">
      <w:pPr>
        <w:jc w:val="both"/>
        <w:rPr>
          <w:i/>
        </w:rPr>
      </w:pPr>
      <w:r w:rsidRPr="00E17B87">
        <w:rPr>
          <w:i/>
        </w:rPr>
        <w:tab/>
        <w:t xml:space="preserve">Задание формируется представителями цеха тепловых сетей МП «Теплоснабжение» по мере проведения ремонтных работ на тепловых сетях г. Обнинска.  </w:t>
      </w:r>
    </w:p>
    <w:p w:rsidR="00E17B87" w:rsidRPr="00E17B87" w:rsidRDefault="00E17B87" w:rsidP="00E17B87">
      <w:pPr>
        <w:jc w:val="both"/>
        <w:rPr>
          <w:i/>
        </w:rPr>
      </w:pPr>
      <w:r w:rsidRPr="00E17B87">
        <w:rPr>
          <w:i/>
        </w:rPr>
        <w:tab/>
        <w:t>Объем Задания оценочно составляет 4-8 объектов площадью 5-30м² в разных частях г.Обнинска.</w:t>
      </w:r>
    </w:p>
    <w:p w:rsidR="00E17B87" w:rsidRPr="00E17B87" w:rsidRDefault="00E17B87" w:rsidP="009B66B4">
      <w:pPr>
        <w:jc w:val="both"/>
        <w:rPr>
          <w:i/>
        </w:rPr>
      </w:pPr>
      <w:r w:rsidRPr="009178CE">
        <w:tab/>
      </w:r>
      <w:r w:rsidRPr="00E17B87">
        <w:rPr>
          <w:i/>
        </w:rPr>
        <w:t>Приемка выполненных работ осуществляется представителями МП «Коммунальное Хозяйство» и МП «Теплоснабжение».</w:t>
      </w:r>
    </w:p>
    <w:p w:rsidR="00653562" w:rsidRPr="007D1860" w:rsidRDefault="00926AC4" w:rsidP="00653562">
      <w:pPr>
        <w:jc w:val="both"/>
      </w:pPr>
      <w:r>
        <w:rPr>
          <w:b/>
          <w:bCs/>
        </w:rPr>
        <w:t>2. Цена договора:</w:t>
      </w:r>
      <w:r w:rsidR="00653562">
        <w:rPr>
          <w:rStyle w:val="ad"/>
          <w:color w:val="000000"/>
        </w:rPr>
        <w:t xml:space="preserve"> </w:t>
      </w:r>
      <w:r w:rsidR="00653562" w:rsidRPr="00653562">
        <w:rPr>
          <w:rStyle w:val="ad"/>
          <w:i/>
        </w:rPr>
        <w:t>Ориентировочная стоимость работ составляет</w:t>
      </w:r>
      <w:r w:rsidR="00653562" w:rsidRPr="00653562">
        <w:rPr>
          <w:rStyle w:val="ad"/>
          <w:i/>
          <w:color w:val="000000"/>
        </w:rPr>
        <w:t> 500 000</w:t>
      </w:r>
      <w:r w:rsidR="00653562" w:rsidRPr="00653562">
        <w:rPr>
          <w:rStyle w:val="ad"/>
          <w:i/>
        </w:rPr>
        <w:t xml:space="preserve"> (Пятьсот тысяч) рублей 00 коп</w:t>
      </w:r>
      <w:r w:rsidR="00653562" w:rsidRPr="00653562">
        <w:rPr>
          <w:rStyle w:val="ad"/>
          <w:i/>
          <w:color w:val="000000"/>
        </w:rPr>
        <w:t xml:space="preserve">еек, </w:t>
      </w:r>
      <w:r w:rsidR="00653562" w:rsidRPr="00653562">
        <w:rPr>
          <w:i/>
        </w:rPr>
        <w:t>в том числе НДС 18%.</w:t>
      </w:r>
    </w:p>
    <w:p w:rsidR="00E17B87" w:rsidRPr="00E17B87" w:rsidRDefault="00E17B87" w:rsidP="009B66B4">
      <w:pPr>
        <w:pStyle w:val="ac"/>
        <w:spacing w:after="0"/>
        <w:ind w:left="20" w:right="20"/>
        <w:jc w:val="both"/>
        <w:rPr>
          <w:i/>
        </w:rPr>
      </w:pPr>
      <w:r w:rsidRPr="00E17B87">
        <w:rPr>
          <w:rStyle w:val="ad"/>
          <w:i/>
          <w:color w:val="000000"/>
        </w:rPr>
        <w:t xml:space="preserve">    </w:t>
      </w:r>
      <w:r w:rsidRPr="00E17B87">
        <w:rPr>
          <w:rStyle w:val="ad"/>
          <w:i/>
        </w:rPr>
        <w:t>Цена выполненного подрядчиком вида работ определяется на основании сметных норм</w:t>
      </w:r>
      <w:r w:rsidR="00653562">
        <w:rPr>
          <w:rStyle w:val="ad"/>
          <w:i/>
        </w:rPr>
        <w:t>,</w:t>
      </w:r>
      <w:r w:rsidRPr="00E17B87">
        <w:rPr>
          <w:rStyle w:val="ad"/>
          <w:i/>
        </w:rPr>
        <w:t xml:space="preserve"> действующих на территории Калужской области.</w:t>
      </w:r>
    </w:p>
    <w:p w:rsidR="00B676F2" w:rsidRPr="00E17B87" w:rsidRDefault="00E17B87" w:rsidP="00E17B87">
      <w:pPr>
        <w:pStyle w:val="ac"/>
        <w:spacing w:after="0"/>
        <w:ind w:left="20" w:right="20"/>
        <w:rPr>
          <w:i/>
        </w:rPr>
      </w:pPr>
      <w:r w:rsidRPr="00E17B87">
        <w:rPr>
          <w:rStyle w:val="ad"/>
          <w:i/>
          <w:color w:val="000000"/>
        </w:rPr>
        <w:t xml:space="preserve">    </w:t>
      </w:r>
      <w:r w:rsidRPr="00E17B87">
        <w:rPr>
          <w:rStyle w:val="ad"/>
          <w:i/>
        </w:rPr>
        <w:t>При подаче заявки участник должен указать размер скидки (сметного снижения) от сметной стоимости работ.</w:t>
      </w: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p>
    <w:p w:rsidR="009B66B4" w:rsidRPr="009B66B4" w:rsidRDefault="00926AC4" w:rsidP="009B66B4">
      <w:pPr>
        <w:ind w:right="28"/>
        <w:jc w:val="both"/>
        <w:rPr>
          <w:b/>
          <w:bCs/>
          <w:i/>
        </w:rPr>
      </w:pPr>
      <w:r>
        <w:rPr>
          <w:b/>
          <w:bCs/>
        </w:rPr>
        <w:t xml:space="preserve">4. </w:t>
      </w:r>
      <w:r w:rsidR="009B66B4" w:rsidRPr="009B66B4">
        <w:rPr>
          <w:b/>
        </w:rPr>
        <w:t xml:space="preserve">Срок проведения восстановительных работ: </w:t>
      </w:r>
      <w:r w:rsidR="009B66B4" w:rsidRPr="009B66B4">
        <w:rPr>
          <w:i/>
        </w:rPr>
        <w:t>в течении пяти рабочих дней после получения Задания.</w:t>
      </w:r>
      <w:r w:rsidR="009B66B4" w:rsidRPr="009B66B4">
        <w:rPr>
          <w:b/>
          <w:i/>
        </w:rPr>
        <w:t xml:space="preserve"> </w:t>
      </w:r>
      <w:r w:rsidR="009B66B4" w:rsidRPr="009B66B4">
        <w:rPr>
          <w:rStyle w:val="ad"/>
          <w:i/>
        </w:rPr>
        <w:t xml:space="preserve">Работы выполняются с момента заключения договора </w:t>
      </w:r>
      <w:r w:rsidR="00653562">
        <w:rPr>
          <w:rStyle w:val="ad"/>
          <w:i/>
        </w:rPr>
        <w:t xml:space="preserve">и </w:t>
      </w:r>
      <w:r w:rsidR="009B66B4" w:rsidRPr="009B66B4">
        <w:rPr>
          <w:rStyle w:val="ad"/>
          <w:i/>
        </w:rPr>
        <w:t>до 31.12.2014 г.</w:t>
      </w:r>
    </w:p>
    <w:p w:rsidR="00E2606F" w:rsidRDefault="00E2606F" w:rsidP="00183748">
      <w:pPr>
        <w:ind w:right="28"/>
        <w:jc w:val="both"/>
        <w:rPr>
          <w:b/>
          <w:bCs/>
        </w:rPr>
      </w:pPr>
    </w:p>
    <w:p w:rsidR="00926AC4" w:rsidRDefault="00926AC4" w:rsidP="00183748">
      <w:pPr>
        <w:ind w:right="28"/>
        <w:jc w:val="both"/>
        <w:rPr>
          <w:i/>
        </w:rPr>
      </w:pPr>
      <w:r>
        <w:rPr>
          <w:b/>
          <w:bCs/>
        </w:rPr>
        <w:lastRenderedPageBreak/>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w:t>
      </w:r>
      <w:r w:rsidR="00555E8F">
        <w:rPr>
          <w:i/>
        </w:rPr>
        <w:t>алогичных работ, оказания услуг</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t>находящихся в штате и обладающих соответствующей квалификацией для выполнения работ по благоустройству.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благоустройству территории после ремонт тепловых сетей.</w:t>
      </w:r>
    </w:p>
    <w:p w:rsidR="00D528C7" w:rsidRPr="00FF5050" w:rsidRDefault="00E17B87" w:rsidP="00D528C7">
      <w:pPr>
        <w:jc w:val="both"/>
        <w:rPr>
          <w:i/>
        </w:rPr>
      </w:pPr>
      <w:r w:rsidRPr="00D528C7">
        <w:rPr>
          <w:b/>
          <w:bCs/>
        </w:rPr>
        <w:t>7</w:t>
      </w:r>
      <w:r w:rsidR="0047712B" w:rsidRPr="00D528C7">
        <w:rPr>
          <w:b/>
          <w:bCs/>
        </w:rPr>
        <w:t xml:space="preserve">. </w:t>
      </w:r>
      <w:r w:rsidR="00D528C7" w:rsidRPr="00D528C7">
        <w:rPr>
          <w:rStyle w:val="37"/>
          <w:b/>
          <w:bCs/>
          <w:color w:val="000000"/>
          <w:sz w:val="24"/>
          <w:szCs w:val="24"/>
        </w:rPr>
        <w:t>Порядок выполнения работ</w:t>
      </w:r>
      <w:r w:rsidR="00D528C7" w:rsidRPr="00D528C7">
        <w:t xml:space="preserve"> </w:t>
      </w:r>
      <w:r w:rsidR="00D528C7" w:rsidRPr="00FF5050">
        <w:rPr>
          <w:i/>
        </w:rPr>
        <w:t xml:space="preserve">определяется в соответствия с положениями </w:t>
      </w:r>
      <w:r w:rsidR="00FF5050">
        <w:rPr>
          <w:i/>
        </w:rPr>
        <w:t>п</w:t>
      </w:r>
      <w:r w:rsidR="00D528C7" w:rsidRPr="00FF5050">
        <w:rPr>
          <w:i/>
        </w:rPr>
        <w:t>роекта договора.</w:t>
      </w:r>
    </w:p>
    <w:p w:rsidR="00D528C7" w:rsidRPr="00D528C7" w:rsidRDefault="00D528C7" w:rsidP="00D528C7">
      <w:pPr>
        <w:pStyle w:val="38"/>
        <w:widowControl w:val="0"/>
        <w:shd w:val="clear" w:color="auto" w:fill="auto"/>
        <w:tabs>
          <w:tab w:val="left" w:pos="234"/>
        </w:tabs>
        <w:spacing w:after="0" w:line="240" w:lineRule="auto"/>
        <w:ind w:firstLine="0"/>
        <w:jc w:val="both"/>
        <w:rPr>
          <w:sz w:val="24"/>
          <w:szCs w:val="24"/>
        </w:rPr>
      </w:pPr>
      <w:r w:rsidRPr="00D528C7">
        <w:rPr>
          <w:rStyle w:val="37"/>
          <w:b/>
          <w:bCs/>
          <w:color w:val="000000"/>
          <w:sz w:val="24"/>
          <w:szCs w:val="24"/>
        </w:rPr>
        <w:t>8. Правила контроля и приемки работ</w:t>
      </w:r>
      <w:r w:rsidR="00FF5050">
        <w:rPr>
          <w:rStyle w:val="37"/>
          <w:b/>
          <w:bCs/>
          <w:color w:val="000000"/>
          <w:sz w:val="24"/>
          <w:szCs w:val="24"/>
        </w:rPr>
        <w:t>:</w:t>
      </w:r>
      <w:r w:rsidRPr="00D528C7">
        <w:rPr>
          <w:rStyle w:val="37"/>
          <w:b/>
          <w:bCs/>
          <w:color w:val="000000"/>
          <w:sz w:val="24"/>
          <w:szCs w:val="24"/>
        </w:rPr>
        <w:t xml:space="preserve"> </w:t>
      </w:r>
      <w:r w:rsidR="00FF5050" w:rsidRPr="00FF5050">
        <w:rPr>
          <w:rStyle w:val="37"/>
          <w:bCs/>
          <w:i/>
          <w:color w:val="000000"/>
          <w:sz w:val="24"/>
          <w:szCs w:val="24"/>
        </w:rPr>
        <w:t>к</w:t>
      </w:r>
      <w:r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Pr="00FF5050">
        <w:rPr>
          <w:i/>
          <w:sz w:val="24"/>
          <w:szCs w:val="24"/>
        </w:rPr>
        <w:t>роекта договора.</w:t>
      </w:r>
    </w:p>
    <w:p w:rsidR="00D528C7" w:rsidRPr="00FF5050" w:rsidRDefault="00D528C7" w:rsidP="00D528C7">
      <w:pPr>
        <w:pStyle w:val="38"/>
        <w:widowControl w:val="0"/>
        <w:shd w:val="clear" w:color="auto" w:fill="auto"/>
        <w:tabs>
          <w:tab w:val="left" w:pos="234"/>
        </w:tabs>
        <w:spacing w:after="0" w:line="240" w:lineRule="auto"/>
        <w:ind w:firstLine="0"/>
        <w:jc w:val="both"/>
        <w:rPr>
          <w:rStyle w:val="ad"/>
          <w:i/>
        </w:rPr>
      </w:pPr>
      <w:r w:rsidRPr="00D528C7">
        <w:rPr>
          <w:rStyle w:val="37"/>
          <w:b/>
          <w:bCs/>
          <w:color w:val="000000"/>
          <w:sz w:val="24"/>
          <w:szCs w:val="24"/>
        </w:rPr>
        <w:t>9. Поставка материалов</w:t>
      </w:r>
      <w:r w:rsidR="00FF5050">
        <w:rPr>
          <w:rStyle w:val="37"/>
          <w:b/>
          <w:bCs/>
          <w:color w:val="000000"/>
          <w:sz w:val="24"/>
          <w:szCs w:val="24"/>
        </w:rPr>
        <w:t>:</w:t>
      </w:r>
      <w:r w:rsidRPr="00D528C7">
        <w:rPr>
          <w:rStyle w:val="37"/>
          <w:b/>
          <w:bCs/>
          <w:color w:val="000000"/>
          <w:sz w:val="24"/>
          <w:szCs w:val="24"/>
        </w:rPr>
        <w:t xml:space="preserve"> </w:t>
      </w:r>
      <w:r w:rsidR="00FF5050">
        <w:rPr>
          <w:rStyle w:val="ad"/>
          <w:i/>
        </w:rPr>
        <w:t>м</w:t>
      </w:r>
      <w:r w:rsidRPr="00FF5050">
        <w:rPr>
          <w:rStyle w:val="ad"/>
          <w:i/>
        </w:rPr>
        <w:t>атериалы и оборудования для выполнения работ поставляет Подрядчик. При необходимости материалы и оборудование могут быть предоставлены Заказчиком.</w:t>
      </w:r>
    </w:p>
    <w:p w:rsidR="0047712B" w:rsidRPr="00D528C7" w:rsidRDefault="00E2606F" w:rsidP="00D528C7">
      <w:pPr>
        <w:pStyle w:val="38"/>
        <w:widowControl w:val="0"/>
        <w:shd w:val="clear" w:color="auto" w:fill="auto"/>
        <w:tabs>
          <w:tab w:val="left" w:pos="234"/>
        </w:tabs>
        <w:spacing w:after="0" w:line="240" w:lineRule="auto"/>
        <w:ind w:firstLine="0"/>
        <w:jc w:val="both"/>
        <w:rPr>
          <w:sz w:val="24"/>
          <w:szCs w:val="24"/>
        </w:rPr>
      </w:pPr>
      <w:r>
        <w:rPr>
          <w:b/>
          <w:color w:val="000000"/>
          <w:sz w:val="24"/>
          <w:szCs w:val="24"/>
        </w:rPr>
        <w:t>10</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5D042F" w:rsidRDefault="005D042F" w:rsidP="00D273B5"/>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4"/>
      <w:headerReference w:type="default" r:id="rId15"/>
      <w:headerReference w:type="first" r:id="rId16"/>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9F" w:rsidRDefault="00114A9F">
      <w:r>
        <w:separator/>
      </w:r>
    </w:p>
  </w:endnote>
  <w:endnote w:type="continuationSeparator" w:id="0">
    <w:p w:rsidR="00114A9F" w:rsidRDefault="0011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9F" w:rsidRDefault="00114A9F">
      <w:r>
        <w:separator/>
      </w:r>
    </w:p>
  </w:footnote>
  <w:footnote w:type="continuationSeparator" w:id="0">
    <w:p w:rsidR="00114A9F" w:rsidRDefault="0011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46F9" w:rsidRDefault="002B46F9"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Pr="00CD34E2" w:rsidRDefault="002B46F9"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46F9" w:rsidRDefault="002B46F9"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Pr="00CD34E2" w:rsidRDefault="002B46F9"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46F9" w:rsidRDefault="002B46F9"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Default="002B46F9"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9" w:rsidRPr="004D0631" w:rsidRDefault="002B46F9"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5">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7">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19"/>
  </w:num>
  <w:num w:numId="5">
    <w:abstractNumId w:val="9"/>
  </w:num>
  <w:num w:numId="6">
    <w:abstractNumId w:val="16"/>
  </w:num>
  <w:num w:numId="7">
    <w:abstractNumId w:val="0"/>
  </w:num>
  <w:num w:numId="8">
    <w:abstractNumId w:val="17"/>
  </w:num>
  <w:num w:numId="9">
    <w:abstractNumId w:val="11"/>
  </w:num>
  <w:num w:numId="10">
    <w:abstractNumId w:val="6"/>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5C95"/>
    <w:rsid w:val="00016A1E"/>
    <w:rsid w:val="00020F56"/>
    <w:rsid w:val="00021341"/>
    <w:rsid w:val="000256AE"/>
    <w:rsid w:val="00030A67"/>
    <w:rsid w:val="00032696"/>
    <w:rsid w:val="00033EB4"/>
    <w:rsid w:val="00041734"/>
    <w:rsid w:val="00044996"/>
    <w:rsid w:val="00047731"/>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14A9F"/>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7B1D"/>
    <w:rsid w:val="001916F1"/>
    <w:rsid w:val="00193DA7"/>
    <w:rsid w:val="001B08CF"/>
    <w:rsid w:val="001B5420"/>
    <w:rsid w:val="001B6CD8"/>
    <w:rsid w:val="001B761F"/>
    <w:rsid w:val="001C4B99"/>
    <w:rsid w:val="001C59AA"/>
    <w:rsid w:val="001C6BA7"/>
    <w:rsid w:val="001D251B"/>
    <w:rsid w:val="001D2A02"/>
    <w:rsid w:val="001D332F"/>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46F9"/>
    <w:rsid w:val="002B5267"/>
    <w:rsid w:val="002B6D1B"/>
    <w:rsid w:val="002C1B0D"/>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14C3"/>
    <w:rsid w:val="00362CA4"/>
    <w:rsid w:val="00365815"/>
    <w:rsid w:val="003672D3"/>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55E8F"/>
    <w:rsid w:val="005634E6"/>
    <w:rsid w:val="00567F80"/>
    <w:rsid w:val="00570143"/>
    <w:rsid w:val="005709B8"/>
    <w:rsid w:val="00571339"/>
    <w:rsid w:val="005715FD"/>
    <w:rsid w:val="00573231"/>
    <w:rsid w:val="00573BFB"/>
    <w:rsid w:val="00574F86"/>
    <w:rsid w:val="00580D0C"/>
    <w:rsid w:val="00583571"/>
    <w:rsid w:val="0058683D"/>
    <w:rsid w:val="005A045C"/>
    <w:rsid w:val="005A38B2"/>
    <w:rsid w:val="005A41D2"/>
    <w:rsid w:val="005A4AEC"/>
    <w:rsid w:val="005A52C8"/>
    <w:rsid w:val="005A64AB"/>
    <w:rsid w:val="005A6788"/>
    <w:rsid w:val="005B20E4"/>
    <w:rsid w:val="005B251B"/>
    <w:rsid w:val="005B49D6"/>
    <w:rsid w:val="005C0DB7"/>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43E8"/>
    <w:rsid w:val="00645E23"/>
    <w:rsid w:val="0064767B"/>
    <w:rsid w:val="00653562"/>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31659"/>
    <w:rsid w:val="00731BA6"/>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2BEE"/>
    <w:rsid w:val="007E43A1"/>
    <w:rsid w:val="007F0244"/>
    <w:rsid w:val="007F2060"/>
    <w:rsid w:val="007F3604"/>
    <w:rsid w:val="00801AEB"/>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E1EB8"/>
    <w:rsid w:val="008E30C6"/>
    <w:rsid w:val="00902D2E"/>
    <w:rsid w:val="00921A6A"/>
    <w:rsid w:val="00924892"/>
    <w:rsid w:val="00926AC4"/>
    <w:rsid w:val="009305A1"/>
    <w:rsid w:val="00932C25"/>
    <w:rsid w:val="0094620E"/>
    <w:rsid w:val="00950FB8"/>
    <w:rsid w:val="00955EB2"/>
    <w:rsid w:val="00957CC5"/>
    <w:rsid w:val="00964F6F"/>
    <w:rsid w:val="009668CA"/>
    <w:rsid w:val="00970949"/>
    <w:rsid w:val="00987648"/>
    <w:rsid w:val="00987A68"/>
    <w:rsid w:val="009929AA"/>
    <w:rsid w:val="009B164A"/>
    <w:rsid w:val="009B1689"/>
    <w:rsid w:val="009B16DB"/>
    <w:rsid w:val="009B5328"/>
    <w:rsid w:val="009B66B4"/>
    <w:rsid w:val="009B78D1"/>
    <w:rsid w:val="009C3170"/>
    <w:rsid w:val="009C473A"/>
    <w:rsid w:val="009D1407"/>
    <w:rsid w:val="009D4EEC"/>
    <w:rsid w:val="009D504A"/>
    <w:rsid w:val="009D6A56"/>
    <w:rsid w:val="009E5A46"/>
    <w:rsid w:val="009E6B22"/>
    <w:rsid w:val="009E793A"/>
    <w:rsid w:val="009F1E22"/>
    <w:rsid w:val="009F48A1"/>
    <w:rsid w:val="00A00DE6"/>
    <w:rsid w:val="00A0319E"/>
    <w:rsid w:val="00A1079A"/>
    <w:rsid w:val="00A125A4"/>
    <w:rsid w:val="00A13E58"/>
    <w:rsid w:val="00A172E6"/>
    <w:rsid w:val="00A244ED"/>
    <w:rsid w:val="00A266BA"/>
    <w:rsid w:val="00A31071"/>
    <w:rsid w:val="00A31F7A"/>
    <w:rsid w:val="00A3213A"/>
    <w:rsid w:val="00A352FD"/>
    <w:rsid w:val="00A36966"/>
    <w:rsid w:val="00A40A75"/>
    <w:rsid w:val="00A425DC"/>
    <w:rsid w:val="00A433FC"/>
    <w:rsid w:val="00A54316"/>
    <w:rsid w:val="00A55534"/>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7898"/>
    <w:rsid w:val="00B40002"/>
    <w:rsid w:val="00B40DEC"/>
    <w:rsid w:val="00B473E7"/>
    <w:rsid w:val="00B47564"/>
    <w:rsid w:val="00B52F53"/>
    <w:rsid w:val="00B54C63"/>
    <w:rsid w:val="00B56EAC"/>
    <w:rsid w:val="00B64805"/>
    <w:rsid w:val="00B65AD6"/>
    <w:rsid w:val="00B676F2"/>
    <w:rsid w:val="00B80375"/>
    <w:rsid w:val="00B8367A"/>
    <w:rsid w:val="00B864F2"/>
    <w:rsid w:val="00B8650A"/>
    <w:rsid w:val="00B91E56"/>
    <w:rsid w:val="00B934AD"/>
    <w:rsid w:val="00B93B55"/>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73B5"/>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7348"/>
    <w:rsid w:val="00DC3E47"/>
    <w:rsid w:val="00DC7261"/>
    <w:rsid w:val="00DC7569"/>
    <w:rsid w:val="00DD08FA"/>
    <w:rsid w:val="00DD0BF4"/>
    <w:rsid w:val="00DD1387"/>
    <w:rsid w:val="00DD139E"/>
    <w:rsid w:val="00DD38BB"/>
    <w:rsid w:val="00DE4742"/>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5CC8"/>
    <w:rsid w:val="00E83397"/>
    <w:rsid w:val="00E84724"/>
    <w:rsid w:val="00E936C6"/>
    <w:rsid w:val="00E96892"/>
    <w:rsid w:val="00EB4D92"/>
    <w:rsid w:val="00EB534C"/>
    <w:rsid w:val="00EB5979"/>
    <w:rsid w:val="00EC49DE"/>
    <w:rsid w:val="00ED2524"/>
    <w:rsid w:val="00ED6350"/>
    <w:rsid w:val="00EE28F5"/>
    <w:rsid w:val="00EF24B0"/>
    <w:rsid w:val="00EF448E"/>
    <w:rsid w:val="00EF595C"/>
    <w:rsid w:val="00F04A94"/>
    <w:rsid w:val="00F05AF5"/>
    <w:rsid w:val="00F12C3E"/>
    <w:rsid w:val="00F21624"/>
    <w:rsid w:val="00F21AE5"/>
    <w:rsid w:val="00F24F0E"/>
    <w:rsid w:val="00F27F41"/>
    <w:rsid w:val="00F40221"/>
    <w:rsid w:val="00F40397"/>
    <w:rsid w:val="00F42EE0"/>
    <w:rsid w:val="00F45CE0"/>
    <w:rsid w:val="00F5178C"/>
    <w:rsid w:val="00F62A0C"/>
    <w:rsid w:val="00F8341D"/>
    <w:rsid w:val="00F85989"/>
    <w:rsid w:val="00F86989"/>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B0311F1B-F4F3-4AE2-A90E-4E88B11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8188-BE4F-4D02-AC96-D968A1AB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32</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82255</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18</cp:revision>
  <cp:lastPrinted>2014-04-18T03:56:00Z</cp:lastPrinted>
  <dcterms:created xsi:type="dcterms:W3CDTF">2014-03-18T13:03:00Z</dcterms:created>
  <dcterms:modified xsi:type="dcterms:W3CDTF">2014-08-11T10:56:00Z</dcterms:modified>
</cp:coreProperties>
</file>