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334E7D">
        <w:trPr>
          <w:trHeight w:val="745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34E7D" w:rsidRDefault="00334E7D" w:rsidP="005A41B1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4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334E7D" w:rsidRPr="003342AA" w:rsidRDefault="0051072E" w:rsidP="0033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пульта центрального наблюдения (ПЦН) и техническое обслуживание пожарной сигнализации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bCs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закупки:</w:t>
            </w: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  <w:r w:rsidRPr="00BF544B">
              <w:rPr>
                <w:color w:val="auto"/>
              </w:rPr>
              <w:t>п.</w:t>
            </w:r>
            <w:r w:rsidR="0051072E">
              <w:rPr>
                <w:color w:val="auto"/>
              </w:rPr>
              <w:t>10.3.6</w:t>
            </w:r>
            <w:r w:rsidRPr="00BF544B">
              <w:rPr>
                <w:color w:val="auto"/>
              </w:rPr>
              <w:t>.</w:t>
            </w:r>
            <w:r>
              <w:rPr>
                <w:bCs/>
              </w:rPr>
              <w:t xml:space="preserve"> у единственного поставщика (подрядчика, исполнителя): </w:t>
            </w:r>
            <w:r w:rsidRPr="00BF544B">
              <w:rPr>
                <w:color w:val="auto"/>
              </w:rPr>
              <w:t xml:space="preserve"> </w:t>
            </w:r>
          </w:p>
          <w:p w:rsidR="00BF544B" w:rsidRPr="00BF544B" w:rsidRDefault="00BF544B" w:rsidP="005107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1072E">
              <w:rPr>
                <w:color w:val="auto"/>
              </w:rPr>
              <w:t>в случае, если приобретаются услуги, связанные с проведением технического обслуживания специальной аппаратуры.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3342AA" w:rsidRDefault="0051072E" w:rsidP="00BF544B">
            <w:pPr>
              <w:ind w:right="4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18 392 рубля 00 копеек в месяц</w:t>
            </w:r>
            <w:bookmarkStart w:id="0" w:name="_GoBack"/>
            <w:bookmarkEnd w:id="0"/>
          </w:p>
        </w:tc>
      </w:tr>
      <w:tr w:rsidR="00BF544B" w:rsidRPr="008E0607" w:rsidTr="00334E7D">
        <w:trPr>
          <w:trHeight w:val="112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  <w:p w:rsidR="00BF544B" w:rsidRPr="003342AA" w:rsidRDefault="00BF544B" w:rsidP="00BF544B">
            <w:pPr>
              <w:ind w:right="4"/>
              <w:jc w:val="both"/>
              <w:rPr>
                <w:iCs/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51072E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51072E">
              <w:rPr>
                <w:sz w:val="24"/>
                <w:szCs w:val="24"/>
              </w:rPr>
              <w:t>01.01.2015 г. по 3</w:t>
            </w:r>
            <w:r>
              <w:rPr>
                <w:sz w:val="24"/>
                <w:szCs w:val="24"/>
              </w:rPr>
              <w:t>1.</w:t>
            </w:r>
            <w:r w:rsidR="0051072E">
              <w:rPr>
                <w:sz w:val="24"/>
                <w:szCs w:val="24"/>
              </w:rPr>
              <w:t>12</w:t>
            </w:r>
            <w:r w:rsidRPr="0036118E">
              <w:rPr>
                <w:sz w:val="24"/>
                <w:szCs w:val="24"/>
              </w:rPr>
              <w:t>.201</w:t>
            </w:r>
            <w:r w:rsidR="0051072E">
              <w:rPr>
                <w:sz w:val="24"/>
                <w:szCs w:val="24"/>
              </w:rPr>
              <w:t>5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164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DA013F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71BAC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двадцати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C5E50"/>
    <w:rsid w:val="001133DF"/>
    <w:rsid w:val="00334E7D"/>
    <w:rsid w:val="00491C85"/>
    <w:rsid w:val="0051072E"/>
    <w:rsid w:val="00BB6928"/>
    <w:rsid w:val="00BF544B"/>
    <w:rsid w:val="00DA013F"/>
    <w:rsid w:val="00DB3671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2014-04-23T09:30:00Z</cp:lastPrinted>
  <dcterms:created xsi:type="dcterms:W3CDTF">2014-04-23T07:08:00Z</dcterms:created>
  <dcterms:modified xsi:type="dcterms:W3CDTF">2014-12-26T06:24:00Z</dcterms:modified>
</cp:coreProperties>
</file>